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4CE2" w14:textId="25D74050" w:rsidR="00961BBC" w:rsidRPr="009F215B" w:rsidRDefault="00961BBC" w:rsidP="00961BBC">
      <w:pPr>
        <w:contextualSpacing/>
        <w:jc w:val="center"/>
        <w:rPr>
          <w:b/>
          <w:bCs/>
          <w:sz w:val="28"/>
          <w:szCs w:val="28"/>
          <w:lang w:bidi="fa-IR"/>
        </w:rPr>
      </w:pPr>
      <w:r w:rsidRPr="009F215B">
        <w:rPr>
          <w:b/>
          <w:bCs/>
          <w:sz w:val="28"/>
          <w:szCs w:val="28"/>
          <w:lang w:bidi="fa-IR"/>
        </w:rPr>
        <w:t xml:space="preserve">Evaluation of the </w:t>
      </w:r>
      <w:proofErr w:type="spellStart"/>
      <w:r w:rsidRPr="009F215B">
        <w:rPr>
          <w:b/>
          <w:bCs/>
          <w:sz w:val="28"/>
          <w:szCs w:val="28"/>
          <w:lang w:bidi="fa-IR"/>
        </w:rPr>
        <w:t>synergogy</w:t>
      </w:r>
      <w:proofErr w:type="spellEnd"/>
      <w:r w:rsidRPr="009F215B">
        <w:rPr>
          <w:b/>
          <w:bCs/>
          <w:sz w:val="28"/>
          <w:szCs w:val="28"/>
          <w:lang w:bidi="fa-IR"/>
        </w:rPr>
        <w:t xml:space="preserve"> rhythm of curriculum planning of place-based </w:t>
      </w:r>
      <w:r w:rsidR="00B60BFC" w:rsidRPr="009F215B">
        <w:rPr>
          <w:b/>
          <w:bCs/>
          <w:sz w:val="28"/>
          <w:szCs w:val="28"/>
          <w:lang w:bidi="fa-IR"/>
        </w:rPr>
        <w:t xml:space="preserve">of </w:t>
      </w:r>
      <w:proofErr w:type="spellStart"/>
      <w:r w:rsidR="00B60BFC" w:rsidRPr="009F215B">
        <w:rPr>
          <w:b/>
          <w:bCs/>
          <w:sz w:val="28"/>
          <w:szCs w:val="28"/>
          <w:lang w:bidi="fa-IR"/>
        </w:rPr>
        <w:t>Gography</w:t>
      </w:r>
      <w:proofErr w:type="spellEnd"/>
    </w:p>
    <w:p w14:paraId="58A0C818" w14:textId="0E48F699" w:rsidR="006E1024" w:rsidRPr="009F215B" w:rsidRDefault="006E1024" w:rsidP="00961BBC">
      <w:pPr>
        <w:pStyle w:val="Heading1"/>
        <w:tabs>
          <w:tab w:val="left" w:pos="494"/>
          <w:tab w:val="center" w:pos="4702"/>
        </w:tabs>
        <w:bidi w:val="0"/>
        <w:spacing w:before="120" w:after="120" w:line="312" w:lineRule="auto"/>
        <w:jc w:val="left"/>
        <w:rPr>
          <w:rFonts w:asciiTheme="majorBidi" w:hAnsiTheme="majorBidi" w:cs="B Nazanin"/>
          <w:b w:val="0"/>
          <w:bCs w:val="0"/>
          <w:sz w:val="28"/>
          <w:szCs w:val="28"/>
          <w:lang w:bidi="fa-IR"/>
        </w:rPr>
      </w:pPr>
    </w:p>
    <w:p w14:paraId="75100B84" w14:textId="77777777" w:rsidR="007C7DA8" w:rsidRPr="009F215B" w:rsidRDefault="006E1024" w:rsidP="007C7DA8">
      <w:pPr>
        <w:jc w:val="center"/>
        <w:rPr>
          <w:rFonts w:asciiTheme="majorBidi" w:hAnsiTheme="majorBidi" w:cs="B Nazanin"/>
          <w:b/>
          <w:bCs/>
          <w:rtl/>
          <w:lang w:bidi="fa-IR"/>
        </w:rPr>
      </w:pPr>
      <w:r w:rsidRPr="009F215B">
        <w:rPr>
          <w:rFonts w:asciiTheme="majorBidi" w:hAnsiTheme="majorBidi" w:cs="B Nazanin"/>
          <w:sz w:val="18"/>
          <w:szCs w:val="18"/>
        </w:rPr>
        <w:t>1</w:t>
      </w:r>
      <w:r w:rsidR="00095359" w:rsidRPr="009F215B">
        <w:rPr>
          <w:rFonts w:asciiTheme="majorBidi" w:hAnsiTheme="majorBidi" w:cs="B Nazanin"/>
          <w:color w:val="0033CC"/>
          <w:sz w:val="18"/>
          <w:szCs w:val="18"/>
        </w:rPr>
        <w:t xml:space="preserve"> </w:t>
      </w:r>
      <w:r w:rsidR="007C7DA8" w:rsidRPr="009F215B">
        <w:rPr>
          <w:rFonts w:asciiTheme="majorBidi" w:hAnsiTheme="majorBidi" w:cs="B Nazanin"/>
          <w:b/>
          <w:bCs/>
          <w:sz w:val="20"/>
          <w:szCs w:val="20"/>
          <w:lang w:bidi="fa-IR"/>
        </w:rPr>
        <w:t>Daviran</w:t>
      </w:r>
      <w:r w:rsidR="007C7DA8" w:rsidRPr="009F215B">
        <w:rPr>
          <w:rFonts w:asciiTheme="majorBidi" w:hAnsiTheme="majorBidi" w:cs="B Nazanin"/>
          <w:b/>
          <w:bCs/>
          <w:sz w:val="20"/>
          <w:szCs w:val="20"/>
          <w:vertAlign w:val="superscript"/>
          <w:lang w:bidi="fa-IR"/>
        </w:rPr>
        <w:t>1</w:t>
      </w:r>
      <w:r w:rsidR="007C7DA8" w:rsidRPr="009F215B">
        <w:rPr>
          <w:rFonts w:asciiTheme="majorBidi" w:hAnsiTheme="majorBidi" w:cs="B Nazanin"/>
          <w:noProof/>
          <w:color w:val="1B55C9"/>
          <w:sz w:val="20"/>
          <w:szCs w:val="20"/>
          <w:bdr w:val="none" w:sz="0" w:space="0" w:color="auto" w:frame="1"/>
          <w:shd w:val="clear" w:color="auto" w:fill="FFFFFF"/>
        </w:rPr>
        <w:drawing>
          <wp:inline distT="0" distB="0" distL="0" distR="0" wp14:anchorId="54E0BC4B" wp14:editId="4CA476F1">
            <wp:extent cx="152400" cy="152400"/>
            <wp:effectExtent l="0" t="0" r="0" b="0"/>
            <wp:docPr id="4"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C7DA8" w:rsidRPr="009F215B">
        <w:rPr>
          <w:rFonts w:asciiTheme="majorBidi" w:hAnsiTheme="majorBidi" w:cs="B Nazanin"/>
          <w:color w:val="1B55C9"/>
          <w:sz w:val="20"/>
          <w:szCs w:val="20"/>
          <w:bdr w:val="none" w:sz="0" w:space="0" w:color="auto" w:frame="1"/>
          <w:shd w:val="clear" w:color="auto" w:fill="FFFFFF"/>
        </w:rPr>
        <w:t xml:space="preserve"> </w:t>
      </w:r>
    </w:p>
    <w:p w14:paraId="0396C25D" w14:textId="77777777" w:rsidR="007C7DA8" w:rsidRPr="009F215B" w:rsidRDefault="007C7DA8" w:rsidP="007C7DA8">
      <w:pPr>
        <w:tabs>
          <w:tab w:val="left" w:pos="6870"/>
        </w:tabs>
        <w:rPr>
          <w:rFonts w:asciiTheme="majorBidi" w:hAnsiTheme="majorBidi" w:cs="B Nazanin"/>
          <w:sz w:val="20"/>
          <w:szCs w:val="20"/>
          <w:rtl/>
          <w:lang w:bidi="fa-IR"/>
        </w:rPr>
      </w:pPr>
    </w:p>
    <w:p w14:paraId="49AB238E" w14:textId="2DD95EFD" w:rsidR="007C7DA8" w:rsidRPr="009F215B" w:rsidRDefault="007C7DA8" w:rsidP="007C7DA8">
      <w:pPr>
        <w:ind w:left="284" w:hanging="284"/>
        <w:jc w:val="both"/>
        <w:rPr>
          <w:rFonts w:asciiTheme="majorBidi" w:hAnsiTheme="majorBidi" w:cs="B Nazanin"/>
          <w:sz w:val="18"/>
          <w:szCs w:val="18"/>
        </w:rPr>
      </w:pPr>
      <w:r w:rsidRPr="009F215B">
        <w:rPr>
          <w:rFonts w:asciiTheme="majorBidi" w:hAnsiTheme="majorBidi" w:cs="B Nazanin"/>
          <w:sz w:val="18"/>
          <w:szCs w:val="18"/>
        </w:rPr>
        <w:t xml:space="preserve">1. </w:t>
      </w:r>
      <w:proofErr w:type="spellStart"/>
      <w:r w:rsidRPr="009F215B">
        <w:rPr>
          <w:rFonts w:asciiTheme="majorBidi" w:hAnsiTheme="majorBidi" w:cs="B Nazanin"/>
          <w:sz w:val="18"/>
          <w:szCs w:val="18"/>
        </w:rPr>
        <w:t>Assocate</w:t>
      </w:r>
      <w:proofErr w:type="spellEnd"/>
      <w:r w:rsidRPr="009F215B">
        <w:rPr>
          <w:rFonts w:asciiTheme="majorBidi" w:hAnsiTheme="majorBidi" w:cs="B Nazanin"/>
          <w:sz w:val="18"/>
          <w:szCs w:val="18"/>
        </w:rPr>
        <w:t xml:space="preserve"> </w:t>
      </w:r>
      <w:r w:rsidRPr="009F215B">
        <w:rPr>
          <w:rFonts w:asciiTheme="majorBidi" w:hAnsiTheme="majorBidi" w:cs="B Nazanin"/>
          <w:sz w:val="18"/>
          <w:szCs w:val="18"/>
        </w:rPr>
        <w:t xml:space="preserve">Professor of Geography Education, University </w:t>
      </w:r>
      <w:proofErr w:type="spellStart"/>
      <w:r w:rsidRPr="009F215B">
        <w:rPr>
          <w:rFonts w:asciiTheme="majorBidi" w:hAnsiTheme="majorBidi" w:cs="B Nazanin"/>
          <w:sz w:val="18"/>
          <w:szCs w:val="18"/>
        </w:rPr>
        <w:t>Farhangian</w:t>
      </w:r>
      <w:proofErr w:type="spellEnd"/>
      <w:r w:rsidRPr="009F215B">
        <w:rPr>
          <w:rFonts w:asciiTheme="majorBidi" w:hAnsiTheme="majorBidi" w:cs="B Nazanin"/>
          <w:sz w:val="18"/>
          <w:szCs w:val="18"/>
        </w:rPr>
        <w:t xml:space="preserve">, Tehran, </w:t>
      </w:r>
      <w:proofErr w:type="gramStart"/>
      <w:r w:rsidRPr="009F215B">
        <w:rPr>
          <w:rFonts w:asciiTheme="majorBidi" w:hAnsiTheme="majorBidi" w:cs="B Nazanin"/>
          <w:sz w:val="18"/>
          <w:szCs w:val="18"/>
        </w:rPr>
        <w:t xml:space="preserve">Iran,  </w:t>
      </w:r>
      <w:proofErr w:type="spellStart"/>
      <w:r w:rsidRPr="009F215B">
        <w:rPr>
          <w:rFonts w:asciiTheme="majorBidi" w:hAnsiTheme="majorBidi" w:cs="B Nazanin"/>
          <w:b/>
          <w:bCs/>
          <w:sz w:val="18"/>
          <w:szCs w:val="18"/>
        </w:rPr>
        <w:t>E-mail</w:t>
      </w:r>
      <w:proofErr w:type="gramEnd"/>
      <w:r w:rsidRPr="009F215B">
        <w:rPr>
          <w:rFonts w:asciiTheme="majorBidi" w:hAnsiTheme="majorBidi" w:cs="B Nazanin"/>
          <w:b/>
          <w:bCs/>
          <w:sz w:val="18"/>
          <w:szCs w:val="18"/>
        </w:rPr>
        <w:t>:</w:t>
      </w:r>
      <w:r w:rsidRPr="009F215B">
        <w:rPr>
          <w:rFonts w:asciiTheme="majorBidi" w:hAnsiTheme="majorBidi" w:cs="B Nazanin"/>
          <w:color w:val="0033CC"/>
          <w:sz w:val="18"/>
          <w:szCs w:val="18"/>
        </w:rPr>
        <w:t>a.daviran@cfu.ac.ir</w:t>
      </w:r>
      <w:proofErr w:type="spellEnd"/>
      <w:r w:rsidRPr="009F215B">
        <w:rPr>
          <w:rFonts w:asciiTheme="majorBidi" w:hAnsiTheme="majorBidi" w:cs="B Nazanin"/>
          <w:color w:val="0033CC"/>
          <w:sz w:val="18"/>
          <w:szCs w:val="18"/>
        </w:rPr>
        <w:t xml:space="preserve"> </w:t>
      </w:r>
    </w:p>
    <w:p w14:paraId="4BF3E566" w14:textId="457FDA26" w:rsidR="006E1024" w:rsidRPr="009F215B" w:rsidRDefault="006E1024" w:rsidP="00FD6992">
      <w:pPr>
        <w:ind w:left="284" w:hanging="284"/>
        <w:jc w:val="both"/>
        <w:rPr>
          <w:rFonts w:asciiTheme="majorBidi" w:hAnsiTheme="majorBidi" w:cs="B Nazanin"/>
          <w:sz w:val="18"/>
          <w:szCs w:val="18"/>
        </w:rPr>
      </w:pPr>
    </w:p>
    <w:p w14:paraId="66B465A6" w14:textId="77777777" w:rsidR="00E94B4F" w:rsidRPr="009F215B"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5"/>
        <w:gridCol w:w="6630"/>
      </w:tblGrid>
      <w:tr w:rsidR="006E1024" w:rsidRPr="009F215B"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9F215B" w:rsidRDefault="006E1024" w:rsidP="006E1024">
            <w:pPr>
              <w:spacing w:line="320" w:lineRule="exact"/>
              <w:jc w:val="both"/>
              <w:rPr>
                <w:rFonts w:asciiTheme="majorBidi" w:hAnsiTheme="majorBidi" w:cs="B Nazanin"/>
                <w:b/>
                <w:bCs/>
                <w:rtl/>
              </w:rPr>
            </w:pPr>
            <w:r w:rsidRPr="009F215B">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33840DE4" w:rsidR="006E1024" w:rsidRPr="009F215B" w:rsidRDefault="006E1024" w:rsidP="008477B3">
            <w:pPr>
              <w:contextualSpacing/>
              <w:rPr>
                <w:rFonts w:asciiTheme="majorBidi" w:hAnsiTheme="majorBidi" w:cs="B Nazanin"/>
                <w:b/>
                <w:bCs/>
                <w:rtl/>
              </w:rPr>
            </w:pPr>
            <w:r w:rsidRPr="009F215B">
              <w:rPr>
                <w:rFonts w:asciiTheme="majorBidi" w:hAnsiTheme="majorBidi" w:cs="B Nazanin"/>
                <w:b/>
                <w:bCs/>
              </w:rPr>
              <w:t>ABSTRACT</w:t>
            </w:r>
            <w:r w:rsidR="00095359" w:rsidRPr="009F215B">
              <w:rPr>
                <w:rFonts w:asciiTheme="majorBidi" w:hAnsiTheme="majorBidi" w:cs="B Nazanin"/>
                <w:b/>
                <w:bCs/>
              </w:rPr>
              <w:t xml:space="preserve"> </w:t>
            </w:r>
          </w:p>
        </w:tc>
      </w:tr>
      <w:tr w:rsidR="006E1024" w:rsidRPr="009F215B" w14:paraId="15860B53" w14:textId="77777777" w:rsidTr="00AE537B">
        <w:trPr>
          <w:trHeight w:val="2571"/>
        </w:trPr>
        <w:tc>
          <w:tcPr>
            <w:tcW w:w="2518" w:type="dxa"/>
            <w:tcBorders>
              <w:right w:val="dotDash" w:sz="4" w:space="0" w:color="auto"/>
            </w:tcBorders>
          </w:tcPr>
          <w:p w14:paraId="1155521C" w14:textId="1B8AEBF3" w:rsidR="006E1024" w:rsidRPr="009F215B" w:rsidRDefault="006E1024" w:rsidP="008477B3">
            <w:pPr>
              <w:spacing w:line="320" w:lineRule="exact"/>
              <w:rPr>
                <w:rFonts w:asciiTheme="majorBidi" w:hAnsiTheme="majorBidi" w:cs="B Nazanin"/>
                <w:b/>
                <w:bCs/>
                <w:sz w:val="20"/>
                <w:szCs w:val="20"/>
              </w:rPr>
            </w:pPr>
            <w:r w:rsidRPr="009F215B">
              <w:rPr>
                <w:rFonts w:asciiTheme="majorBidi" w:hAnsiTheme="majorBidi" w:cs="B Nazanin"/>
                <w:b/>
                <w:bCs/>
                <w:sz w:val="20"/>
                <w:szCs w:val="20"/>
              </w:rPr>
              <w:t xml:space="preserve">Article </w:t>
            </w:r>
            <w:r w:rsidR="00597A0F" w:rsidRPr="009F215B">
              <w:rPr>
                <w:rFonts w:asciiTheme="majorBidi" w:hAnsiTheme="majorBidi" w:cs="B Nazanin"/>
                <w:b/>
                <w:bCs/>
                <w:sz w:val="20"/>
                <w:szCs w:val="20"/>
              </w:rPr>
              <w:t>type</w:t>
            </w:r>
            <w:r w:rsidRPr="009F215B">
              <w:rPr>
                <w:rFonts w:asciiTheme="majorBidi" w:hAnsiTheme="majorBidi" w:cs="B Nazanin"/>
                <w:b/>
                <w:bCs/>
                <w:sz w:val="20"/>
                <w:szCs w:val="20"/>
              </w:rPr>
              <w:t>:</w:t>
            </w:r>
            <w:r w:rsidR="00095359" w:rsidRPr="009F215B">
              <w:rPr>
                <w:rFonts w:asciiTheme="majorBidi" w:hAnsiTheme="majorBidi" w:cs="B Nazanin"/>
                <w:b/>
                <w:bCs/>
                <w:sz w:val="20"/>
                <w:szCs w:val="20"/>
              </w:rPr>
              <w:t xml:space="preserve"> (Times New Roman </w:t>
            </w:r>
            <w:r w:rsidR="008477B3" w:rsidRPr="009F215B">
              <w:rPr>
                <w:rFonts w:asciiTheme="majorBidi" w:hAnsiTheme="majorBidi" w:cs="B Nazanin"/>
                <w:b/>
                <w:bCs/>
                <w:sz w:val="20"/>
                <w:szCs w:val="20"/>
              </w:rPr>
              <w:t>10</w:t>
            </w:r>
            <w:r w:rsidR="00095359" w:rsidRPr="009F215B">
              <w:rPr>
                <w:rFonts w:asciiTheme="majorBidi" w:hAnsiTheme="majorBidi" w:cs="B Nazanin"/>
                <w:b/>
                <w:bCs/>
                <w:sz w:val="20"/>
                <w:szCs w:val="20"/>
              </w:rPr>
              <w:t xml:space="preserve"> Bold)</w:t>
            </w:r>
          </w:p>
          <w:p w14:paraId="113BBCD7" w14:textId="77777777" w:rsidR="006E1024" w:rsidRPr="009F215B" w:rsidRDefault="006E1024" w:rsidP="006E1024">
            <w:pPr>
              <w:spacing w:line="320" w:lineRule="exact"/>
              <w:rPr>
                <w:rFonts w:asciiTheme="majorBidi" w:hAnsiTheme="majorBidi" w:cs="B Nazanin"/>
                <w:sz w:val="20"/>
                <w:szCs w:val="20"/>
                <w:rtl/>
              </w:rPr>
            </w:pPr>
            <w:r w:rsidRPr="009F215B">
              <w:rPr>
                <w:rFonts w:asciiTheme="majorBidi" w:hAnsiTheme="majorBidi" w:cs="B Nazanin"/>
                <w:sz w:val="20"/>
                <w:szCs w:val="20"/>
              </w:rPr>
              <w:t>Research Article</w:t>
            </w:r>
          </w:p>
          <w:p w14:paraId="3BC82E37" w14:textId="4CAC724C" w:rsidR="006E1024" w:rsidRPr="009F215B" w:rsidRDefault="00095359" w:rsidP="008477B3">
            <w:pPr>
              <w:rPr>
                <w:rFonts w:asciiTheme="majorBidi" w:hAnsiTheme="majorBidi" w:cs="B Nazanin"/>
                <w:sz w:val="18"/>
                <w:szCs w:val="18"/>
                <w:lang w:bidi="fa-IR"/>
              </w:rPr>
            </w:pPr>
            <w:r w:rsidRPr="009F215B">
              <w:rPr>
                <w:rFonts w:asciiTheme="majorBidi" w:hAnsiTheme="majorBidi" w:cs="B Nazanin"/>
                <w:sz w:val="18"/>
                <w:szCs w:val="18"/>
                <w:lang w:bidi="fa-IR"/>
              </w:rPr>
              <w:t xml:space="preserve">(Times New Roman </w:t>
            </w:r>
            <w:r w:rsidR="008477B3" w:rsidRPr="009F215B">
              <w:rPr>
                <w:rFonts w:asciiTheme="majorBidi" w:hAnsiTheme="majorBidi" w:cs="B Nazanin"/>
                <w:sz w:val="18"/>
                <w:szCs w:val="18"/>
                <w:lang w:bidi="fa-IR"/>
              </w:rPr>
              <w:t>10</w:t>
            </w:r>
            <w:r w:rsidRPr="009F215B">
              <w:rPr>
                <w:rFonts w:asciiTheme="majorBidi" w:hAnsiTheme="majorBidi" w:cs="B Nazanin"/>
                <w:sz w:val="18"/>
                <w:szCs w:val="18"/>
                <w:lang w:bidi="fa-IR"/>
              </w:rPr>
              <w:t>)</w:t>
            </w:r>
          </w:p>
          <w:p w14:paraId="09A1D0F8" w14:textId="77777777" w:rsidR="0094060D" w:rsidRPr="009F215B" w:rsidRDefault="0094060D" w:rsidP="00B451EB">
            <w:pPr>
              <w:rPr>
                <w:rFonts w:asciiTheme="majorBidi" w:hAnsiTheme="majorBidi" w:cs="B Nazanin"/>
                <w:b/>
                <w:bCs/>
                <w:sz w:val="18"/>
                <w:szCs w:val="18"/>
                <w:rtl/>
                <w:lang w:bidi="fa-IR"/>
              </w:rPr>
            </w:pPr>
          </w:p>
          <w:p w14:paraId="1FDA7D88" w14:textId="77777777" w:rsidR="006E1024" w:rsidRPr="009F215B" w:rsidRDefault="00DA65E2" w:rsidP="006E1024">
            <w:pPr>
              <w:spacing w:line="320" w:lineRule="exact"/>
              <w:rPr>
                <w:rFonts w:asciiTheme="majorBidi" w:hAnsiTheme="majorBidi" w:cs="B Nazanin"/>
                <w:b/>
                <w:bCs/>
                <w:sz w:val="18"/>
                <w:szCs w:val="18"/>
                <w:rtl/>
              </w:rPr>
            </w:pPr>
            <w:r w:rsidRPr="009F215B">
              <w:rPr>
                <w:rFonts w:asciiTheme="majorBidi" w:hAnsiTheme="majorBidi" w:cs="B Nazanin"/>
                <w:b/>
                <w:bCs/>
                <w:sz w:val="18"/>
                <w:szCs w:val="18"/>
              </w:rPr>
              <w:t xml:space="preserve">Article </w:t>
            </w:r>
            <w:r w:rsidR="00597A0F" w:rsidRPr="009F215B">
              <w:rPr>
                <w:rFonts w:asciiTheme="majorBidi" w:hAnsiTheme="majorBidi" w:cs="B Nazanin"/>
                <w:b/>
                <w:bCs/>
                <w:sz w:val="18"/>
                <w:szCs w:val="18"/>
              </w:rPr>
              <w:t>history</w:t>
            </w:r>
            <w:r w:rsidRPr="009F215B">
              <w:rPr>
                <w:rFonts w:asciiTheme="majorBidi" w:hAnsiTheme="majorBidi" w:cs="B Nazanin"/>
                <w:b/>
                <w:bCs/>
                <w:sz w:val="18"/>
                <w:szCs w:val="18"/>
              </w:rPr>
              <w:t xml:space="preserve">: </w:t>
            </w:r>
          </w:p>
          <w:p w14:paraId="1C0E902B" w14:textId="77777777" w:rsidR="00DA65E2" w:rsidRPr="009F215B" w:rsidRDefault="00DA65E2" w:rsidP="002D23FB">
            <w:pPr>
              <w:spacing w:line="320" w:lineRule="exact"/>
              <w:ind w:left="284" w:hanging="284"/>
              <w:rPr>
                <w:rFonts w:asciiTheme="majorBidi" w:hAnsiTheme="majorBidi" w:cs="B Nazanin"/>
                <w:sz w:val="18"/>
                <w:szCs w:val="18"/>
              </w:rPr>
            </w:pPr>
            <w:r w:rsidRPr="009F215B">
              <w:rPr>
                <w:rFonts w:asciiTheme="majorBidi" w:hAnsiTheme="majorBidi" w:cs="B Nazanin"/>
                <w:sz w:val="18"/>
                <w:szCs w:val="18"/>
              </w:rPr>
              <w:t>Received</w:t>
            </w:r>
            <w:r w:rsidR="006940A3" w:rsidRPr="009F215B">
              <w:rPr>
                <w:rFonts w:asciiTheme="majorBidi" w:hAnsiTheme="majorBidi" w:cs="B Nazanin"/>
                <w:sz w:val="18"/>
                <w:szCs w:val="18"/>
              </w:rPr>
              <w:t xml:space="preserve"> </w:t>
            </w:r>
            <w:r w:rsidR="00681B4B" w:rsidRPr="009F215B">
              <w:rPr>
                <w:rFonts w:asciiTheme="majorBidi" w:hAnsiTheme="majorBidi" w:cs="B Nazanin"/>
                <w:sz w:val="18"/>
                <w:szCs w:val="18"/>
              </w:rPr>
              <w:t>2</w:t>
            </w:r>
            <w:r w:rsidR="002D23FB" w:rsidRPr="009F215B">
              <w:rPr>
                <w:rFonts w:asciiTheme="majorBidi" w:hAnsiTheme="majorBidi" w:cs="B Nazanin"/>
                <w:sz w:val="18"/>
                <w:szCs w:val="18"/>
              </w:rPr>
              <w:t>0</w:t>
            </w:r>
            <w:r w:rsidRPr="009F215B">
              <w:rPr>
                <w:rFonts w:asciiTheme="majorBidi" w:hAnsiTheme="majorBidi" w:cs="B Nazanin"/>
                <w:sz w:val="18"/>
                <w:szCs w:val="18"/>
              </w:rPr>
              <w:t xml:space="preserve"> </w:t>
            </w:r>
            <w:r w:rsidR="002D23FB" w:rsidRPr="009F215B">
              <w:rPr>
                <w:rFonts w:asciiTheme="majorBidi" w:hAnsiTheme="majorBidi" w:cs="B Nazanin"/>
                <w:sz w:val="18"/>
                <w:szCs w:val="18"/>
              </w:rPr>
              <w:t>March</w:t>
            </w:r>
            <w:r w:rsidRPr="009F215B">
              <w:rPr>
                <w:rFonts w:asciiTheme="majorBidi" w:hAnsiTheme="majorBidi" w:cs="B Nazanin"/>
                <w:sz w:val="18"/>
                <w:szCs w:val="18"/>
              </w:rPr>
              <w:t xml:space="preserve"> 202</w:t>
            </w:r>
            <w:r w:rsidR="000F385D" w:rsidRPr="009F215B">
              <w:rPr>
                <w:rFonts w:asciiTheme="majorBidi" w:hAnsiTheme="majorBidi" w:cs="B Nazanin"/>
                <w:sz w:val="18"/>
                <w:szCs w:val="18"/>
              </w:rPr>
              <w:t>3</w:t>
            </w:r>
          </w:p>
          <w:p w14:paraId="75BD7937" w14:textId="77777777" w:rsidR="00C16129" w:rsidRPr="009F215B" w:rsidRDefault="00C16129" w:rsidP="00CA2F1A">
            <w:pPr>
              <w:spacing w:line="320" w:lineRule="exact"/>
              <w:ind w:left="284" w:hanging="284"/>
              <w:rPr>
                <w:rFonts w:asciiTheme="majorBidi" w:hAnsiTheme="majorBidi" w:cs="B Nazanin"/>
                <w:sz w:val="18"/>
                <w:szCs w:val="18"/>
              </w:rPr>
            </w:pPr>
            <w:r w:rsidRPr="009F215B">
              <w:rPr>
                <w:rFonts w:asciiTheme="majorBidi" w:hAnsiTheme="majorBidi" w:cs="B Nazanin"/>
                <w:sz w:val="18"/>
                <w:szCs w:val="18"/>
              </w:rPr>
              <w:t>Received in revised form</w:t>
            </w:r>
            <w:r w:rsidR="006940A3" w:rsidRPr="009F215B">
              <w:rPr>
                <w:rFonts w:asciiTheme="majorBidi" w:hAnsiTheme="majorBidi" w:cs="B Nazanin"/>
                <w:sz w:val="18"/>
                <w:szCs w:val="18"/>
              </w:rPr>
              <w:t xml:space="preserve"> </w:t>
            </w:r>
            <w:r w:rsidR="00681B4B" w:rsidRPr="009F215B">
              <w:rPr>
                <w:rFonts w:asciiTheme="majorBidi" w:hAnsiTheme="majorBidi" w:cs="B Nazanin"/>
                <w:sz w:val="18"/>
                <w:szCs w:val="18"/>
              </w:rPr>
              <w:t>2</w:t>
            </w:r>
            <w:r w:rsidRPr="009F215B">
              <w:rPr>
                <w:rFonts w:asciiTheme="majorBidi" w:hAnsiTheme="majorBidi" w:cs="B Nazanin"/>
                <w:sz w:val="18"/>
                <w:szCs w:val="18"/>
              </w:rPr>
              <w:t xml:space="preserve">0 </w:t>
            </w:r>
            <w:r w:rsidR="00CA2F1A" w:rsidRPr="009F215B">
              <w:rPr>
                <w:rFonts w:asciiTheme="majorBidi" w:hAnsiTheme="majorBidi" w:cs="B Nazanin"/>
                <w:sz w:val="18"/>
                <w:szCs w:val="18"/>
              </w:rPr>
              <w:t>April</w:t>
            </w:r>
            <w:r w:rsidRPr="009F215B">
              <w:rPr>
                <w:rFonts w:asciiTheme="majorBidi" w:hAnsiTheme="majorBidi" w:cs="B Nazanin"/>
                <w:sz w:val="18"/>
                <w:szCs w:val="18"/>
              </w:rPr>
              <w:t xml:space="preserve"> 202</w:t>
            </w:r>
            <w:r w:rsidR="000F385D" w:rsidRPr="009F215B">
              <w:rPr>
                <w:rFonts w:asciiTheme="majorBidi" w:hAnsiTheme="majorBidi" w:cs="B Nazanin"/>
                <w:sz w:val="18"/>
                <w:szCs w:val="18"/>
              </w:rPr>
              <w:t>3</w:t>
            </w:r>
          </w:p>
          <w:p w14:paraId="00E02AA5" w14:textId="77777777" w:rsidR="00DA65E2" w:rsidRPr="009F215B" w:rsidRDefault="00DA65E2" w:rsidP="00CA2F1A">
            <w:pPr>
              <w:spacing w:line="320" w:lineRule="exact"/>
              <w:ind w:left="284" w:hanging="284"/>
              <w:rPr>
                <w:rFonts w:asciiTheme="majorBidi" w:hAnsiTheme="majorBidi" w:cs="B Nazanin"/>
                <w:sz w:val="18"/>
                <w:szCs w:val="18"/>
              </w:rPr>
            </w:pPr>
            <w:r w:rsidRPr="009F215B">
              <w:rPr>
                <w:rFonts w:asciiTheme="majorBidi" w:hAnsiTheme="majorBidi" w:cs="B Nazanin"/>
                <w:sz w:val="18"/>
                <w:szCs w:val="18"/>
              </w:rPr>
              <w:t>Accepted</w:t>
            </w:r>
            <w:r w:rsidR="006940A3" w:rsidRPr="009F215B">
              <w:rPr>
                <w:rFonts w:asciiTheme="majorBidi" w:hAnsiTheme="majorBidi" w:cs="B Nazanin"/>
                <w:sz w:val="18"/>
                <w:szCs w:val="18"/>
              </w:rPr>
              <w:t xml:space="preserve"> </w:t>
            </w:r>
            <w:r w:rsidRPr="009F215B">
              <w:rPr>
                <w:rFonts w:asciiTheme="majorBidi" w:hAnsiTheme="majorBidi" w:cs="B Nazanin"/>
                <w:sz w:val="18"/>
                <w:szCs w:val="18"/>
              </w:rPr>
              <w:t xml:space="preserve">6 </w:t>
            </w:r>
            <w:r w:rsidR="00CA2F1A" w:rsidRPr="009F215B">
              <w:rPr>
                <w:rFonts w:asciiTheme="majorBidi" w:hAnsiTheme="majorBidi" w:cs="B Nazanin"/>
                <w:sz w:val="18"/>
                <w:szCs w:val="18"/>
              </w:rPr>
              <w:t>May</w:t>
            </w:r>
            <w:r w:rsidRPr="009F215B">
              <w:rPr>
                <w:rFonts w:asciiTheme="majorBidi" w:hAnsiTheme="majorBidi" w:cs="B Nazanin"/>
                <w:sz w:val="18"/>
                <w:szCs w:val="18"/>
              </w:rPr>
              <w:t xml:space="preserve"> 202</w:t>
            </w:r>
            <w:r w:rsidR="000F385D" w:rsidRPr="009F215B">
              <w:rPr>
                <w:rFonts w:asciiTheme="majorBidi" w:hAnsiTheme="majorBidi" w:cs="B Nazanin"/>
                <w:sz w:val="18"/>
                <w:szCs w:val="18"/>
              </w:rPr>
              <w:t>3</w:t>
            </w:r>
          </w:p>
          <w:p w14:paraId="32D0B291" w14:textId="77777777" w:rsidR="00BB192F" w:rsidRPr="009F215B" w:rsidRDefault="00C16129" w:rsidP="00CA2F1A">
            <w:pPr>
              <w:spacing w:line="320" w:lineRule="exact"/>
              <w:ind w:left="284" w:hanging="284"/>
              <w:rPr>
                <w:rFonts w:asciiTheme="majorBidi" w:hAnsiTheme="majorBidi" w:cs="B Nazanin"/>
                <w:sz w:val="18"/>
                <w:szCs w:val="18"/>
              </w:rPr>
            </w:pPr>
            <w:r w:rsidRPr="009F215B">
              <w:rPr>
                <w:rFonts w:asciiTheme="majorBidi" w:hAnsiTheme="majorBidi" w:cs="B Nazanin"/>
                <w:sz w:val="18"/>
                <w:szCs w:val="18"/>
              </w:rPr>
              <w:t>Published online</w:t>
            </w:r>
            <w:r w:rsidR="006940A3" w:rsidRPr="009F215B">
              <w:rPr>
                <w:rFonts w:asciiTheme="majorBidi" w:hAnsiTheme="majorBidi" w:cs="B Nazanin"/>
                <w:sz w:val="18"/>
                <w:szCs w:val="18"/>
              </w:rPr>
              <w:t xml:space="preserve"> </w:t>
            </w:r>
            <w:r w:rsidR="002C267A" w:rsidRPr="009F215B">
              <w:rPr>
                <w:rFonts w:asciiTheme="majorBidi" w:hAnsiTheme="majorBidi" w:cs="B Nazanin"/>
                <w:sz w:val="18"/>
                <w:szCs w:val="18"/>
              </w:rPr>
              <w:t>1</w:t>
            </w:r>
            <w:r w:rsidR="000F385D" w:rsidRPr="009F215B">
              <w:rPr>
                <w:rFonts w:asciiTheme="majorBidi" w:hAnsiTheme="majorBidi" w:cs="B Nazanin"/>
                <w:sz w:val="18"/>
                <w:szCs w:val="18"/>
              </w:rPr>
              <w:t>0</w:t>
            </w:r>
            <w:r w:rsidRPr="009F215B">
              <w:rPr>
                <w:rFonts w:asciiTheme="majorBidi" w:hAnsiTheme="majorBidi" w:cs="B Nazanin"/>
                <w:sz w:val="18"/>
                <w:szCs w:val="18"/>
              </w:rPr>
              <w:t xml:space="preserve"> </w:t>
            </w:r>
            <w:r w:rsidR="00CA2F1A" w:rsidRPr="009F215B">
              <w:rPr>
                <w:rFonts w:asciiTheme="majorBidi" w:hAnsiTheme="majorBidi" w:cs="B Nazanin"/>
                <w:sz w:val="18"/>
                <w:szCs w:val="18"/>
              </w:rPr>
              <w:t>June</w:t>
            </w:r>
            <w:r w:rsidRPr="009F215B">
              <w:rPr>
                <w:rFonts w:asciiTheme="majorBidi" w:hAnsiTheme="majorBidi" w:cs="B Nazanin"/>
                <w:sz w:val="18"/>
                <w:szCs w:val="18"/>
              </w:rPr>
              <w:t xml:space="preserve"> 202</w:t>
            </w:r>
            <w:r w:rsidR="000F385D" w:rsidRPr="009F215B">
              <w:rPr>
                <w:rFonts w:asciiTheme="majorBidi" w:hAnsiTheme="majorBidi" w:cs="B Nazanin"/>
                <w:sz w:val="18"/>
                <w:szCs w:val="18"/>
              </w:rPr>
              <w:t>3</w:t>
            </w:r>
          </w:p>
          <w:p w14:paraId="17C849EC" w14:textId="77777777" w:rsidR="00095359" w:rsidRPr="009F215B" w:rsidRDefault="00095359" w:rsidP="00095359">
            <w:pPr>
              <w:rPr>
                <w:rFonts w:asciiTheme="majorBidi" w:hAnsiTheme="majorBidi" w:cs="B Nazanin"/>
                <w:sz w:val="18"/>
                <w:szCs w:val="18"/>
                <w:lang w:bidi="fa-IR"/>
              </w:rPr>
            </w:pPr>
            <w:r w:rsidRPr="009F215B">
              <w:rPr>
                <w:rFonts w:asciiTheme="majorBidi" w:hAnsiTheme="majorBidi" w:cs="B Nazanin"/>
                <w:sz w:val="18"/>
                <w:szCs w:val="18"/>
                <w:lang w:bidi="fa-IR"/>
              </w:rPr>
              <w:t>(Times New Roman 9)</w:t>
            </w:r>
          </w:p>
          <w:p w14:paraId="0B5F281E" w14:textId="77777777" w:rsidR="00B451EB" w:rsidRPr="009F215B" w:rsidRDefault="00B451EB" w:rsidP="00B451EB">
            <w:pPr>
              <w:rPr>
                <w:rFonts w:asciiTheme="majorBidi" w:hAnsiTheme="majorBidi" w:cs="B Nazanin"/>
                <w:b/>
                <w:bCs/>
                <w:sz w:val="18"/>
                <w:szCs w:val="18"/>
              </w:rPr>
            </w:pPr>
          </w:p>
          <w:p w14:paraId="5C92B1CB" w14:textId="77777777" w:rsidR="00B451EB" w:rsidRPr="009F215B" w:rsidRDefault="00B451EB" w:rsidP="00B451EB">
            <w:pPr>
              <w:rPr>
                <w:rFonts w:asciiTheme="majorBidi" w:hAnsiTheme="majorBidi" w:cs="B Nazanin"/>
                <w:b/>
                <w:bCs/>
                <w:sz w:val="18"/>
                <w:szCs w:val="18"/>
                <w:rtl/>
              </w:rPr>
            </w:pPr>
          </w:p>
          <w:p w14:paraId="02BBA55C" w14:textId="77777777" w:rsidR="00DA65E2" w:rsidRPr="009F215B" w:rsidRDefault="00DA65E2" w:rsidP="00DA65E2">
            <w:pPr>
              <w:spacing w:line="280" w:lineRule="exact"/>
              <w:ind w:left="851" w:hanging="851"/>
              <w:rPr>
                <w:rFonts w:asciiTheme="majorBidi" w:hAnsiTheme="majorBidi" w:cs="B Nazanin"/>
                <w:iCs/>
                <w:sz w:val="18"/>
                <w:szCs w:val="18"/>
              </w:rPr>
            </w:pPr>
            <w:r w:rsidRPr="009F215B">
              <w:rPr>
                <w:rFonts w:asciiTheme="majorBidi" w:hAnsiTheme="majorBidi" w:cs="B Nazanin"/>
                <w:b/>
                <w:bCs/>
                <w:iCs/>
                <w:sz w:val="18"/>
                <w:szCs w:val="18"/>
              </w:rPr>
              <w:t>Keywords</w:t>
            </w:r>
            <w:r w:rsidRPr="009F215B">
              <w:rPr>
                <w:rFonts w:asciiTheme="majorBidi" w:hAnsiTheme="majorBidi" w:cs="B Nazanin"/>
                <w:iCs/>
                <w:sz w:val="18"/>
                <w:szCs w:val="18"/>
              </w:rPr>
              <w:t xml:space="preserve">: </w:t>
            </w:r>
          </w:p>
          <w:p w14:paraId="6384F168" w14:textId="0D753D1A" w:rsidR="00802645" w:rsidRPr="009F215B" w:rsidRDefault="00802645" w:rsidP="00802645">
            <w:pPr>
              <w:rPr>
                <w:sz w:val="18"/>
                <w:szCs w:val="18"/>
              </w:rPr>
            </w:pPr>
            <w:proofErr w:type="spellStart"/>
            <w:r w:rsidRPr="009F215B">
              <w:rPr>
                <w:sz w:val="18"/>
                <w:szCs w:val="18"/>
              </w:rPr>
              <w:t>Synergogy</w:t>
            </w:r>
            <w:proofErr w:type="spellEnd"/>
            <w:r w:rsidRPr="009F215B">
              <w:rPr>
                <w:sz w:val="18"/>
                <w:szCs w:val="18"/>
              </w:rPr>
              <w:t>,</w:t>
            </w:r>
          </w:p>
          <w:p w14:paraId="7E2DFF3D" w14:textId="0B7B0E47" w:rsidR="00802645" w:rsidRPr="009F215B" w:rsidRDefault="00802645" w:rsidP="00802645">
            <w:pPr>
              <w:rPr>
                <w:sz w:val="18"/>
                <w:szCs w:val="18"/>
              </w:rPr>
            </w:pPr>
            <w:r w:rsidRPr="009F215B">
              <w:rPr>
                <w:sz w:val="18"/>
                <w:szCs w:val="18"/>
              </w:rPr>
              <w:t>curriculum</w:t>
            </w:r>
          </w:p>
          <w:p w14:paraId="45A5CCE8" w14:textId="38336474" w:rsidR="00802645" w:rsidRPr="009F215B" w:rsidRDefault="00802645" w:rsidP="00802645">
            <w:pPr>
              <w:rPr>
                <w:sz w:val="18"/>
                <w:szCs w:val="18"/>
              </w:rPr>
            </w:pPr>
            <w:r w:rsidRPr="009F215B">
              <w:rPr>
                <w:sz w:val="18"/>
                <w:szCs w:val="18"/>
              </w:rPr>
              <w:t>structural equation</w:t>
            </w:r>
          </w:p>
          <w:p w14:paraId="38333FAE" w14:textId="77777777" w:rsidR="00802645" w:rsidRPr="009F215B" w:rsidRDefault="00802645" w:rsidP="00802645">
            <w:pPr>
              <w:rPr>
                <w:sz w:val="18"/>
                <w:szCs w:val="18"/>
              </w:rPr>
            </w:pPr>
            <w:r w:rsidRPr="009F215B">
              <w:rPr>
                <w:sz w:val="18"/>
                <w:szCs w:val="18"/>
              </w:rPr>
              <w:t>place-based</w:t>
            </w:r>
          </w:p>
          <w:p w14:paraId="58EE39AC" w14:textId="37C9C141" w:rsidR="00802645" w:rsidRPr="009F215B" w:rsidRDefault="00802645" w:rsidP="00802645">
            <w:pPr>
              <w:rPr>
                <w:sz w:val="18"/>
                <w:szCs w:val="18"/>
                <w:rtl/>
              </w:rPr>
            </w:pPr>
            <w:r w:rsidRPr="009F215B">
              <w:rPr>
                <w:sz w:val="18"/>
                <w:szCs w:val="18"/>
              </w:rPr>
              <w:t>Geography</w:t>
            </w:r>
          </w:p>
          <w:p w14:paraId="6FCDDAAF" w14:textId="77777777" w:rsidR="00DA65E2" w:rsidRPr="009F215B" w:rsidRDefault="00DA65E2" w:rsidP="00802645">
            <w:pPr>
              <w:rPr>
                <w:rFonts w:asciiTheme="majorBidi" w:hAnsiTheme="majorBidi" w:cs="B Nazanin"/>
                <w:rtl/>
              </w:rPr>
            </w:pPr>
          </w:p>
        </w:tc>
        <w:tc>
          <w:tcPr>
            <w:tcW w:w="6946" w:type="dxa"/>
            <w:tcBorders>
              <w:left w:val="dotDash" w:sz="4" w:space="0" w:color="auto"/>
            </w:tcBorders>
          </w:tcPr>
          <w:p w14:paraId="57E36E9D" w14:textId="24050F8C" w:rsidR="00631BE6" w:rsidRPr="009F215B" w:rsidRDefault="002A2BB0" w:rsidP="008477B3">
            <w:pPr>
              <w:spacing w:line="280" w:lineRule="exact"/>
              <w:jc w:val="both"/>
              <w:rPr>
                <w:rFonts w:asciiTheme="majorBidi" w:hAnsiTheme="majorBidi" w:cs="B Nazanin"/>
                <w:sz w:val="22"/>
                <w:szCs w:val="22"/>
              </w:rPr>
            </w:pPr>
            <w:r w:rsidRPr="009F215B">
              <w:rPr>
                <w:rFonts w:asciiTheme="majorBidi" w:hAnsiTheme="majorBidi" w:cs="B Nazanin"/>
                <w:sz w:val="22"/>
                <w:szCs w:val="22"/>
              </w:rPr>
              <w:t>“</w:t>
            </w:r>
            <w:proofErr w:type="spellStart"/>
            <w:r w:rsidR="00802645" w:rsidRPr="009F215B">
              <w:rPr>
                <w:sz w:val="22"/>
                <w:szCs w:val="22"/>
              </w:rPr>
              <w:t>Synergogy</w:t>
            </w:r>
            <w:proofErr w:type="spellEnd"/>
            <w:r w:rsidR="00802645" w:rsidRPr="009F215B">
              <w:rPr>
                <w:sz w:val="22"/>
                <w:szCs w:val="22"/>
              </w:rPr>
              <w:t xml:space="preserve"> is a method whose principles are based on group participation and comprehensive structural synergy in the learning process. In the meantime, the content of location-based courses (such as geography) is intertwined with spatial data, and its stabilization requires memorization and mental imagery. Experience has shown that learning these subjects in traditional ways has not been effective and has not been able to stabilize the learning content.</w:t>
            </w:r>
            <w:r w:rsidR="00802645" w:rsidRPr="009F215B">
              <w:rPr>
                <w:b/>
                <w:bCs/>
                <w:sz w:val="22"/>
                <w:szCs w:val="22"/>
                <w:shd w:val="clear" w:color="auto" w:fill="9CC2E5"/>
                <w:lang w:bidi="fa-IR"/>
              </w:rPr>
              <w:t xml:space="preserve"> </w:t>
            </w:r>
            <w:r w:rsidR="00802645" w:rsidRPr="009F215B">
              <w:rPr>
                <w:sz w:val="22"/>
                <w:szCs w:val="22"/>
              </w:rPr>
              <w:t xml:space="preserve">This research is written with the nature of the applied method and with the aim of investigating the synergistic rhythm of the place-based curriculum of geography. The statistical population was 60 students of the final year of geography at </w:t>
            </w:r>
            <w:proofErr w:type="spellStart"/>
            <w:r w:rsidR="00802645" w:rsidRPr="009F215B">
              <w:rPr>
                <w:sz w:val="22"/>
                <w:szCs w:val="22"/>
              </w:rPr>
              <w:t>Farhangian</w:t>
            </w:r>
            <w:proofErr w:type="spellEnd"/>
            <w:r w:rsidR="00802645" w:rsidRPr="009F215B">
              <w:rPr>
                <w:sz w:val="22"/>
                <w:szCs w:val="22"/>
              </w:rPr>
              <w:t xml:space="preserve"> University, who collected data using the library and field method (Choo and Bowley evaluation model) and entered it into SPSS software, and analyzed the data with the rhythm analysis model and the structural equation model of path </w:t>
            </w:r>
            <w:proofErr w:type="spellStart"/>
            <w:r w:rsidR="00802645" w:rsidRPr="009F215B">
              <w:rPr>
                <w:sz w:val="22"/>
                <w:szCs w:val="22"/>
              </w:rPr>
              <w:t>analysis</w:t>
            </w:r>
            <w:r w:rsidR="00802645" w:rsidRPr="009F215B">
              <w:rPr>
                <w:sz w:val="22"/>
                <w:szCs w:val="22"/>
                <w:lang w:bidi="fa-IR"/>
              </w:rPr>
              <w:t>.</w:t>
            </w:r>
            <w:r w:rsidR="00802645" w:rsidRPr="009F215B">
              <w:rPr>
                <w:sz w:val="22"/>
                <w:szCs w:val="22"/>
              </w:rPr>
              <w:t>The</w:t>
            </w:r>
            <w:proofErr w:type="spellEnd"/>
            <w:r w:rsidR="00802645" w:rsidRPr="009F215B">
              <w:rPr>
                <w:sz w:val="22"/>
                <w:szCs w:val="22"/>
              </w:rPr>
              <w:t xml:space="preserve"> results Examining the components of group dynamics, doing work, feedback and the variables of place, time and classroom space arrangement shows that the synergistic rhythm of place-based courses has a linear, continuous, regular and gradual growth, which is important in regular linear practical courses and in sinusoidal theory courses. Is. At the same time, in the structural equation, the effect of time-spatial variables and space arrangement on the synergism of the place is continuous and they are in continuous relationship with the positive direction. It is more desirable to conduct the synergy method of place-based geography lessons with the priority of workshop classes, technology site and smart classes. Holding synergistic classes in the morning (9 to 11) is considered the most suitable </w:t>
            </w:r>
            <w:proofErr w:type="spellStart"/>
            <w:proofErr w:type="gramStart"/>
            <w:r w:rsidR="00802645" w:rsidRPr="009F215B">
              <w:rPr>
                <w:sz w:val="22"/>
                <w:szCs w:val="22"/>
              </w:rPr>
              <w:t>time.The</w:t>
            </w:r>
            <w:proofErr w:type="spellEnd"/>
            <w:proofErr w:type="gramEnd"/>
            <w:r w:rsidR="00802645" w:rsidRPr="009F215B">
              <w:rPr>
                <w:sz w:val="22"/>
                <w:szCs w:val="22"/>
              </w:rPr>
              <w:t xml:space="preserve"> direct and indirect effect of the sum of all variables on synergy has relative favorability.</w:t>
            </w:r>
          </w:p>
          <w:p w14:paraId="474B4C62" w14:textId="358F54F1" w:rsidR="00E73DF2" w:rsidRPr="009F215B" w:rsidRDefault="002054A0" w:rsidP="008477B3">
            <w:pPr>
              <w:spacing w:line="280" w:lineRule="exact"/>
              <w:jc w:val="both"/>
              <w:rPr>
                <w:rFonts w:asciiTheme="majorBidi" w:hAnsiTheme="majorBidi" w:cs="B Nazanin"/>
                <w:sz w:val="22"/>
                <w:szCs w:val="22"/>
              </w:rPr>
            </w:pPr>
            <w:r w:rsidRPr="009F215B">
              <w:rPr>
                <w:rFonts w:asciiTheme="majorBidi" w:hAnsiTheme="majorBidi" w:cs="B Nazanin"/>
                <w:sz w:val="22"/>
                <w:szCs w:val="22"/>
              </w:rPr>
              <w:t xml:space="preserve"> </w:t>
            </w:r>
          </w:p>
          <w:p w14:paraId="0C0777A7" w14:textId="6F02E168" w:rsidR="00631BE6" w:rsidRPr="009F215B" w:rsidRDefault="00631BE6" w:rsidP="008477B3">
            <w:pPr>
              <w:spacing w:line="280" w:lineRule="exact"/>
              <w:jc w:val="both"/>
              <w:rPr>
                <w:rFonts w:asciiTheme="majorBidi" w:hAnsiTheme="majorBidi" w:cs="B Nazanin"/>
                <w:sz w:val="22"/>
                <w:szCs w:val="22"/>
                <w:rtl/>
              </w:rPr>
            </w:pPr>
          </w:p>
        </w:tc>
      </w:tr>
      <w:tr w:rsidR="006E1024" w:rsidRPr="009F215B"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9F215B"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9F215B">
                  <w:rPr>
                    <w:rFonts w:asciiTheme="majorBidi" w:hAnsiTheme="majorBidi" w:cs="B Nazanin"/>
                    <w:b/>
                    <w:bCs/>
                    <w:sz w:val="18"/>
                    <w:szCs w:val="18"/>
                  </w:rPr>
                  <w:t>Cite this article:</w:t>
                </w:r>
                <w:r w:rsidRPr="009F215B">
                  <w:rPr>
                    <w:rFonts w:asciiTheme="majorBidi" w:hAnsiTheme="majorBidi" w:cs="B Nazanin"/>
                    <w:sz w:val="18"/>
                    <w:szCs w:val="18"/>
                  </w:rPr>
                  <w:t xml:space="preserve"> </w:t>
                </w:r>
                <w:r w:rsidR="00232A25" w:rsidRPr="009F215B">
                  <w:rPr>
                    <w:rFonts w:asciiTheme="majorBidi" w:hAnsiTheme="majorBidi" w:cs="B Nazanin"/>
                    <w:sz w:val="18"/>
                    <w:szCs w:val="18"/>
                  </w:rPr>
                  <w:t>Last Name, Initial., Last Name, Initial., &amp; Last Name, Initial.</w:t>
                </w:r>
                <w:r w:rsidRPr="009F215B">
                  <w:rPr>
                    <w:rFonts w:asciiTheme="majorBidi" w:hAnsiTheme="majorBidi" w:cs="B Nazanin"/>
                    <w:sz w:val="18"/>
                    <w:szCs w:val="18"/>
                  </w:rPr>
                  <w:t xml:space="preserve"> (202</w:t>
                </w:r>
                <w:r w:rsidR="00A84E5B" w:rsidRPr="009F215B">
                  <w:rPr>
                    <w:rFonts w:asciiTheme="majorBidi" w:hAnsiTheme="majorBidi" w:cs="B Nazanin"/>
                    <w:sz w:val="18"/>
                    <w:szCs w:val="18"/>
                  </w:rPr>
                  <w:t>3</w:t>
                </w:r>
                <w:r w:rsidRPr="009F215B">
                  <w:rPr>
                    <w:rFonts w:asciiTheme="majorBidi" w:hAnsiTheme="majorBidi" w:cs="B Nazanin"/>
                    <w:sz w:val="18"/>
                    <w:szCs w:val="18"/>
                  </w:rPr>
                  <w:t xml:space="preserve">). </w:t>
                </w:r>
                <w:r w:rsidR="005239A7" w:rsidRPr="009F215B">
                  <w:rPr>
                    <w:rFonts w:asciiTheme="majorBidi" w:hAnsiTheme="majorBidi" w:cs="B Nazanin"/>
                    <w:sz w:val="18"/>
                    <w:szCs w:val="18"/>
                  </w:rPr>
                  <w:t>Title</w:t>
                </w:r>
                <w:r w:rsidR="00CD15B2" w:rsidRPr="009F215B">
                  <w:rPr>
                    <w:rFonts w:asciiTheme="majorBidi" w:hAnsiTheme="majorBidi" w:cs="B Nazanin"/>
                    <w:sz w:val="18"/>
                    <w:szCs w:val="18"/>
                  </w:rPr>
                  <w:t xml:space="preserve"> of paper</w:t>
                </w:r>
                <w:r w:rsidR="00192A71" w:rsidRPr="009F215B">
                  <w:rPr>
                    <w:rFonts w:asciiTheme="majorBidi" w:hAnsiTheme="majorBidi" w:cs="B Nazanin"/>
                    <w:sz w:val="18"/>
                    <w:szCs w:val="18"/>
                  </w:rPr>
                  <w:t xml:space="preserve"> in lower case letters (except for initial letter of first word, initial of first word after a colon, and proper nouns)</w:t>
                </w:r>
                <w:r w:rsidRPr="009F215B">
                  <w:rPr>
                    <w:rFonts w:asciiTheme="majorBidi" w:hAnsiTheme="majorBidi" w:cs="B Nazanin"/>
                    <w:sz w:val="18"/>
                    <w:szCs w:val="18"/>
                  </w:rPr>
                  <w:t xml:space="preserve">.  </w:t>
                </w:r>
                <w:r w:rsidR="00682DCF" w:rsidRPr="009F215B">
                  <w:rPr>
                    <w:rFonts w:asciiTheme="majorBidi" w:hAnsiTheme="majorBidi" w:cs="B Nazanin"/>
                    <w:i/>
                    <w:iCs/>
                    <w:sz w:val="18"/>
                    <w:szCs w:val="18"/>
                  </w:rPr>
                  <w:t xml:space="preserve">Applied </w:t>
                </w:r>
                <w:r w:rsidR="000D673C" w:rsidRPr="009F215B">
                  <w:rPr>
                    <w:rFonts w:asciiTheme="majorBidi" w:hAnsiTheme="majorBidi" w:cs="B Nazanin"/>
                    <w:i/>
                    <w:iCs/>
                    <w:sz w:val="18"/>
                    <w:szCs w:val="18"/>
                  </w:rPr>
                  <w:t>R</w:t>
                </w:r>
                <w:r w:rsidR="00682DCF" w:rsidRPr="009F215B">
                  <w:rPr>
                    <w:rFonts w:asciiTheme="majorBidi" w:hAnsiTheme="majorBidi" w:cs="B Nazanin"/>
                    <w:i/>
                    <w:iCs/>
                    <w:sz w:val="18"/>
                    <w:szCs w:val="18"/>
                  </w:rPr>
                  <w:t>esearches in Geographical Sciences</w:t>
                </w:r>
                <w:r w:rsidRPr="009F215B">
                  <w:rPr>
                    <w:rFonts w:asciiTheme="majorBidi" w:hAnsiTheme="majorBidi" w:cs="B Nazanin"/>
                    <w:sz w:val="18"/>
                    <w:szCs w:val="18"/>
                  </w:rPr>
                  <w:t xml:space="preserve">, </w:t>
                </w:r>
                <w:r w:rsidR="00E74A6E" w:rsidRPr="009F215B">
                  <w:rPr>
                    <w:rFonts w:asciiTheme="majorBidi" w:hAnsiTheme="majorBidi" w:cs="B Nazanin"/>
                    <w:sz w:val="18"/>
                    <w:szCs w:val="18"/>
                  </w:rPr>
                  <w:t>5</w:t>
                </w:r>
                <w:r w:rsidR="00A84E5B" w:rsidRPr="009F215B">
                  <w:rPr>
                    <w:rFonts w:asciiTheme="majorBidi" w:hAnsiTheme="majorBidi" w:cs="B Nazanin"/>
                    <w:sz w:val="18"/>
                    <w:szCs w:val="18"/>
                  </w:rPr>
                  <w:t>7</w:t>
                </w:r>
                <w:r w:rsidRPr="009F215B">
                  <w:rPr>
                    <w:rFonts w:asciiTheme="majorBidi" w:hAnsiTheme="majorBidi" w:cs="B Nazanin"/>
                    <w:sz w:val="18"/>
                    <w:szCs w:val="18"/>
                  </w:rPr>
                  <w:t xml:space="preserve"> (</w:t>
                </w:r>
                <w:r w:rsidR="00485BFD" w:rsidRPr="009F215B">
                  <w:rPr>
                    <w:rFonts w:asciiTheme="majorBidi" w:hAnsiTheme="majorBidi" w:cs="B Nazanin"/>
                    <w:sz w:val="18"/>
                    <w:szCs w:val="18"/>
                  </w:rPr>
                  <w:t>4</w:t>
                </w:r>
                <w:r w:rsidRPr="009F215B">
                  <w:rPr>
                    <w:rFonts w:asciiTheme="majorBidi" w:hAnsiTheme="majorBidi" w:cs="B Nazanin"/>
                    <w:sz w:val="18"/>
                    <w:szCs w:val="18"/>
                  </w:rPr>
                  <w:t>)</w:t>
                </w:r>
                <w:r w:rsidR="00E94B4F" w:rsidRPr="009F215B">
                  <w:rPr>
                    <w:rFonts w:asciiTheme="majorBidi" w:hAnsiTheme="majorBidi" w:cs="B Nazanin"/>
                    <w:sz w:val="18"/>
                    <w:szCs w:val="18"/>
                  </w:rPr>
                  <w:t xml:space="preserve">, </w:t>
                </w:r>
                <w:r w:rsidR="00DC00CC" w:rsidRPr="009F215B">
                  <w:rPr>
                    <w:rFonts w:asciiTheme="majorBidi" w:hAnsiTheme="majorBidi" w:cs="B Nazanin"/>
                    <w:sz w:val="18"/>
                    <w:szCs w:val="18"/>
                  </w:rPr>
                  <w:t>1</w:t>
                </w:r>
                <w:r w:rsidR="00E94B4F" w:rsidRPr="009F215B">
                  <w:rPr>
                    <w:rFonts w:asciiTheme="majorBidi" w:hAnsiTheme="majorBidi" w:cs="B Nazanin"/>
                    <w:sz w:val="18"/>
                    <w:szCs w:val="18"/>
                  </w:rPr>
                  <w:t>-</w:t>
                </w:r>
                <w:r w:rsidR="00DC00CC" w:rsidRPr="009F215B">
                  <w:rPr>
                    <w:rFonts w:asciiTheme="majorBidi" w:hAnsiTheme="majorBidi" w:cs="B Nazanin"/>
                    <w:sz w:val="18"/>
                    <w:szCs w:val="18"/>
                  </w:rPr>
                  <w:t>20</w:t>
                </w:r>
                <w:r w:rsidRPr="009F215B">
                  <w:rPr>
                    <w:rFonts w:asciiTheme="majorBidi" w:hAnsiTheme="majorBidi" w:cs="B Nazanin"/>
                    <w:sz w:val="18"/>
                    <w:szCs w:val="18"/>
                  </w:rPr>
                  <w:t>.</w:t>
                </w:r>
                <w:r w:rsidRPr="009F215B">
                  <w:rPr>
                    <w:rFonts w:asciiTheme="majorBidi" w:hAnsiTheme="majorBidi" w:cs="B Nazanin"/>
                    <w:sz w:val="18"/>
                    <w:szCs w:val="18"/>
                    <w:rtl/>
                  </w:rPr>
                  <w:t xml:space="preserve"> </w:t>
                </w:r>
                <w:r w:rsidRPr="009F215B">
                  <w:rPr>
                    <w:rFonts w:asciiTheme="majorBidi" w:hAnsiTheme="majorBidi" w:cs="B Nazanin"/>
                    <w:sz w:val="18"/>
                    <w:szCs w:val="18"/>
                  </w:rPr>
                  <w:t>DOI:</w:t>
                </w:r>
                <w:r w:rsidR="002926AF" w:rsidRPr="009F215B">
                  <w:rPr>
                    <w:rFonts w:asciiTheme="majorBidi" w:hAnsiTheme="majorBidi" w:cs="B Nazanin"/>
                    <w:sz w:val="18"/>
                    <w:szCs w:val="18"/>
                  </w:rPr>
                  <w:t xml:space="preserve"> </w:t>
                </w:r>
                <w:r w:rsidR="00EE46D4" w:rsidRPr="009F215B">
                  <w:rPr>
                    <w:rFonts w:asciiTheme="majorBidi" w:hAnsiTheme="majorBidi" w:cs="B Nazanin"/>
                    <w:sz w:val="18"/>
                    <w:szCs w:val="18"/>
                  </w:rPr>
                  <w:t>http//doi.org/</w:t>
                </w:r>
                <w:r w:rsidR="00E100B0" w:rsidRPr="009F215B">
                  <w:rPr>
                    <w:rFonts w:asciiTheme="majorBidi" w:hAnsiTheme="majorBidi" w:cs="B Nazanin"/>
                    <w:sz w:val="18"/>
                    <w:szCs w:val="18"/>
                  </w:rPr>
                  <w:t>000000000000000000</w:t>
                </w:r>
              </w:p>
              <w:p w14:paraId="4303C790" w14:textId="77777777" w:rsidR="00BC16C3" w:rsidRPr="009F215B"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9F215B" w:rsidRDefault="00264378" w:rsidP="00682DCF">
                <w:pPr>
                  <w:shd w:val="clear" w:color="auto" w:fill="D9D9D9" w:themeFill="background1" w:themeFillShade="D9"/>
                  <w:spacing w:line="276" w:lineRule="auto"/>
                  <w:ind w:left="851"/>
                  <w:rPr>
                    <w:rFonts w:asciiTheme="majorBidi" w:hAnsiTheme="majorBidi" w:cs="B Nazanin"/>
                    <w:sz w:val="18"/>
                    <w:szCs w:val="18"/>
                    <w:rtl/>
                    <w:lang w:bidi="fa-IR"/>
                  </w:rPr>
                </w:pPr>
                <w:r w:rsidRPr="009F215B">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9F215B">
                  <w:rPr>
                    <w:rFonts w:asciiTheme="majorBidi" w:hAnsiTheme="majorBidi" w:cs="B Nazanin"/>
                    <w:sz w:val="18"/>
                    <w:szCs w:val="18"/>
                  </w:rPr>
                  <w:t xml:space="preserve">                              © The Author(s). </w:t>
                </w:r>
                <w:r w:rsidR="0082541A" w:rsidRPr="009F215B">
                  <w:rPr>
                    <w:rFonts w:asciiTheme="majorBidi" w:hAnsiTheme="majorBidi" w:cs="B Nazanin"/>
                    <w:sz w:val="18"/>
                    <w:szCs w:val="18"/>
                  </w:rPr>
                  <w:t xml:space="preserve">  </w:t>
                </w:r>
                <w:r w:rsidR="006E1024" w:rsidRPr="009F215B">
                  <w:rPr>
                    <w:rFonts w:asciiTheme="majorBidi" w:hAnsiTheme="majorBidi" w:cs="B Nazanin"/>
                    <w:sz w:val="18"/>
                    <w:szCs w:val="18"/>
                  </w:rPr>
                  <w:t>Publisher:</w:t>
                </w:r>
                <w:r w:rsidR="000D673C" w:rsidRPr="009F215B">
                  <w:rPr>
                    <w:rFonts w:asciiTheme="majorBidi" w:hAnsiTheme="majorBidi" w:cs="B Nazanin"/>
                    <w:sz w:val="18"/>
                    <w:szCs w:val="18"/>
                  </w:rPr>
                  <w:t xml:space="preserve"> </w:t>
                </w:r>
                <w:proofErr w:type="spellStart"/>
                <w:r w:rsidR="00902DDD" w:rsidRPr="009F215B">
                  <w:rPr>
                    <w:rFonts w:asciiTheme="majorBidi" w:hAnsiTheme="majorBidi" w:cs="B Nazanin"/>
                    <w:sz w:val="18"/>
                    <w:szCs w:val="18"/>
                  </w:rPr>
                  <w:t>Kharazmi</w:t>
                </w:r>
                <w:proofErr w:type="spellEnd"/>
                <w:r w:rsidR="000D673C" w:rsidRPr="009F215B">
                  <w:rPr>
                    <w:rFonts w:asciiTheme="majorBidi" w:hAnsiTheme="majorBidi" w:cs="B Nazanin"/>
                    <w:sz w:val="18"/>
                    <w:szCs w:val="18"/>
                  </w:rPr>
                  <w:t xml:space="preserve"> University</w:t>
                </w:r>
              </w:p>
              <w:p w14:paraId="716C5A20" w14:textId="77777777" w:rsidR="006E1024" w:rsidRPr="009F215B" w:rsidRDefault="002A052E" w:rsidP="00E100B0">
                <w:pPr>
                  <w:spacing w:line="276" w:lineRule="auto"/>
                  <w:ind w:left="851"/>
                  <w:rPr>
                    <w:rFonts w:asciiTheme="majorBidi" w:hAnsiTheme="majorBidi" w:cs="B Nazanin"/>
                    <w:sz w:val="20"/>
                    <w:szCs w:val="20"/>
                    <w:rtl/>
                  </w:rPr>
                </w:pPr>
                <w:r w:rsidRPr="009F215B">
                  <w:rPr>
                    <w:rFonts w:asciiTheme="majorBidi" w:hAnsiTheme="majorBidi" w:cs="B Nazanin"/>
                    <w:sz w:val="18"/>
                    <w:szCs w:val="18"/>
                  </w:rPr>
                  <w:lastRenderedPageBreak/>
                  <w:t xml:space="preserve"> </w:t>
                </w:r>
                <w:r w:rsidR="00E100B0" w:rsidRPr="009F215B">
                  <w:rPr>
                    <w:rFonts w:asciiTheme="majorBidi" w:hAnsiTheme="majorBidi" w:cs="B Nazanin"/>
                    <w:sz w:val="18"/>
                    <w:szCs w:val="18"/>
                  </w:rPr>
                  <w:t xml:space="preserve">                            </w:t>
                </w:r>
                <w:r w:rsidR="00E100B0" w:rsidRPr="009F215B">
                  <w:rPr>
                    <w:rFonts w:asciiTheme="majorBidi" w:hAnsiTheme="majorBidi" w:cs="B Nazanin"/>
                    <w:sz w:val="18"/>
                    <w:szCs w:val="18"/>
                    <w:rtl/>
                  </w:rPr>
                  <w:t xml:space="preserve"> </w:t>
                </w:r>
                <w:r w:rsidR="00E100B0" w:rsidRPr="009F215B">
                  <w:rPr>
                    <w:rFonts w:asciiTheme="majorBidi" w:hAnsiTheme="majorBidi" w:cs="B Nazanin"/>
                    <w:sz w:val="18"/>
                    <w:szCs w:val="18"/>
                  </w:rPr>
                  <w:t>DOI:</w:t>
                </w:r>
                <w:r w:rsidR="00C649A2" w:rsidRPr="009F215B">
                  <w:rPr>
                    <w:rFonts w:asciiTheme="majorBidi" w:hAnsiTheme="majorBidi" w:cs="B Nazanin"/>
                    <w:sz w:val="18"/>
                    <w:szCs w:val="18"/>
                  </w:rPr>
                  <w:t xml:space="preserve"> </w:t>
                </w:r>
                <w:r w:rsidR="0071433E" w:rsidRPr="009F215B">
                  <w:rPr>
                    <w:rFonts w:asciiTheme="majorBidi" w:hAnsiTheme="majorBidi" w:cs="B Nazanin"/>
                    <w:sz w:val="18"/>
                    <w:szCs w:val="18"/>
                  </w:rPr>
                  <w:t>http//doi.org/</w:t>
                </w:r>
                <w:r w:rsidR="00C649A2" w:rsidRPr="009F215B">
                  <w:rPr>
                    <w:rFonts w:asciiTheme="majorBidi" w:hAnsiTheme="majorBidi" w:cs="B Nazanin"/>
                    <w:sz w:val="18"/>
                    <w:szCs w:val="18"/>
                  </w:rPr>
                  <w:t>0000000000000000000000</w:t>
                </w:r>
              </w:p>
            </w:sdtContent>
          </w:sdt>
        </w:tc>
      </w:tr>
    </w:tbl>
    <w:p w14:paraId="732E35AB" w14:textId="77777777" w:rsidR="005A5025" w:rsidRPr="009F215B" w:rsidRDefault="005A5025" w:rsidP="005A5025">
      <w:pPr>
        <w:tabs>
          <w:tab w:val="left" w:pos="1408"/>
        </w:tabs>
        <w:bidi/>
        <w:ind w:left="851"/>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9F215B" w14:paraId="24551500" w14:textId="77777777" w:rsidTr="005A5025">
        <w:trPr>
          <w:jc w:val="center"/>
        </w:trPr>
        <w:tc>
          <w:tcPr>
            <w:tcW w:w="8778" w:type="dxa"/>
            <w:shd w:val="clear" w:color="auto" w:fill="D9D9D9" w:themeFill="background1" w:themeFillShade="D9"/>
          </w:tcPr>
          <w:p w14:paraId="61736E23" w14:textId="3D250138" w:rsidR="005A5025" w:rsidRPr="009F215B" w:rsidRDefault="005A5025" w:rsidP="00631BE6">
            <w:pPr>
              <w:tabs>
                <w:tab w:val="left" w:pos="1408"/>
              </w:tabs>
              <w:bidi/>
              <w:ind w:left="851"/>
              <w:jc w:val="right"/>
              <w:rPr>
                <w:rFonts w:asciiTheme="majorBidi" w:hAnsiTheme="majorBidi" w:cs="B Nazanin"/>
                <w:b/>
                <w:bCs/>
                <w:sz w:val="22"/>
                <w:szCs w:val="22"/>
                <w:rtl/>
                <w:lang w:bidi="fa-IR"/>
              </w:rPr>
            </w:pPr>
            <w:r w:rsidRPr="009F215B">
              <w:rPr>
                <w:rFonts w:asciiTheme="majorBidi" w:hAnsiTheme="majorBidi" w:cs="B Nazanin"/>
                <w:b/>
                <w:bCs/>
                <w:sz w:val="28"/>
                <w:szCs w:val="28"/>
              </w:rPr>
              <w:t>Extended Abstract</w:t>
            </w:r>
          </w:p>
        </w:tc>
      </w:tr>
    </w:tbl>
    <w:p w14:paraId="459EC284" w14:textId="77777777" w:rsidR="00D845E1" w:rsidRPr="009F215B" w:rsidRDefault="005A5025" w:rsidP="00347939">
      <w:pPr>
        <w:pStyle w:val="ListParagraph"/>
        <w:tabs>
          <w:tab w:val="right" w:pos="709"/>
          <w:tab w:val="left" w:pos="1408"/>
        </w:tabs>
        <w:bidi w:val="0"/>
        <w:spacing w:after="0"/>
        <w:ind w:left="709"/>
        <w:rPr>
          <w:rFonts w:asciiTheme="majorBidi" w:hAnsiTheme="majorBidi" w:cstheme="majorBidi"/>
          <w:b/>
          <w:bCs/>
        </w:rPr>
      </w:pPr>
      <w:r w:rsidRPr="009F215B">
        <w:rPr>
          <w:rFonts w:asciiTheme="majorBidi" w:hAnsiTheme="majorBidi" w:cstheme="majorBidi"/>
          <w:b/>
          <w:bCs/>
        </w:rPr>
        <w:t>Introduction</w:t>
      </w:r>
    </w:p>
    <w:p w14:paraId="27645ECF" w14:textId="02B06EFE" w:rsidR="00D845E1" w:rsidRPr="009F215B" w:rsidRDefault="00D845E1" w:rsidP="00347939">
      <w:pPr>
        <w:pStyle w:val="ListParagraph"/>
        <w:tabs>
          <w:tab w:val="right" w:pos="709"/>
          <w:tab w:val="left" w:pos="1408"/>
        </w:tabs>
        <w:bidi w:val="0"/>
        <w:spacing w:after="0" w:line="240" w:lineRule="auto"/>
        <w:ind w:left="709"/>
        <w:jc w:val="both"/>
        <w:rPr>
          <w:rFonts w:asciiTheme="majorBidi" w:hAnsiTheme="majorBidi" w:cstheme="majorBidi"/>
        </w:rPr>
      </w:pPr>
      <w:r w:rsidRPr="009F215B">
        <w:rPr>
          <w:rFonts w:asciiTheme="majorBidi" w:hAnsiTheme="majorBidi" w:cstheme="majorBidi"/>
        </w:rPr>
        <w:t xml:space="preserve">Extensive evidence shows that the dominance of the positivist approach in educational environments has led to the passivity of learners and the decline of vitality and dynamism in educational </w:t>
      </w:r>
      <w:proofErr w:type="spellStart"/>
      <w:r w:rsidRPr="009F215B">
        <w:rPr>
          <w:rFonts w:asciiTheme="majorBidi" w:hAnsiTheme="majorBidi" w:cstheme="majorBidi"/>
        </w:rPr>
        <w:t>centers.In</w:t>
      </w:r>
      <w:proofErr w:type="spellEnd"/>
      <w:r w:rsidRPr="009F215B">
        <w:rPr>
          <w:rFonts w:asciiTheme="majorBidi" w:hAnsiTheme="majorBidi" w:cstheme="majorBidi"/>
        </w:rPr>
        <w:t xml:space="preserve"> such a situation, the survival of the education and training system, through traditional education based on the contents of the textbooks and the attitude towards the students as obedient beings and receivers of knowledge and considering the teacher as the center of the education process, is not possible in today's fast-paced </w:t>
      </w:r>
      <w:proofErr w:type="spellStart"/>
      <w:r w:rsidRPr="009F215B">
        <w:rPr>
          <w:rFonts w:asciiTheme="majorBidi" w:hAnsiTheme="majorBidi" w:cstheme="majorBidi"/>
        </w:rPr>
        <w:t>world.The</w:t>
      </w:r>
      <w:proofErr w:type="spellEnd"/>
      <w:r w:rsidRPr="009F215B">
        <w:rPr>
          <w:rFonts w:asciiTheme="majorBidi" w:hAnsiTheme="majorBidi" w:cstheme="majorBidi"/>
        </w:rPr>
        <w:t xml:space="preserve"> alternative to traditional teaching methods is a method in which the focus-oriented model based on management methods gives its place to the collaborative construction-oriented method. Courses based on spatial data, such as geography, geology, etc., due to their spatial-spatial nature, need more implementation of collaborative teaching models. Because memorizing geographically related concepts requires conceptual understanding and its spatial-spatial knowledge and finally mental imagery of the concept and place being taught.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model is a collaborative model with a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nature and a combination of the advantages of pedagogy and andragogy, in which the lesson concepts are mainly in small collaborative groups of learners with </w:t>
      </w:r>
      <w:proofErr w:type="gramStart"/>
      <w:r w:rsidRPr="009F215B">
        <w:rPr>
          <w:rFonts w:asciiTheme="majorBidi" w:hAnsiTheme="majorBidi" w:cstheme="majorBidi"/>
        </w:rPr>
        <w:t>The</w:t>
      </w:r>
      <w:proofErr w:type="gramEnd"/>
      <w:r w:rsidRPr="009F215B">
        <w:rPr>
          <w:rFonts w:asciiTheme="majorBidi" w:hAnsiTheme="majorBidi" w:cstheme="majorBidi"/>
        </w:rPr>
        <w:t xml:space="preserve"> lever of facilitation and guidance of the teacher (teacher-teacher) takes place.</w:t>
      </w:r>
    </w:p>
    <w:p w14:paraId="20E4DD81" w14:textId="77777777" w:rsidR="00D845E1" w:rsidRPr="009F215B" w:rsidRDefault="00F226F5" w:rsidP="00347939">
      <w:pPr>
        <w:pStyle w:val="ListParagraph"/>
        <w:tabs>
          <w:tab w:val="right" w:pos="709"/>
          <w:tab w:val="left" w:pos="1408"/>
        </w:tabs>
        <w:bidi w:val="0"/>
        <w:spacing w:after="0" w:line="240" w:lineRule="auto"/>
        <w:ind w:left="709"/>
        <w:rPr>
          <w:rFonts w:asciiTheme="majorBidi" w:hAnsiTheme="majorBidi" w:cstheme="majorBidi"/>
          <w:b/>
          <w:bCs/>
        </w:rPr>
      </w:pPr>
      <w:r w:rsidRPr="009F215B">
        <w:rPr>
          <w:rFonts w:asciiTheme="majorBidi" w:hAnsiTheme="majorBidi" w:cstheme="majorBidi"/>
          <w:b/>
          <w:bCs/>
        </w:rPr>
        <w:t xml:space="preserve">Material and Methods </w:t>
      </w:r>
    </w:p>
    <w:p w14:paraId="44DDCFD1" w14:textId="77777777" w:rsidR="00D845E1" w:rsidRPr="009F215B" w:rsidRDefault="00D845E1" w:rsidP="00347939">
      <w:pPr>
        <w:pStyle w:val="ListParagraph"/>
        <w:tabs>
          <w:tab w:val="right" w:pos="709"/>
          <w:tab w:val="left" w:pos="1408"/>
        </w:tabs>
        <w:bidi w:val="0"/>
        <w:spacing w:after="0" w:line="240" w:lineRule="auto"/>
        <w:ind w:left="709"/>
        <w:jc w:val="both"/>
        <w:rPr>
          <w:rFonts w:asciiTheme="majorBidi" w:hAnsiTheme="majorBidi" w:cstheme="majorBidi"/>
        </w:rPr>
      </w:pPr>
      <w:r w:rsidRPr="009F215B">
        <w:rPr>
          <w:rFonts w:asciiTheme="majorBidi" w:hAnsiTheme="majorBidi" w:cstheme="majorBidi"/>
        </w:rPr>
        <w:t xml:space="preserve">In terms of nature, the current research is in the field of applied research, which was developed with the aim of presenting and evaluating the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educational model on the learning performance of location-based concepts of geography. The data collection method is library and field based on interview and questionnaire. So that the study of articles, books and documents related to the field of modern education of pedagogy, andragogy and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was carried out and then according to the proposed conceptual model,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in </w:t>
      </w:r>
      <w:proofErr w:type="spellStart"/>
      <w:r w:rsidRPr="009F215B">
        <w:rPr>
          <w:rFonts w:asciiTheme="majorBidi" w:hAnsiTheme="majorBidi" w:cstheme="majorBidi"/>
        </w:rPr>
        <w:t>Farhangian</w:t>
      </w:r>
      <w:proofErr w:type="spellEnd"/>
      <w:r w:rsidRPr="009F215B">
        <w:rPr>
          <w:rFonts w:asciiTheme="majorBidi" w:hAnsiTheme="majorBidi" w:cstheme="majorBidi"/>
        </w:rPr>
        <w:t xml:space="preserve"> University geography classrooms for several units (Iran's water resources, geographic information system, geography Iran's coast region, Iran's urban geography and map reading) was carried out during two semesters. The statistical population of geography education students of </w:t>
      </w:r>
      <w:proofErr w:type="spellStart"/>
      <w:r w:rsidRPr="009F215B">
        <w:rPr>
          <w:rFonts w:asciiTheme="majorBidi" w:hAnsiTheme="majorBidi" w:cstheme="majorBidi"/>
        </w:rPr>
        <w:t>Farhangian</w:t>
      </w:r>
      <w:proofErr w:type="spellEnd"/>
      <w:r w:rsidRPr="009F215B">
        <w:rPr>
          <w:rFonts w:asciiTheme="majorBidi" w:hAnsiTheme="majorBidi" w:cstheme="majorBidi"/>
        </w:rPr>
        <w:t xml:space="preserve"> University with a sample size of 46 people (all students) was in the second class. Assessment during and after work was completed in the form of Chu and </w:t>
      </w:r>
      <w:proofErr w:type="spellStart"/>
      <w:r w:rsidRPr="009F215B">
        <w:rPr>
          <w:rFonts w:asciiTheme="majorBidi" w:hAnsiTheme="majorBidi" w:cstheme="majorBidi"/>
        </w:rPr>
        <w:t>Bawli's</w:t>
      </w:r>
      <w:proofErr w:type="spellEnd"/>
      <w:r w:rsidRPr="009F215B">
        <w:rPr>
          <w:rFonts w:asciiTheme="majorBidi" w:hAnsiTheme="majorBidi" w:cstheme="majorBidi"/>
        </w:rPr>
        <w:t xml:space="preserve"> collaborative learning questionnaire and the data analyzed were analyzed with three variables: time, place, space arrangement.</w:t>
      </w:r>
    </w:p>
    <w:p w14:paraId="7E919553" w14:textId="77777777" w:rsidR="00D845E1" w:rsidRPr="009F215B" w:rsidRDefault="005A5025" w:rsidP="00347939">
      <w:pPr>
        <w:pStyle w:val="ListParagraph"/>
        <w:tabs>
          <w:tab w:val="right" w:pos="709"/>
          <w:tab w:val="left" w:pos="1408"/>
        </w:tabs>
        <w:bidi w:val="0"/>
        <w:spacing w:after="0" w:line="240" w:lineRule="auto"/>
        <w:ind w:left="709"/>
        <w:jc w:val="both"/>
        <w:rPr>
          <w:rFonts w:asciiTheme="majorBidi" w:hAnsiTheme="majorBidi" w:cstheme="majorBidi"/>
          <w:b/>
          <w:bCs/>
        </w:rPr>
      </w:pPr>
      <w:proofErr w:type="gramStart"/>
      <w:r w:rsidRPr="009F215B">
        <w:rPr>
          <w:rFonts w:asciiTheme="majorBidi" w:hAnsiTheme="majorBidi" w:cstheme="majorBidi"/>
          <w:b/>
          <w:bCs/>
        </w:rPr>
        <w:t>Results</w:t>
      </w:r>
      <w:r w:rsidR="00617578" w:rsidRPr="009F215B">
        <w:rPr>
          <w:rFonts w:asciiTheme="majorBidi" w:hAnsiTheme="majorBidi" w:cstheme="majorBidi"/>
          <w:b/>
          <w:bCs/>
          <w:rtl/>
        </w:rPr>
        <w:t xml:space="preserve"> </w:t>
      </w:r>
      <w:r w:rsidRPr="009F215B">
        <w:rPr>
          <w:rFonts w:asciiTheme="majorBidi" w:hAnsiTheme="majorBidi" w:cstheme="majorBidi"/>
          <w:b/>
          <w:bCs/>
        </w:rPr>
        <w:t xml:space="preserve"> and</w:t>
      </w:r>
      <w:proofErr w:type="gramEnd"/>
      <w:r w:rsidRPr="009F215B">
        <w:rPr>
          <w:rFonts w:asciiTheme="majorBidi" w:hAnsiTheme="majorBidi" w:cstheme="majorBidi"/>
          <w:b/>
          <w:bCs/>
        </w:rPr>
        <w:t xml:space="preserve"> Discussion</w:t>
      </w:r>
    </w:p>
    <w:p w14:paraId="45F6D8CB" w14:textId="77777777" w:rsidR="00D845E1" w:rsidRPr="009F215B" w:rsidRDefault="00D845E1" w:rsidP="00347939">
      <w:pPr>
        <w:pStyle w:val="ListParagraph"/>
        <w:tabs>
          <w:tab w:val="right" w:pos="709"/>
          <w:tab w:val="left" w:pos="1408"/>
        </w:tabs>
        <w:bidi w:val="0"/>
        <w:spacing w:after="0" w:line="240" w:lineRule="auto"/>
        <w:ind w:left="709"/>
        <w:jc w:val="both"/>
        <w:rPr>
          <w:rFonts w:asciiTheme="majorBidi" w:hAnsiTheme="majorBidi" w:cstheme="majorBidi"/>
        </w:rPr>
      </w:pPr>
      <w:r w:rsidRPr="009F215B">
        <w:rPr>
          <w:rFonts w:asciiTheme="majorBidi" w:hAnsiTheme="majorBidi" w:cstheme="majorBidi"/>
        </w:rPr>
        <w:t xml:space="preserve">The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rhythm of place-based geography courses is linear and gradual. The synergistic rhythm of irregular sine theory place-based lessons and linear and regular practical lessons. Weakness or lack of connection and coherence of the contents and headings of theory courses is one of the reasons for the sinusoidal rhythm of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The variables of time, place and spatial arrangement have a high impact on place-oriented </w:t>
      </w:r>
      <w:proofErr w:type="spellStart"/>
      <w:r w:rsidRPr="009F215B">
        <w:rPr>
          <w:rFonts w:asciiTheme="majorBidi" w:hAnsiTheme="majorBidi" w:cstheme="majorBidi"/>
        </w:rPr>
        <w:t>synergogy</w:t>
      </w:r>
      <w:proofErr w:type="spellEnd"/>
      <w:r w:rsidRPr="009F215B">
        <w:rPr>
          <w:rFonts w:asciiTheme="majorBidi" w:hAnsiTheme="majorBidi" w:cstheme="majorBidi"/>
        </w:rPr>
        <w:t xml:space="preserve"> and are in continuous relation with it.</w:t>
      </w:r>
    </w:p>
    <w:p w14:paraId="1D76EEA5" w14:textId="77777777" w:rsidR="00D845E1" w:rsidRPr="009F215B" w:rsidRDefault="005A5025" w:rsidP="00347939">
      <w:pPr>
        <w:pStyle w:val="ListParagraph"/>
        <w:tabs>
          <w:tab w:val="right" w:pos="709"/>
          <w:tab w:val="left" w:pos="1408"/>
        </w:tabs>
        <w:bidi w:val="0"/>
        <w:spacing w:after="0" w:line="240" w:lineRule="auto"/>
        <w:ind w:left="709"/>
        <w:jc w:val="both"/>
        <w:rPr>
          <w:rFonts w:asciiTheme="majorBidi" w:hAnsiTheme="majorBidi" w:cstheme="majorBidi"/>
          <w:b/>
          <w:bCs/>
        </w:rPr>
      </w:pPr>
      <w:r w:rsidRPr="009F215B">
        <w:rPr>
          <w:rFonts w:asciiTheme="majorBidi" w:hAnsiTheme="majorBidi" w:cstheme="majorBidi"/>
          <w:b/>
          <w:bCs/>
        </w:rPr>
        <w:t>Conclusion</w:t>
      </w:r>
    </w:p>
    <w:p w14:paraId="7F10A8B4" w14:textId="77777777" w:rsidR="00B95424" w:rsidRPr="009F215B" w:rsidRDefault="00D845E1" w:rsidP="00347939">
      <w:pPr>
        <w:pStyle w:val="ListParagraph"/>
        <w:tabs>
          <w:tab w:val="right" w:pos="709"/>
          <w:tab w:val="left" w:pos="1408"/>
        </w:tabs>
        <w:bidi w:val="0"/>
        <w:spacing w:after="0" w:line="240" w:lineRule="auto"/>
        <w:ind w:left="709"/>
        <w:jc w:val="both"/>
        <w:rPr>
          <w:rFonts w:asciiTheme="majorBidi" w:hAnsiTheme="majorBidi" w:cstheme="majorBidi"/>
          <w:szCs w:val="20"/>
        </w:rPr>
      </w:pPr>
      <w:r w:rsidRPr="009F215B">
        <w:rPr>
          <w:rFonts w:asciiTheme="majorBidi" w:hAnsiTheme="majorBidi" w:cstheme="majorBidi"/>
          <w:szCs w:val="20"/>
          <w:lang w:val="x-none" w:eastAsia="x-none"/>
        </w:rPr>
        <w:t xml:space="preserve">Specific lesson planning, </w:t>
      </w:r>
      <w:r w:rsidRPr="009F215B">
        <w:rPr>
          <w:rFonts w:asciiTheme="majorBidi" w:hAnsiTheme="majorBidi" w:cstheme="majorBidi"/>
          <w:szCs w:val="20"/>
        </w:rPr>
        <w:t xml:space="preserve">modification and change, continuous updating of lesson headings, continuous updating and updating of teachers, development and equipping of location-based resources and tools, workshopping of location-based courses and many other educational infrastructures and superstructures are gradually necessary so that new approaches can be implemented. It implemented synergistic training like </w:t>
      </w:r>
      <w:proofErr w:type="spellStart"/>
      <w:r w:rsidRPr="009F215B">
        <w:rPr>
          <w:rFonts w:asciiTheme="majorBidi" w:hAnsiTheme="majorBidi" w:cstheme="majorBidi"/>
          <w:szCs w:val="20"/>
        </w:rPr>
        <w:t>synergogic</w:t>
      </w:r>
      <w:proofErr w:type="spellEnd"/>
      <w:r w:rsidRPr="009F215B">
        <w:rPr>
          <w:rFonts w:asciiTheme="majorBidi" w:hAnsiTheme="majorBidi" w:cstheme="majorBidi"/>
          <w:szCs w:val="20"/>
        </w:rPr>
        <w:t>.</w:t>
      </w:r>
    </w:p>
    <w:p w14:paraId="6763AAB7" w14:textId="2441C866" w:rsidR="00B95424" w:rsidRPr="009F215B" w:rsidRDefault="00D7321A" w:rsidP="00347939">
      <w:pPr>
        <w:pStyle w:val="ListParagraph"/>
        <w:tabs>
          <w:tab w:val="right" w:pos="709"/>
          <w:tab w:val="left" w:pos="1408"/>
        </w:tabs>
        <w:bidi w:val="0"/>
        <w:spacing w:after="0" w:line="240" w:lineRule="auto"/>
        <w:ind w:left="709"/>
        <w:jc w:val="both"/>
        <w:rPr>
          <w:rFonts w:asciiTheme="majorBidi" w:hAnsiTheme="majorBidi" w:cs="B Nazanin"/>
        </w:rPr>
        <w:sectPr w:rsidR="00B95424" w:rsidRPr="009F215B" w:rsidSect="00B95424">
          <w:headerReference w:type="even" r:id="rId11"/>
          <w:footerReference w:type="default" r:id="rId12"/>
          <w:headerReference w:type="first" r:id="rId13"/>
          <w:footerReference w:type="first" r:id="rId14"/>
          <w:footnotePr>
            <w:numRestart w:val="eachPage"/>
          </w:footnotePr>
          <w:pgSz w:w="11907" w:h="16840" w:code="9"/>
          <w:pgMar w:top="1987" w:right="1411" w:bottom="1138" w:left="1411" w:header="1411" w:footer="1152" w:gutter="0"/>
          <w:pgNumType w:start="14"/>
          <w:cols w:space="709"/>
          <w:titlePg/>
          <w:docGrid w:linePitch="360"/>
        </w:sectPr>
      </w:pPr>
      <w:r w:rsidRPr="009F215B">
        <w:rPr>
          <w:rFonts w:ascii="Times New Roman" w:eastAsia="Times New Roman" w:hAnsi="Times New Roman" w:cs="Times New Roman"/>
          <w:b/>
          <w:bCs/>
          <w:color w:val="000000"/>
          <w:lang w:bidi="ar-SA"/>
        </w:rPr>
        <w:t>Keywords:</w:t>
      </w:r>
      <w:r w:rsidRPr="009F215B">
        <w:rPr>
          <w:rFonts w:asciiTheme="majorBidi" w:hAnsiTheme="majorBidi" w:cs="B Nazanin"/>
          <w:sz w:val="24"/>
          <w:szCs w:val="24"/>
        </w:rPr>
        <w:t xml:space="preserve"> </w:t>
      </w:r>
      <w:proofErr w:type="spellStart"/>
      <w:r w:rsidR="00B95424" w:rsidRPr="009F215B">
        <w:rPr>
          <w:rFonts w:asciiTheme="majorBidi" w:hAnsiTheme="majorBidi" w:cs="B Nazanin"/>
        </w:rPr>
        <w:t>Synergogy</w:t>
      </w:r>
      <w:proofErr w:type="spellEnd"/>
      <w:r w:rsidR="00B95424" w:rsidRPr="009F215B">
        <w:rPr>
          <w:rFonts w:asciiTheme="majorBidi" w:hAnsiTheme="majorBidi" w:cs="B Nazanin"/>
        </w:rPr>
        <w:t>, Rhythm, Structural equation, Place-based, Geography</w:t>
      </w:r>
    </w:p>
    <w:p w14:paraId="77E6AC0F" w14:textId="77777777" w:rsidR="00B95424" w:rsidRPr="009F215B" w:rsidRDefault="00B95424" w:rsidP="00B95424">
      <w:pPr>
        <w:pStyle w:val="ListParagraph"/>
        <w:tabs>
          <w:tab w:val="left" w:pos="1408"/>
        </w:tabs>
        <w:bidi w:val="0"/>
        <w:spacing w:after="0" w:line="240" w:lineRule="auto"/>
        <w:ind w:left="851"/>
        <w:jc w:val="both"/>
        <w:rPr>
          <w:rFonts w:asciiTheme="majorBidi" w:hAnsiTheme="majorBidi" w:cstheme="majorBidi"/>
          <w:b/>
          <w:bCs/>
          <w:sz w:val="20"/>
          <w:szCs w:val="20"/>
        </w:rPr>
      </w:pPr>
    </w:p>
    <w:p w14:paraId="42A2F72F" w14:textId="6F5BEF38" w:rsidR="00880246" w:rsidRPr="009F215B" w:rsidRDefault="00880246" w:rsidP="00880246">
      <w:pPr>
        <w:ind w:hanging="2"/>
        <w:jc w:val="center"/>
        <w:rPr>
          <w:rFonts w:cs="B Zar"/>
          <w:b/>
          <w:bCs/>
          <w:color w:val="000000" w:themeColor="text1"/>
          <w:sz w:val="30"/>
          <w:szCs w:val="30"/>
          <w:rtl/>
          <w:lang w:bidi="fa-IR"/>
        </w:rPr>
      </w:pPr>
      <w:bookmarkStart w:id="0" w:name="_Hlk154964902"/>
      <w:r w:rsidRPr="009F215B">
        <w:rPr>
          <w:rFonts w:cs="B Zar" w:hint="cs"/>
          <w:b/>
          <w:bCs/>
          <w:color w:val="000000" w:themeColor="text1"/>
          <w:sz w:val="30"/>
          <w:szCs w:val="30"/>
          <w:rtl/>
          <w:lang w:bidi="fa-IR"/>
        </w:rPr>
        <w:t xml:space="preserve">ارزیابی ضرباهنگ سینرگوژی </w:t>
      </w:r>
      <w:r w:rsidR="0051727B" w:rsidRPr="009F215B">
        <w:rPr>
          <w:rFonts w:cs="B Zar" w:hint="cs"/>
          <w:b/>
          <w:bCs/>
          <w:color w:val="000000" w:themeColor="text1"/>
          <w:sz w:val="30"/>
          <w:szCs w:val="30"/>
          <w:rtl/>
          <w:lang w:bidi="fa-IR"/>
        </w:rPr>
        <w:t>برنامه‌ریزی</w:t>
      </w:r>
      <w:r w:rsidR="004F5991" w:rsidRPr="009F215B">
        <w:rPr>
          <w:rFonts w:cs="B Zar" w:hint="cs"/>
          <w:b/>
          <w:bCs/>
          <w:color w:val="000000" w:themeColor="text1"/>
          <w:sz w:val="30"/>
          <w:szCs w:val="30"/>
          <w:rtl/>
          <w:lang w:bidi="fa-IR"/>
        </w:rPr>
        <w:t xml:space="preserve"> درسی</w:t>
      </w:r>
      <w:r w:rsidRPr="009F215B">
        <w:rPr>
          <w:rFonts w:cs="B Zar" w:hint="cs"/>
          <w:b/>
          <w:bCs/>
          <w:color w:val="000000" w:themeColor="text1"/>
          <w:sz w:val="30"/>
          <w:szCs w:val="30"/>
          <w:rtl/>
          <w:lang w:bidi="fa-IR"/>
        </w:rPr>
        <w:t xml:space="preserve"> </w:t>
      </w:r>
      <w:r w:rsidR="0051727B" w:rsidRPr="009F215B">
        <w:rPr>
          <w:rFonts w:cs="B Zar" w:hint="cs"/>
          <w:b/>
          <w:bCs/>
          <w:color w:val="000000" w:themeColor="text1"/>
          <w:sz w:val="30"/>
          <w:szCs w:val="30"/>
          <w:rtl/>
          <w:lang w:bidi="fa-IR"/>
        </w:rPr>
        <w:t>مکان‌محور</w:t>
      </w:r>
      <w:r w:rsidRPr="009F215B">
        <w:rPr>
          <w:rFonts w:cs="B Zar" w:hint="cs"/>
          <w:b/>
          <w:bCs/>
          <w:color w:val="000000" w:themeColor="text1"/>
          <w:sz w:val="30"/>
          <w:szCs w:val="30"/>
          <w:rtl/>
          <w:lang w:bidi="fa-IR"/>
        </w:rPr>
        <w:t xml:space="preserve"> جغرافیا</w:t>
      </w:r>
    </w:p>
    <w:bookmarkEnd w:id="0"/>
    <w:p w14:paraId="4960EAEA" w14:textId="24DBDD6E" w:rsidR="006E1024" w:rsidRPr="009F215B" w:rsidRDefault="006E1024" w:rsidP="005D6C4A">
      <w:pPr>
        <w:pStyle w:val="Heading1"/>
        <w:spacing w:before="120" w:after="120" w:line="240" w:lineRule="auto"/>
        <w:jc w:val="left"/>
        <w:rPr>
          <w:rFonts w:asciiTheme="majorBidi" w:hAnsiTheme="majorBidi" w:cs="B Nazanin"/>
          <w:b w:val="0"/>
          <w:bCs w:val="0"/>
          <w:sz w:val="28"/>
          <w:szCs w:val="28"/>
          <w:rtl/>
          <w:lang w:bidi="fa-IR"/>
        </w:rPr>
      </w:pPr>
    </w:p>
    <w:p w14:paraId="2620FD7C" w14:textId="44F5B8CE" w:rsidR="006E1024" w:rsidRPr="009F215B" w:rsidRDefault="004021B3" w:rsidP="000B6F78">
      <w:pPr>
        <w:bidi/>
        <w:spacing w:before="120" w:after="120"/>
        <w:jc w:val="center"/>
        <w:rPr>
          <w:rFonts w:asciiTheme="majorBidi" w:hAnsiTheme="majorBidi" w:cs="B Nazanin" w:hint="cs"/>
          <w:b/>
          <w:bCs/>
          <w:sz w:val="20"/>
          <w:szCs w:val="20"/>
          <w:vertAlign w:val="superscript"/>
          <w:rtl/>
          <w:lang w:bidi="fa-IR"/>
        </w:rPr>
      </w:pPr>
      <w:r w:rsidRPr="009F215B">
        <w:rPr>
          <w:rFonts w:asciiTheme="majorBidi" w:hAnsiTheme="majorBidi" w:cs="B Nazanin"/>
          <w:b/>
          <w:bCs/>
          <w:sz w:val="20"/>
          <w:szCs w:val="20"/>
          <w:vertAlign w:val="superscript"/>
          <w:rtl/>
          <w:lang w:bidi="fa-IR"/>
        </w:rPr>
        <w:t>1</w:t>
      </w:r>
      <w:r w:rsidR="007C7DA8" w:rsidRPr="009F215B">
        <w:rPr>
          <w:rFonts w:asciiTheme="majorBidi" w:hAnsiTheme="majorBidi" w:cs="B Nazanin" w:hint="cs"/>
          <w:b/>
          <w:bCs/>
          <w:sz w:val="20"/>
          <w:szCs w:val="20"/>
          <w:rtl/>
        </w:rPr>
        <w:t xml:space="preserve"> دانشیار</w:t>
      </w:r>
      <w:r w:rsidR="007C7DA8" w:rsidRPr="009F215B">
        <w:rPr>
          <w:rFonts w:asciiTheme="majorBidi" w:hAnsiTheme="majorBidi" w:cs="B Nazanin" w:hint="cs"/>
          <w:b/>
          <w:bCs/>
          <w:sz w:val="20"/>
          <w:szCs w:val="20"/>
          <w:rtl/>
        </w:rPr>
        <w:t xml:space="preserve"> </w:t>
      </w:r>
      <w:r w:rsidR="007C7DA8" w:rsidRPr="009F215B">
        <w:rPr>
          <w:rFonts w:asciiTheme="majorBidi" w:hAnsiTheme="majorBidi" w:cs="B Nazanin"/>
          <w:b/>
          <w:bCs/>
          <w:sz w:val="20"/>
          <w:szCs w:val="20"/>
          <w:rtl/>
        </w:rPr>
        <w:t xml:space="preserve">گروه </w:t>
      </w:r>
      <w:r w:rsidR="007C7DA8" w:rsidRPr="009F215B">
        <w:rPr>
          <w:rFonts w:asciiTheme="majorBidi" w:hAnsiTheme="majorBidi" w:cs="B Nazanin" w:hint="cs"/>
          <w:b/>
          <w:bCs/>
          <w:sz w:val="20"/>
          <w:szCs w:val="20"/>
          <w:rtl/>
        </w:rPr>
        <w:t xml:space="preserve">آموزش </w:t>
      </w:r>
      <w:r w:rsidR="007C7DA8" w:rsidRPr="009F215B">
        <w:rPr>
          <w:rFonts w:asciiTheme="majorBidi" w:hAnsiTheme="majorBidi" w:cs="B Nazanin"/>
          <w:b/>
          <w:bCs/>
          <w:sz w:val="20"/>
          <w:szCs w:val="20"/>
          <w:rtl/>
        </w:rPr>
        <w:t>جغرافیا،</w:t>
      </w:r>
      <w:r w:rsidR="007C7DA8" w:rsidRPr="009F215B">
        <w:rPr>
          <w:rFonts w:asciiTheme="majorBidi" w:hAnsiTheme="majorBidi" w:cs="B Nazanin" w:hint="cs"/>
          <w:b/>
          <w:bCs/>
          <w:sz w:val="20"/>
          <w:szCs w:val="20"/>
          <w:rtl/>
        </w:rPr>
        <w:t xml:space="preserve"> </w:t>
      </w:r>
      <w:r w:rsidR="007C7DA8" w:rsidRPr="009F215B">
        <w:rPr>
          <w:rFonts w:asciiTheme="majorBidi" w:hAnsiTheme="majorBidi" w:cs="B Nazanin"/>
          <w:b/>
          <w:bCs/>
          <w:sz w:val="20"/>
          <w:szCs w:val="20"/>
          <w:rtl/>
        </w:rPr>
        <w:t xml:space="preserve">دانشگاه </w:t>
      </w:r>
      <w:r w:rsidR="007C7DA8" w:rsidRPr="009F215B">
        <w:rPr>
          <w:rFonts w:asciiTheme="majorBidi" w:hAnsiTheme="majorBidi" w:cs="B Nazanin" w:hint="cs"/>
          <w:b/>
          <w:bCs/>
          <w:sz w:val="20"/>
          <w:szCs w:val="20"/>
          <w:rtl/>
        </w:rPr>
        <w:t>فرهنگیان</w:t>
      </w:r>
      <w:r w:rsidR="007C7DA8" w:rsidRPr="009F215B">
        <w:rPr>
          <w:rFonts w:asciiTheme="majorBidi" w:hAnsiTheme="majorBidi" w:cs="B Nazanin"/>
          <w:b/>
          <w:bCs/>
          <w:sz w:val="20"/>
          <w:szCs w:val="20"/>
          <w:rtl/>
        </w:rPr>
        <w:t xml:space="preserve">، تهران، ایران. رایانامه: </w:t>
      </w:r>
      <w:r w:rsidR="007C7DA8" w:rsidRPr="009F215B">
        <w:rPr>
          <w:rFonts w:asciiTheme="majorBidi" w:hAnsiTheme="majorBidi" w:cs="B Nazanin"/>
          <w:b/>
          <w:bCs/>
          <w:color w:val="0033CC"/>
          <w:sz w:val="20"/>
          <w:szCs w:val="20"/>
        </w:rPr>
        <w:t>a.daviran@cfu.ac.ir</w:t>
      </w:r>
    </w:p>
    <w:p w14:paraId="7FB5026B" w14:textId="77777777" w:rsidR="0046523D" w:rsidRPr="009F215B" w:rsidRDefault="0046523D" w:rsidP="0046523D">
      <w:pPr>
        <w:bidi/>
        <w:spacing w:before="120" w:after="120"/>
        <w:jc w:val="center"/>
        <w:rPr>
          <w:rFonts w:asciiTheme="majorBidi" w:hAnsiTheme="majorBidi" w:cs="B Nazanin"/>
          <w:b/>
          <w:bCs/>
          <w:sz w:val="20"/>
          <w:szCs w:val="20"/>
          <w:rtl/>
          <w:lang w:bidi="fa-IR"/>
        </w:rPr>
      </w:pPr>
    </w:p>
    <w:p w14:paraId="1F9BBEC7" w14:textId="62E30614" w:rsidR="006E1024" w:rsidRPr="009F215B" w:rsidRDefault="006E1024" w:rsidP="005D6C4A">
      <w:pPr>
        <w:bidi/>
        <w:spacing w:line="320" w:lineRule="exact"/>
        <w:ind w:left="284" w:hanging="284"/>
        <w:jc w:val="both"/>
        <w:rPr>
          <w:rFonts w:asciiTheme="majorBidi" w:hAnsiTheme="majorBidi" w:cs="B Nazanin"/>
          <w:b/>
          <w:bCs/>
          <w:color w:val="0033CC"/>
          <w:sz w:val="20"/>
          <w:szCs w:val="20"/>
          <w:rtl/>
          <w:lang w:bidi="fa-IR"/>
        </w:rPr>
      </w:pPr>
    </w:p>
    <w:p w14:paraId="5AEC4104" w14:textId="77777777" w:rsidR="00682DCF" w:rsidRPr="009F215B"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1"/>
        <w:gridCol w:w="6707"/>
      </w:tblGrid>
      <w:tr w:rsidR="006E1024" w:rsidRPr="009F215B"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9F215B" w:rsidRDefault="006E1024" w:rsidP="006E1024">
            <w:pPr>
              <w:bidi/>
              <w:spacing w:line="320" w:lineRule="exact"/>
              <w:rPr>
                <w:rFonts w:asciiTheme="majorBidi" w:hAnsiTheme="majorBidi" w:cs="B Nazanin"/>
                <w:b/>
                <w:bCs/>
                <w:rtl/>
              </w:rPr>
            </w:pPr>
            <w:r w:rsidRPr="009F215B">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1EE2AC5" w:rsidR="006E1024" w:rsidRPr="009F215B" w:rsidRDefault="006E1024" w:rsidP="006E1024">
            <w:pPr>
              <w:bidi/>
              <w:spacing w:line="320" w:lineRule="exact"/>
              <w:rPr>
                <w:rFonts w:asciiTheme="majorBidi" w:hAnsiTheme="majorBidi" w:cs="B Nazanin"/>
                <w:b/>
                <w:bCs/>
                <w:rtl/>
              </w:rPr>
            </w:pPr>
            <w:r w:rsidRPr="009F215B">
              <w:rPr>
                <w:rFonts w:asciiTheme="majorBidi" w:hAnsiTheme="majorBidi" w:cs="B Nazanin"/>
                <w:b/>
                <w:bCs/>
                <w:rtl/>
              </w:rPr>
              <w:t>چکیده</w:t>
            </w:r>
            <w:r w:rsidR="00CD28EE" w:rsidRPr="009F215B">
              <w:rPr>
                <w:rFonts w:asciiTheme="majorBidi" w:hAnsiTheme="majorBidi" w:cs="B Nazanin"/>
                <w:b/>
                <w:bCs/>
                <w:rtl/>
              </w:rPr>
              <w:t xml:space="preserve">  </w:t>
            </w:r>
          </w:p>
        </w:tc>
      </w:tr>
      <w:tr w:rsidR="006E1024" w:rsidRPr="009F215B" w14:paraId="199501CA" w14:textId="77777777" w:rsidTr="00221530">
        <w:trPr>
          <w:trHeight w:val="1104"/>
        </w:trPr>
        <w:tc>
          <w:tcPr>
            <w:tcW w:w="2100" w:type="dxa"/>
            <w:tcBorders>
              <w:right w:val="dotDash" w:sz="4" w:space="0" w:color="auto"/>
            </w:tcBorders>
          </w:tcPr>
          <w:p w14:paraId="0960A104" w14:textId="78EB93B1" w:rsidR="00CD28EE" w:rsidRPr="009F215B" w:rsidRDefault="006E1024" w:rsidP="002926AF">
            <w:pPr>
              <w:bidi/>
              <w:spacing w:line="320" w:lineRule="exact"/>
              <w:rPr>
                <w:rFonts w:asciiTheme="majorBidi" w:hAnsiTheme="majorBidi" w:cs="B Nazanin"/>
                <w:b/>
                <w:bCs/>
                <w:sz w:val="20"/>
                <w:szCs w:val="20"/>
                <w:rtl/>
              </w:rPr>
            </w:pPr>
            <w:r w:rsidRPr="009F215B">
              <w:rPr>
                <w:rFonts w:asciiTheme="majorBidi" w:hAnsiTheme="majorBidi" w:cs="B Nazanin"/>
                <w:b/>
                <w:bCs/>
                <w:sz w:val="20"/>
                <w:szCs w:val="20"/>
                <w:rtl/>
              </w:rPr>
              <w:t>نوع مقاله</w:t>
            </w:r>
            <w:r w:rsidRPr="009F215B">
              <w:rPr>
                <w:rFonts w:asciiTheme="majorBidi" w:hAnsiTheme="majorBidi" w:cs="B Nazanin"/>
                <w:b/>
                <w:bCs/>
                <w:sz w:val="22"/>
                <w:szCs w:val="22"/>
                <w:rtl/>
              </w:rPr>
              <w:t>:</w:t>
            </w:r>
            <w:r w:rsidR="002926AF" w:rsidRPr="009F215B">
              <w:rPr>
                <w:rFonts w:asciiTheme="majorBidi" w:hAnsiTheme="majorBidi" w:cs="B Nazanin"/>
                <w:b/>
                <w:bCs/>
                <w:sz w:val="22"/>
                <w:szCs w:val="22"/>
                <w:rtl/>
              </w:rPr>
              <w:t xml:space="preserve"> </w:t>
            </w:r>
            <w:r w:rsidR="00CD28EE" w:rsidRPr="009F215B">
              <w:rPr>
                <w:rFonts w:asciiTheme="majorBidi" w:hAnsiTheme="majorBidi" w:cs="B Nazanin"/>
                <w:b/>
                <w:bCs/>
                <w:sz w:val="20"/>
                <w:szCs w:val="20"/>
                <w:rtl/>
              </w:rPr>
              <w:t xml:space="preserve"> </w:t>
            </w:r>
          </w:p>
          <w:p w14:paraId="6F971803" w14:textId="3C3CF3C5" w:rsidR="006E1024" w:rsidRPr="009F215B" w:rsidRDefault="006E1024" w:rsidP="00CD28EE">
            <w:pPr>
              <w:bidi/>
              <w:spacing w:line="320" w:lineRule="exact"/>
              <w:rPr>
                <w:rFonts w:asciiTheme="majorBidi" w:hAnsiTheme="majorBidi" w:cs="B Nazanin"/>
                <w:sz w:val="22"/>
                <w:szCs w:val="22"/>
                <w:rtl/>
              </w:rPr>
            </w:pPr>
            <w:r w:rsidRPr="009F215B">
              <w:rPr>
                <w:rFonts w:asciiTheme="majorBidi" w:hAnsiTheme="majorBidi" w:cs="B Nazanin"/>
                <w:sz w:val="22"/>
                <w:szCs w:val="22"/>
                <w:rtl/>
              </w:rPr>
              <w:t>مقاله پژوهشی</w:t>
            </w:r>
          </w:p>
          <w:p w14:paraId="7F559A33" w14:textId="77777777" w:rsidR="00C31B2B" w:rsidRPr="009F215B" w:rsidRDefault="00C31B2B" w:rsidP="00AC6C93">
            <w:pPr>
              <w:bidi/>
              <w:rPr>
                <w:rFonts w:asciiTheme="majorBidi" w:hAnsiTheme="majorBidi" w:cs="B Nazanin"/>
                <w:b/>
                <w:bCs/>
                <w:sz w:val="20"/>
                <w:szCs w:val="20"/>
                <w:rtl/>
              </w:rPr>
            </w:pPr>
          </w:p>
          <w:p w14:paraId="12099E27" w14:textId="77777777" w:rsidR="00F32934" w:rsidRPr="009F215B" w:rsidRDefault="00F32934" w:rsidP="00305565">
            <w:pPr>
              <w:bidi/>
              <w:spacing w:line="320" w:lineRule="exact"/>
              <w:rPr>
                <w:rFonts w:asciiTheme="majorBidi" w:hAnsiTheme="majorBidi" w:cs="B Nazanin"/>
                <w:b/>
                <w:bCs/>
                <w:sz w:val="20"/>
                <w:szCs w:val="20"/>
              </w:rPr>
            </w:pPr>
            <w:r w:rsidRPr="009F215B">
              <w:rPr>
                <w:rFonts w:asciiTheme="majorBidi" w:hAnsiTheme="majorBidi" w:cs="B Nazanin"/>
                <w:b/>
                <w:bCs/>
                <w:sz w:val="20"/>
                <w:szCs w:val="20"/>
                <w:rtl/>
              </w:rPr>
              <w:t>تاریخ دریافت:</w:t>
            </w:r>
            <w:r w:rsidRPr="009F215B">
              <w:rPr>
                <w:rFonts w:asciiTheme="majorBidi" w:hAnsiTheme="majorBidi" w:cs="B Nazanin"/>
                <w:sz w:val="20"/>
                <w:szCs w:val="20"/>
                <w:rtl/>
              </w:rPr>
              <w:t xml:space="preserve"> 20/</w:t>
            </w:r>
            <w:r w:rsidR="00305565" w:rsidRPr="009F215B">
              <w:rPr>
                <w:rFonts w:asciiTheme="majorBidi" w:hAnsiTheme="majorBidi" w:cs="B Nazanin"/>
                <w:sz w:val="20"/>
                <w:szCs w:val="20"/>
                <w:rtl/>
              </w:rPr>
              <w:t>10</w:t>
            </w:r>
            <w:r w:rsidRPr="009F215B">
              <w:rPr>
                <w:rFonts w:asciiTheme="majorBidi" w:hAnsiTheme="majorBidi" w:cs="B Nazanin"/>
                <w:sz w:val="20"/>
                <w:szCs w:val="20"/>
                <w:rtl/>
              </w:rPr>
              <w:t>/1400</w:t>
            </w:r>
          </w:p>
          <w:p w14:paraId="1604E8F4" w14:textId="77777777" w:rsidR="00F32934" w:rsidRPr="009F215B" w:rsidRDefault="00F32934" w:rsidP="00A26074">
            <w:pPr>
              <w:bidi/>
              <w:spacing w:line="320" w:lineRule="exact"/>
              <w:rPr>
                <w:rFonts w:asciiTheme="majorBidi" w:hAnsiTheme="majorBidi" w:cs="B Nazanin"/>
                <w:b/>
                <w:bCs/>
                <w:sz w:val="20"/>
                <w:szCs w:val="20"/>
                <w:rtl/>
              </w:rPr>
            </w:pPr>
            <w:r w:rsidRPr="009F215B">
              <w:rPr>
                <w:rFonts w:asciiTheme="majorBidi" w:hAnsiTheme="majorBidi" w:cs="B Nazanin"/>
                <w:b/>
                <w:bCs/>
                <w:sz w:val="20"/>
                <w:szCs w:val="20"/>
                <w:rtl/>
              </w:rPr>
              <w:t xml:space="preserve">تاریخ </w:t>
            </w:r>
            <w:r w:rsidR="00F82C54" w:rsidRPr="009F215B">
              <w:rPr>
                <w:rFonts w:asciiTheme="majorBidi" w:hAnsiTheme="majorBidi" w:cs="B Nazanin"/>
                <w:b/>
                <w:bCs/>
                <w:sz w:val="20"/>
                <w:szCs w:val="20"/>
                <w:rtl/>
              </w:rPr>
              <w:t>بازنگری</w:t>
            </w:r>
            <w:r w:rsidRPr="009F215B">
              <w:rPr>
                <w:rFonts w:asciiTheme="majorBidi" w:hAnsiTheme="majorBidi" w:cs="B Nazanin"/>
                <w:b/>
                <w:bCs/>
                <w:sz w:val="20"/>
                <w:szCs w:val="20"/>
                <w:rtl/>
              </w:rPr>
              <w:t xml:space="preserve">: </w:t>
            </w:r>
            <w:r w:rsidRPr="009F215B">
              <w:rPr>
                <w:rFonts w:asciiTheme="majorBidi" w:hAnsiTheme="majorBidi" w:cs="B Nazanin"/>
                <w:sz w:val="20"/>
                <w:szCs w:val="20"/>
                <w:rtl/>
              </w:rPr>
              <w:t>2</w:t>
            </w:r>
            <w:r w:rsidR="00A26074" w:rsidRPr="009F215B">
              <w:rPr>
                <w:rFonts w:asciiTheme="majorBidi" w:hAnsiTheme="majorBidi" w:cs="B Nazanin"/>
                <w:sz w:val="20"/>
                <w:szCs w:val="20"/>
                <w:rtl/>
              </w:rPr>
              <w:t>5</w:t>
            </w:r>
            <w:r w:rsidRPr="009F215B">
              <w:rPr>
                <w:rFonts w:asciiTheme="majorBidi" w:hAnsiTheme="majorBidi" w:cs="B Nazanin"/>
                <w:sz w:val="20"/>
                <w:szCs w:val="20"/>
                <w:rtl/>
              </w:rPr>
              <w:t>/</w:t>
            </w:r>
            <w:r w:rsidR="00A26074" w:rsidRPr="009F215B">
              <w:rPr>
                <w:rFonts w:asciiTheme="majorBidi" w:hAnsiTheme="majorBidi" w:cs="B Nazanin"/>
                <w:sz w:val="20"/>
                <w:szCs w:val="20"/>
                <w:rtl/>
              </w:rPr>
              <w:t>11</w:t>
            </w:r>
            <w:r w:rsidRPr="009F215B">
              <w:rPr>
                <w:rFonts w:asciiTheme="majorBidi" w:hAnsiTheme="majorBidi" w:cs="B Nazanin"/>
                <w:sz w:val="20"/>
                <w:szCs w:val="20"/>
                <w:rtl/>
              </w:rPr>
              <w:t>/1400</w:t>
            </w:r>
          </w:p>
          <w:p w14:paraId="5569A79D" w14:textId="77777777" w:rsidR="00F82C54" w:rsidRPr="009F215B" w:rsidRDefault="00F82C54" w:rsidP="00A26074">
            <w:pPr>
              <w:bidi/>
              <w:spacing w:line="320" w:lineRule="exact"/>
              <w:rPr>
                <w:rFonts w:asciiTheme="majorBidi" w:hAnsiTheme="majorBidi" w:cs="B Nazanin"/>
                <w:b/>
                <w:bCs/>
                <w:sz w:val="20"/>
                <w:szCs w:val="20"/>
                <w:rtl/>
              </w:rPr>
            </w:pPr>
            <w:r w:rsidRPr="009F215B">
              <w:rPr>
                <w:rFonts w:asciiTheme="majorBidi" w:hAnsiTheme="majorBidi" w:cs="B Nazanin"/>
                <w:b/>
                <w:bCs/>
                <w:sz w:val="20"/>
                <w:szCs w:val="20"/>
                <w:rtl/>
              </w:rPr>
              <w:t xml:space="preserve">تاریخ پذیرش: </w:t>
            </w:r>
            <w:r w:rsidRPr="009F215B">
              <w:rPr>
                <w:rFonts w:asciiTheme="majorBidi" w:hAnsiTheme="majorBidi" w:cs="B Nazanin"/>
                <w:sz w:val="20"/>
                <w:szCs w:val="20"/>
                <w:rtl/>
              </w:rPr>
              <w:t>28/</w:t>
            </w:r>
            <w:r w:rsidR="00A26074" w:rsidRPr="009F215B">
              <w:rPr>
                <w:rFonts w:asciiTheme="majorBidi" w:hAnsiTheme="majorBidi" w:cs="B Nazanin"/>
                <w:sz w:val="20"/>
                <w:szCs w:val="20"/>
                <w:rtl/>
              </w:rPr>
              <w:t>11</w:t>
            </w:r>
            <w:r w:rsidRPr="009F215B">
              <w:rPr>
                <w:rFonts w:asciiTheme="majorBidi" w:hAnsiTheme="majorBidi" w:cs="B Nazanin"/>
                <w:sz w:val="20"/>
                <w:szCs w:val="20"/>
                <w:rtl/>
              </w:rPr>
              <w:t>/1400</w:t>
            </w:r>
          </w:p>
          <w:p w14:paraId="51501D1B" w14:textId="77777777" w:rsidR="00F82C54" w:rsidRPr="009F215B" w:rsidRDefault="00F82C54" w:rsidP="00A26074">
            <w:pPr>
              <w:bidi/>
              <w:spacing w:line="320" w:lineRule="exact"/>
              <w:rPr>
                <w:rFonts w:asciiTheme="majorBidi" w:hAnsiTheme="majorBidi" w:cs="B Nazanin"/>
                <w:b/>
                <w:bCs/>
                <w:sz w:val="20"/>
                <w:szCs w:val="20"/>
                <w:rtl/>
              </w:rPr>
            </w:pPr>
            <w:r w:rsidRPr="009F215B">
              <w:rPr>
                <w:rFonts w:asciiTheme="majorBidi" w:hAnsiTheme="majorBidi" w:cs="B Nazanin"/>
                <w:b/>
                <w:bCs/>
                <w:sz w:val="20"/>
                <w:szCs w:val="20"/>
                <w:rtl/>
              </w:rPr>
              <w:t xml:space="preserve">تاریخ </w:t>
            </w:r>
            <w:r w:rsidR="00A26074" w:rsidRPr="009F215B">
              <w:rPr>
                <w:rFonts w:asciiTheme="majorBidi" w:hAnsiTheme="majorBidi" w:cs="B Nazanin"/>
                <w:b/>
                <w:bCs/>
                <w:sz w:val="20"/>
                <w:szCs w:val="20"/>
                <w:rtl/>
              </w:rPr>
              <w:t>انتشار</w:t>
            </w:r>
            <w:r w:rsidRPr="009F215B">
              <w:rPr>
                <w:rFonts w:asciiTheme="majorBidi" w:hAnsiTheme="majorBidi" w:cs="B Nazanin"/>
                <w:b/>
                <w:bCs/>
                <w:sz w:val="20"/>
                <w:szCs w:val="20"/>
                <w:rtl/>
              </w:rPr>
              <w:t xml:space="preserve">: </w:t>
            </w:r>
            <w:r w:rsidRPr="009F215B">
              <w:rPr>
                <w:rFonts w:asciiTheme="majorBidi" w:hAnsiTheme="majorBidi" w:cs="B Nazanin"/>
                <w:sz w:val="20"/>
                <w:szCs w:val="20"/>
                <w:rtl/>
              </w:rPr>
              <w:t>2</w:t>
            </w:r>
            <w:r w:rsidR="00A26074" w:rsidRPr="009F215B">
              <w:rPr>
                <w:rFonts w:asciiTheme="majorBidi" w:hAnsiTheme="majorBidi" w:cs="B Nazanin"/>
                <w:sz w:val="20"/>
                <w:szCs w:val="20"/>
                <w:rtl/>
              </w:rPr>
              <w:t>5</w:t>
            </w:r>
            <w:r w:rsidRPr="009F215B">
              <w:rPr>
                <w:rFonts w:asciiTheme="majorBidi" w:hAnsiTheme="majorBidi" w:cs="B Nazanin"/>
                <w:sz w:val="20"/>
                <w:szCs w:val="20"/>
                <w:rtl/>
              </w:rPr>
              <w:t>/</w:t>
            </w:r>
            <w:r w:rsidR="00A26074" w:rsidRPr="009F215B">
              <w:rPr>
                <w:rFonts w:asciiTheme="majorBidi" w:hAnsiTheme="majorBidi" w:cs="B Nazanin"/>
                <w:sz w:val="20"/>
                <w:szCs w:val="20"/>
                <w:rtl/>
              </w:rPr>
              <w:t>1</w:t>
            </w:r>
            <w:r w:rsidRPr="009F215B">
              <w:rPr>
                <w:rFonts w:asciiTheme="majorBidi" w:hAnsiTheme="majorBidi" w:cs="B Nazanin"/>
                <w:sz w:val="20"/>
                <w:szCs w:val="20"/>
                <w:rtl/>
              </w:rPr>
              <w:t>/140</w:t>
            </w:r>
            <w:r w:rsidR="00A26074" w:rsidRPr="009F215B">
              <w:rPr>
                <w:rFonts w:asciiTheme="majorBidi" w:hAnsiTheme="majorBidi" w:cs="B Nazanin"/>
                <w:sz w:val="20"/>
                <w:szCs w:val="20"/>
                <w:rtl/>
              </w:rPr>
              <w:t>1</w:t>
            </w:r>
          </w:p>
          <w:p w14:paraId="0979844E" w14:textId="77777777" w:rsidR="00F32934" w:rsidRPr="009F215B" w:rsidRDefault="00F32934" w:rsidP="001D67A1">
            <w:pPr>
              <w:bidi/>
              <w:rPr>
                <w:rFonts w:asciiTheme="majorBidi" w:hAnsiTheme="majorBidi" w:cs="B Nazanin"/>
                <w:sz w:val="20"/>
                <w:szCs w:val="20"/>
                <w:rtl/>
              </w:rPr>
            </w:pPr>
          </w:p>
          <w:p w14:paraId="15D5629B" w14:textId="77777777" w:rsidR="007B6E25" w:rsidRPr="009F215B" w:rsidRDefault="007B6E25" w:rsidP="001D67A1">
            <w:pPr>
              <w:bidi/>
              <w:rPr>
                <w:rFonts w:asciiTheme="majorBidi" w:hAnsiTheme="majorBidi" w:cs="B Nazanin"/>
                <w:sz w:val="20"/>
                <w:szCs w:val="20"/>
                <w:rtl/>
              </w:rPr>
            </w:pPr>
          </w:p>
          <w:p w14:paraId="3634859D" w14:textId="008DDC20" w:rsidR="007B6E25" w:rsidRPr="009F215B" w:rsidRDefault="00881AC1" w:rsidP="00881AC1">
            <w:pPr>
              <w:bidi/>
              <w:spacing w:line="320" w:lineRule="exact"/>
              <w:rPr>
                <w:rFonts w:asciiTheme="majorBidi" w:hAnsiTheme="majorBidi" w:cs="B Nazanin"/>
                <w:b/>
                <w:bCs/>
                <w:sz w:val="20"/>
                <w:szCs w:val="20"/>
                <w:rtl/>
              </w:rPr>
            </w:pPr>
            <w:r w:rsidRPr="009F215B">
              <w:rPr>
                <w:rFonts w:asciiTheme="majorBidi" w:hAnsiTheme="majorBidi" w:cs="B Nazanin"/>
                <w:b/>
                <w:bCs/>
                <w:sz w:val="20"/>
                <w:szCs w:val="20"/>
                <w:rtl/>
                <w:lang w:bidi="fa-IR"/>
              </w:rPr>
              <w:t>کلید</w:t>
            </w:r>
            <w:r w:rsidR="007B6E25" w:rsidRPr="009F215B">
              <w:rPr>
                <w:rFonts w:asciiTheme="majorBidi" w:hAnsiTheme="majorBidi" w:cs="B Nazanin"/>
                <w:b/>
                <w:bCs/>
                <w:sz w:val="20"/>
                <w:szCs w:val="20"/>
                <w:rtl/>
              </w:rPr>
              <w:t xml:space="preserve">واژه‌ها: </w:t>
            </w:r>
          </w:p>
          <w:p w14:paraId="2AA6954B" w14:textId="77777777" w:rsidR="00802645" w:rsidRPr="009F215B" w:rsidRDefault="00802645" w:rsidP="00802645">
            <w:pPr>
              <w:bidi/>
              <w:rPr>
                <w:rFonts w:cs="B Nazanin"/>
                <w:b/>
                <w:bCs/>
                <w:sz w:val="20"/>
                <w:szCs w:val="20"/>
                <w:rtl/>
              </w:rPr>
            </w:pPr>
            <w:r w:rsidRPr="009F215B">
              <w:rPr>
                <w:rFonts w:cs="B Nazanin" w:hint="cs"/>
                <w:b/>
                <w:bCs/>
                <w:sz w:val="20"/>
                <w:szCs w:val="20"/>
                <w:rtl/>
              </w:rPr>
              <w:t xml:space="preserve">سینرگوژی، </w:t>
            </w:r>
          </w:p>
          <w:p w14:paraId="53BA346A" w14:textId="77777777" w:rsidR="00802645" w:rsidRPr="009F215B" w:rsidRDefault="00802645" w:rsidP="00802645">
            <w:pPr>
              <w:bidi/>
              <w:rPr>
                <w:rFonts w:cs="B Nazanin"/>
                <w:b/>
                <w:bCs/>
                <w:sz w:val="20"/>
                <w:szCs w:val="20"/>
                <w:rtl/>
              </w:rPr>
            </w:pPr>
            <w:r w:rsidRPr="009F215B">
              <w:rPr>
                <w:rFonts w:cs="B Nazanin" w:hint="cs"/>
                <w:b/>
                <w:bCs/>
                <w:sz w:val="20"/>
                <w:szCs w:val="20"/>
                <w:rtl/>
              </w:rPr>
              <w:t xml:space="preserve">ضرباهنگ، </w:t>
            </w:r>
          </w:p>
          <w:p w14:paraId="29799C01" w14:textId="2A39C743" w:rsidR="00802645" w:rsidRPr="009F215B" w:rsidRDefault="0051727B" w:rsidP="00802645">
            <w:pPr>
              <w:bidi/>
              <w:rPr>
                <w:rFonts w:cs="B Nazanin"/>
                <w:b/>
                <w:bCs/>
                <w:sz w:val="20"/>
                <w:szCs w:val="20"/>
                <w:rtl/>
              </w:rPr>
            </w:pPr>
            <w:r w:rsidRPr="009F215B">
              <w:rPr>
                <w:rFonts w:cs="B Nazanin" w:hint="cs"/>
                <w:b/>
                <w:bCs/>
                <w:sz w:val="20"/>
                <w:szCs w:val="20"/>
                <w:rtl/>
              </w:rPr>
              <w:t>برنامه‌ریزی</w:t>
            </w:r>
            <w:r w:rsidR="005D6C4A" w:rsidRPr="009F215B">
              <w:rPr>
                <w:rFonts w:cs="B Nazanin" w:hint="cs"/>
                <w:b/>
                <w:bCs/>
                <w:sz w:val="20"/>
                <w:szCs w:val="20"/>
                <w:rtl/>
              </w:rPr>
              <w:t xml:space="preserve"> </w:t>
            </w:r>
            <w:r w:rsidRPr="009F215B">
              <w:rPr>
                <w:rFonts w:cs="B Nazanin" w:hint="cs"/>
                <w:b/>
                <w:bCs/>
                <w:sz w:val="20"/>
                <w:szCs w:val="20"/>
                <w:rtl/>
              </w:rPr>
              <w:t>مکان‌محور</w:t>
            </w:r>
            <w:r w:rsidR="00802645" w:rsidRPr="009F215B">
              <w:rPr>
                <w:rFonts w:cs="B Nazanin" w:hint="cs"/>
                <w:b/>
                <w:bCs/>
                <w:sz w:val="20"/>
                <w:szCs w:val="20"/>
                <w:rtl/>
              </w:rPr>
              <w:t>،</w:t>
            </w:r>
          </w:p>
          <w:p w14:paraId="39628F81" w14:textId="77777777" w:rsidR="00802645" w:rsidRPr="009F215B" w:rsidRDefault="00802645" w:rsidP="00802645">
            <w:pPr>
              <w:bidi/>
              <w:rPr>
                <w:rFonts w:cs="B Nazanin"/>
                <w:b/>
                <w:bCs/>
                <w:sz w:val="20"/>
                <w:szCs w:val="20"/>
              </w:rPr>
            </w:pPr>
            <w:r w:rsidRPr="009F215B">
              <w:rPr>
                <w:rFonts w:cs="B Nazanin" w:hint="cs"/>
                <w:b/>
                <w:bCs/>
                <w:sz w:val="20"/>
                <w:szCs w:val="20"/>
                <w:rtl/>
              </w:rPr>
              <w:t xml:space="preserve"> جغرافیا</w:t>
            </w:r>
            <w:r w:rsidRPr="009F215B">
              <w:rPr>
                <w:rFonts w:cs="B Nazanin"/>
                <w:b/>
                <w:bCs/>
                <w:sz w:val="20"/>
                <w:szCs w:val="20"/>
              </w:rPr>
              <w:t>.</w:t>
            </w:r>
          </w:p>
          <w:p w14:paraId="59A1406F" w14:textId="77777777" w:rsidR="00AC6C93" w:rsidRPr="009F215B"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29241AB5" w14:textId="43E003D4" w:rsidR="00802645" w:rsidRPr="009F215B" w:rsidRDefault="00802645" w:rsidP="00802645">
            <w:pPr>
              <w:bidi/>
              <w:jc w:val="both"/>
              <w:rPr>
                <w:rFonts w:asciiTheme="majorBidi" w:hAnsiTheme="majorBidi" w:cs="B Nazanin"/>
                <w:b/>
                <w:bCs/>
                <w:sz w:val="22"/>
                <w:szCs w:val="22"/>
                <w:rtl/>
                <w:lang w:bidi="fa-IR"/>
              </w:rPr>
            </w:pPr>
            <w:r w:rsidRPr="009F215B">
              <w:rPr>
                <w:rFonts w:asciiTheme="majorBidi" w:hAnsiTheme="majorBidi" w:cs="B Nazanin" w:hint="cs"/>
                <w:b/>
                <w:bCs/>
                <w:sz w:val="22"/>
                <w:szCs w:val="22"/>
                <w:rtl/>
                <w:lang w:bidi="fa-IR"/>
              </w:rPr>
              <w:t>سینرگوژی روش</w:t>
            </w:r>
            <w:r w:rsidR="006D6CC4" w:rsidRPr="009F215B">
              <w:rPr>
                <w:rFonts w:asciiTheme="majorBidi" w:hAnsiTheme="majorBidi" w:cs="B Nazanin" w:hint="cs"/>
                <w:b/>
                <w:bCs/>
                <w:sz w:val="22"/>
                <w:szCs w:val="22"/>
                <w:rtl/>
                <w:lang w:bidi="fa-IR"/>
              </w:rPr>
              <w:t xml:space="preserve"> آموزشی </w:t>
            </w:r>
            <w:r w:rsidR="004A24C5" w:rsidRPr="009F215B">
              <w:rPr>
                <w:rFonts w:asciiTheme="majorBidi" w:hAnsiTheme="majorBidi" w:cs="B Nazanin" w:hint="cs"/>
                <w:b/>
                <w:bCs/>
                <w:sz w:val="22"/>
                <w:szCs w:val="22"/>
                <w:rtl/>
                <w:lang w:bidi="fa-IR"/>
              </w:rPr>
              <w:t>مبتنی بر</w:t>
            </w:r>
            <w:r w:rsidRPr="009F215B">
              <w:rPr>
                <w:rFonts w:asciiTheme="majorBidi" w:hAnsiTheme="majorBidi" w:cs="B Nazanin" w:hint="cs"/>
                <w:b/>
                <w:bCs/>
                <w:sz w:val="22"/>
                <w:szCs w:val="22"/>
                <w:rtl/>
                <w:lang w:bidi="fa-IR"/>
              </w:rPr>
              <w:t xml:space="preserve"> مشارکت گروهی و </w:t>
            </w:r>
            <w:r w:rsidRPr="009F215B">
              <w:rPr>
                <w:rFonts w:asciiTheme="majorBidi" w:hAnsiTheme="majorBidi" w:cs="B Nazanin"/>
                <w:b/>
                <w:bCs/>
                <w:sz w:val="22"/>
                <w:szCs w:val="22"/>
                <w:rtl/>
                <w:lang w:bidi="fa-IR"/>
              </w:rPr>
              <w:t>هم‌افزا</w:t>
            </w:r>
            <w:r w:rsidRPr="009F215B">
              <w:rPr>
                <w:rFonts w:asciiTheme="majorBidi" w:hAnsiTheme="majorBidi" w:cs="B Nazanin" w:hint="cs"/>
                <w:b/>
                <w:bCs/>
                <w:sz w:val="22"/>
                <w:szCs w:val="22"/>
                <w:rtl/>
                <w:lang w:bidi="fa-IR"/>
              </w:rPr>
              <w:t>یی ساختاری فراگیر</w:t>
            </w:r>
            <w:r w:rsidR="006D6CC4" w:rsidRPr="009F215B">
              <w:rPr>
                <w:rFonts w:asciiTheme="majorBidi" w:hAnsiTheme="majorBidi" w:cs="B Nazanin" w:hint="cs"/>
                <w:b/>
                <w:bCs/>
                <w:sz w:val="22"/>
                <w:szCs w:val="22"/>
                <w:rtl/>
                <w:lang w:bidi="fa-IR"/>
              </w:rPr>
              <w:t>ان</w:t>
            </w:r>
            <w:r w:rsidRPr="009F215B">
              <w:rPr>
                <w:rFonts w:asciiTheme="majorBidi" w:hAnsiTheme="majorBidi" w:cs="B Nazanin" w:hint="cs"/>
                <w:b/>
                <w:bCs/>
                <w:sz w:val="22"/>
                <w:szCs w:val="22"/>
                <w:rtl/>
                <w:lang w:bidi="fa-IR"/>
              </w:rPr>
              <w:t xml:space="preserve"> در </w:t>
            </w:r>
            <w:r w:rsidR="0051727B" w:rsidRPr="009F215B">
              <w:rPr>
                <w:rFonts w:asciiTheme="majorBidi" w:hAnsiTheme="majorBidi" w:cs="B Nazanin" w:hint="cs"/>
                <w:b/>
                <w:bCs/>
                <w:sz w:val="22"/>
                <w:szCs w:val="22"/>
                <w:rtl/>
                <w:lang w:bidi="fa-IR"/>
              </w:rPr>
              <w:t>فرایند</w:t>
            </w:r>
            <w:r w:rsidRPr="009F215B">
              <w:rPr>
                <w:rFonts w:asciiTheme="majorBidi" w:hAnsiTheme="majorBidi" w:cs="B Nazanin" w:hint="cs"/>
                <w:b/>
                <w:bCs/>
                <w:sz w:val="22"/>
                <w:szCs w:val="22"/>
                <w:rtl/>
                <w:lang w:bidi="fa-IR"/>
              </w:rPr>
              <w:t xml:space="preserve"> یادگیری </w:t>
            </w:r>
            <w:r w:rsidR="006D6CC4" w:rsidRPr="009F215B">
              <w:rPr>
                <w:rFonts w:asciiTheme="majorBidi" w:hAnsiTheme="majorBidi" w:cs="B Nazanin" w:hint="cs"/>
                <w:b/>
                <w:bCs/>
                <w:sz w:val="22"/>
                <w:szCs w:val="22"/>
                <w:rtl/>
                <w:lang w:bidi="fa-IR"/>
              </w:rPr>
              <w:t>است</w:t>
            </w:r>
            <w:r w:rsidRPr="009F215B">
              <w:rPr>
                <w:rFonts w:asciiTheme="majorBidi" w:hAnsiTheme="majorBidi" w:cs="B Nazanin" w:hint="cs"/>
                <w:b/>
                <w:bCs/>
                <w:sz w:val="22"/>
                <w:szCs w:val="22"/>
                <w:rtl/>
                <w:lang w:bidi="fa-IR"/>
              </w:rPr>
              <w:t>. در</w:t>
            </w:r>
            <w:r w:rsidRPr="009F215B">
              <w:rPr>
                <w:rFonts w:asciiTheme="majorBidi" w:hAnsiTheme="majorBidi" w:cs="B Nazanin"/>
                <w:b/>
                <w:bCs/>
                <w:sz w:val="22"/>
                <w:szCs w:val="22"/>
                <w:lang w:bidi="fa-IR"/>
              </w:rPr>
              <w:t xml:space="preserve"> </w:t>
            </w:r>
            <w:r w:rsidRPr="009F215B">
              <w:rPr>
                <w:rFonts w:asciiTheme="majorBidi" w:hAnsiTheme="majorBidi" w:cs="B Nazanin" w:hint="cs"/>
                <w:b/>
                <w:bCs/>
                <w:sz w:val="22"/>
                <w:szCs w:val="22"/>
                <w:rtl/>
                <w:lang w:bidi="fa-IR"/>
              </w:rPr>
              <w:t>این</w:t>
            </w:r>
            <w:r w:rsidR="0051727B" w:rsidRPr="009F215B">
              <w:rPr>
                <w:rFonts w:asciiTheme="majorBidi" w:hAnsiTheme="majorBidi" w:cs="B Nazanin"/>
                <w:b/>
                <w:bCs/>
                <w:sz w:val="22"/>
                <w:szCs w:val="22"/>
                <w:rtl/>
                <w:lang w:bidi="fa-IR"/>
              </w:rPr>
              <w:t xml:space="preserve"> </w:t>
            </w:r>
            <w:r w:rsidR="004A24C5" w:rsidRPr="009F215B">
              <w:rPr>
                <w:rFonts w:asciiTheme="majorBidi" w:hAnsiTheme="majorBidi" w:cs="B Nazanin" w:hint="cs"/>
                <w:b/>
                <w:bCs/>
                <w:sz w:val="22"/>
                <w:szCs w:val="22"/>
                <w:rtl/>
                <w:lang w:bidi="fa-IR"/>
              </w:rPr>
              <w:t>روش</w:t>
            </w:r>
            <w:r w:rsidR="0051727B" w:rsidRPr="009F215B">
              <w:rPr>
                <w:rFonts w:asciiTheme="majorBidi" w:hAnsiTheme="majorBidi" w:cs="B Nazanin"/>
                <w:b/>
                <w:bCs/>
                <w:sz w:val="22"/>
                <w:szCs w:val="22"/>
                <w:rtl/>
                <w:lang w:bidi="fa-IR"/>
              </w:rPr>
              <w:t xml:space="preserve"> </w:t>
            </w:r>
            <w:r w:rsidRPr="009F215B">
              <w:rPr>
                <w:rFonts w:asciiTheme="majorBidi" w:hAnsiTheme="majorBidi" w:cs="B Nazanin" w:hint="cs"/>
                <w:b/>
                <w:bCs/>
                <w:sz w:val="22"/>
                <w:szCs w:val="22"/>
                <w:rtl/>
                <w:lang w:bidi="fa-IR"/>
              </w:rPr>
              <w:t xml:space="preserve">محتوای </w:t>
            </w:r>
            <w:r w:rsidR="0070310F" w:rsidRPr="009F215B">
              <w:rPr>
                <w:rFonts w:asciiTheme="majorBidi" w:hAnsiTheme="majorBidi" w:cs="B Nazanin" w:hint="cs"/>
                <w:b/>
                <w:bCs/>
                <w:sz w:val="22"/>
                <w:szCs w:val="22"/>
                <w:rtl/>
                <w:lang w:bidi="fa-IR"/>
              </w:rPr>
              <w:t>درس‌های</w:t>
            </w:r>
            <w:r w:rsidR="0070310F" w:rsidRPr="009F215B">
              <w:rPr>
                <w:rFonts w:asciiTheme="majorBidi" w:hAnsiTheme="majorBidi" w:cs="B Nazanin"/>
                <w:b/>
                <w:bCs/>
                <w:sz w:val="22"/>
                <w:szCs w:val="22"/>
                <w:rtl/>
                <w:lang w:bidi="fa-IR"/>
              </w:rPr>
              <w:t xml:space="preserve"> </w:t>
            </w:r>
            <w:r w:rsidR="0051727B" w:rsidRPr="009F215B">
              <w:rPr>
                <w:rFonts w:asciiTheme="majorBidi" w:hAnsiTheme="majorBidi" w:cs="B Nazanin" w:hint="cs"/>
                <w:b/>
                <w:bCs/>
                <w:sz w:val="22"/>
                <w:szCs w:val="22"/>
                <w:rtl/>
                <w:lang w:bidi="fa-IR"/>
              </w:rPr>
              <w:t>مکان‌محور</w:t>
            </w:r>
            <w:r w:rsidRPr="009F215B">
              <w:rPr>
                <w:rFonts w:asciiTheme="majorBidi" w:hAnsiTheme="majorBidi" w:cs="B Nazanin" w:hint="cs"/>
                <w:b/>
                <w:bCs/>
                <w:sz w:val="22"/>
                <w:szCs w:val="22"/>
                <w:rtl/>
                <w:lang w:bidi="fa-IR"/>
              </w:rPr>
              <w:t xml:space="preserve"> (مانند جغرافیا) با داده‌های مکانی عجین شده و پایدارسازی آن نیازمند یادسپاری و تصویرسازی ذهنی است. تجربه نشان داده است که یادگیری</w:t>
            </w:r>
            <w:r w:rsidR="00B84C64" w:rsidRPr="009F215B">
              <w:rPr>
                <w:rFonts w:asciiTheme="majorBidi" w:hAnsiTheme="majorBidi" w:cs="B Nazanin" w:hint="cs"/>
                <w:b/>
                <w:bCs/>
                <w:sz w:val="22"/>
                <w:szCs w:val="22"/>
                <w:rtl/>
                <w:lang w:bidi="fa-IR"/>
              </w:rPr>
              <w:t xml:space="preserve"> </w:t>
            </w:r>
            <w:r w:rsidR="00394CDF" w:rsidRPr="009F215B">
              <w:rPr>
                <w:rFonts w:asciiTheme="majorBidi" w:hAnsiTheme="majorBidi" w:cs="B Nazanin" w:hint="cs"/>
                <w:b/>
                <w:bCs/>
                <w:sz w:val="22"/>
                <w:szCs w:val="22"/>
                <w:rtl/>
                <w:lang w:bidi="fa-IR"/>
              </w:rPr>
              <w:t>درس‌های</w:t>
            </w:r>
            <w:r w:rsidR="00B84C64" w:rsidRPr="009F215B">
              <w:rPr>
                <w:rFonts w:asciiTheme="majorBidi" w:hAnsiTheme="majorBidi" w:cs="B Nazanin" w:hint="cs"/>
                <w:b/>
                <w:bCs/>
                <w:sz w:val="22"/>
                <w:szCs w:val="22"/>
                <w:rtl/>
                <w:lang w:bidi="fa-IR"/>
              </w:rPr>
              <w:t xml:space="preserve"> رشته جغرافیا</w:t>
            </w:r>
            <w:r w:rsidRPr="009F215B">
              <w:rPr>
                <w:rFonts w:asciiTheme="majorBidi" w:hAnsiTheme="majorBidi" w:cs="B Nazanin" w:hint="cs"/>
                <w:b/>
                <w:bCs/>
                <w:sz w:val="22"/>
                <w:szCs w:val="22"/>
                <w:rtl/>
                <w:lang w:bidi="fa-IR"/>
              </w:rPr>
              <w:t xml:space="preserve"> به شیوه‌های سنتی، کارآمدی لازم را نداشته و </w:t>
            </w:r>
            <w:r w:rsidR="0051727B" w:rsidRPr="009F215B">
              <w:rPr>
                <w:rFonts w:asciiTheme="majorBidi" w:hAnsiTheme="majorBidi" w:cs="B Nazanin"/>
                <w:b/>
                <w:bCs/>
                <w:sz w:val="22"/>
                <w:szCs w:val="22"/>
                <w:rtl/>
                <w:lang w:bidi="fa-IR"/>
              </w:rPr>
              <w:t>نم</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تواند</w:t>
            </w:r>
            <w:r w:rsidRPr="009F215B">
              <w:rPr>
                <w:rFonts w:asciiTheme="majorBidi" w:hAnsiTheme="majorBidi" w:cs="B Nazanin" w:hint="cs"/>
                <w:b/>
                <w:bCs/>
                <w:sz w:val="22"/>
                <w:szCs w:val="22"/>
                <w:rtl/>
                <w:lang w:bidi="fa-IR"/>
              </w:rPr>
              <w:t xml:space="preserve"> یادگیری را پایدار سازد. </w:t>
            </w:r>
            <w:r w:rsidR="007507DC" w:rsidRPr="009F215B">
              <w:rPr>
                <w:rFonts w:asciiTheme="majorBidi" w:hAnsiTheme="majorBidi" w:cs="B Nazanin" w:hint="cs"/>
                <w:b/>
                <w:bCs/>
                <w:sz w:val="22"/>
                <w:szCs w:val="22"/>
                <w:rtl/>
                <w:lang w:bidi="fa-IR"/>
              </w:rPr>
              <w:t xml:space="preserve">هدف </w:t>
            </w:r>
            <w:r w:rsidRPr="009F215B">
              <w:rPr>
                <w:rFonts w:asciiTheme="majorBidi" w:hAnsiTheme="majorBidi" w:cs="B Nazanin" w:hint="cs"/>
                <w:b/>
                <w:bCs/>
                <w:sz w:val="22"/>
                <w:szCs w:val="22"/>
                <w:rtl/>
                <w:lang w:bidi="fa-IR"/>
              </w:rPr>
              <w:t>این پژوهش</w:t>
            </w:r>
            <w:r w:rsidR="00B84C64" w:rsidRPr="009F215B">
              <w:rPr>
                <w:rFonts w:asciiTheme="majorBidi" w:hAnsiTheme="majorBidi" w:cs="B Nazanin" w:hint="cs"/>
                <w:b/>
                <w:bCs/>
                <w:sz w:val="22"/>
                <w:szCs w:val="22"/>
                <w:rtl/>
                <w:lang w:bidi="fa-IR"/>
              </w:rPr>
              <w:t xml:space="preserve">، </w:t>
            </w:r>
            <w:r w:rsidR="008E2468" w:rsidRPr="009F215B">
              <w:rPr>
                <w:rFonts w:asciiTheme="majorBidi" w:hAnsiTheme="majorBidi" w:cs="B Nazanin" w:hint="cs"/>
                <w:b/>
                <w:bCs/>
                <w:sz w:val="22"/>
                <w:szCs w:val="22"/>
                <w:rtl/>
                <w:lang w:bidi="fa-IR"/>
              </w:rPr>
              <w:t>ارزیابی</w:t>
            </w:r>
            <w:r w:rsidRPr="009F215B">
              <w:rPr>
                <w:rFonts w:asciiTheme="majorBidi" w:hAnsiTheme="majorBidi" w:cs="B Nazanin" w:hint="cs"/>
                <w:b/>
                <w:bCs/>
                <w:sz w:val="22"/>
                <w:szCs w:val="22"/>
                <w:rtl/>
                <w:lang w:bidi="fa-IR"/>
              </w:rPr>
              <w:t xml:space="preserve"> ضرباهنگ سینرگوژی برنامه درسی</w:t>
            </w:r>
            <w:r w:rsidR="0051727B" w:rsidRPr="009F215B">
              <w:rPr>
                <w:rFonts w:asciiTheme="majorBidi" w:hAnsiTheme="majorBidi" w:cs="B Nazanin"/>
                <w:b/>
                <w:bCs/>
                <w:sz w:val="22"/>
                <w:szCs w:val="22"/>
                <w:rtl/>
                <w:lang w:bidi="fa-IR"/>
              </w:rPr>
              <w:t xml:space="preserve"> </w:t>
            </w:r>
            <w:r w:rsidR="0051727B" w:rsidRPr="009F215B">
              <w:rPr>
                <w:rFonts w:asciiTheme="majorBidi" w:hAnsiTheme="majorBidi" w:cs="B Nazanin" w:hint="cs"/>
                <w:b/>
                <w:bCs/>
                <w:sz w:val="22"/>
                <w:szCs w:val="22"/>
                <w:rtl/>
                <w:lang w:bidi="fa-IR"/>
              </w:rPr>
              <w:t>مکان‌محور</w:t>
            </w:r>
            <w:r w:rsidRPr="009F215B">
              <w:rPr>
                <w:rFonts w:asciiTheme="majorBidi" w:hAnsiTheme="majorBidi" w:cs="B Nazanin" w:hint="cs"/>
                <w:b/>
                <w:bCs/>
                <w:sz w:val="22"/>
                <w:szCs w:val="22"/>
                <w:rtl/>
                <w:lang w:bidi="fa-IR"/>
              </w:rPr>
              <w:t xml:space="preserve"> جغرافیا</w:t>
            </w:r>
            <w:r w:rsidR="007507DC" w:rsidRPr="009F215B">
              <w:rPr>
                <w:rFonts w:asciiTheme="majorBidi" w:hAnsiTheme="majorBidi" w:cs="B Nazanin" w:hint="cs"/>
                <w:b/>
                <w:bCs/>
                <w:sz w:val="22"/>
                <w:szCs w:val="22"/>
                <w:rtl/>
                <w:lang w:bidi="fa-IR"/>
              </w:rPr>
              <w:t xml:space="preserve"> است</w:t>
            </w:r>
            <w:r w:rsidRPr="009F215B">
              <w:rPr>
                <w:rFonts w:asciiTheme="majorBidi" w:hAnsiTheme="majorBidi" w:cs="B Nazanin" w:hint="cs"/>
                <w:b/>
                <w:bCs/>
                <w:sz w:val="22"/>
                <w:szCs w:val="22"/>
                <w:rtl/>
                <w:lang w:bidi="fa-IR"/>
              </w:rPr>
              <w:t>. روش پژوهش</w:t>
            </w:r>
            <w:r w:rsidR="0054236B" w:rsidRPr="009F215B">
              <w:rPr>
                <w:rFonts w:asciiTheme="majorBidi" w:hAnsiTheme="majorBidi" w:cs="B Nazanin" w:hint="cs"/>
                <w:b/>
                <w:bCs/>
                <w:sz w:val="22"/>
                <w:szCs w:val="22"/>
                <w:rtl/>
                <w:lang w:bidi="fa-IR"/>
              </w:rPr>
              <w:t xml:space="preserve"> از لحاظ هدف </w:t>
            </w:r>
            <w:r w:rsidR="005907EB" w:rsidRPr="009F215B">
              <w:rPr>
                <w:rFonts w:asciiTheme="majorBidi" w:hAnsiTheme="majorBidi" w:cs="B Nazanin" w:hint="cs"/>
                <w:b/>
                <w:bCs/>
                <w:sz w:val="22"/>
                <w:szCs w:val="22"/>
                <w:rtl/>
                <w:lang w:bidi="fa-IR"/>
              </w:rPr>
              <w:t>کاربردی و به لحاظ ماهیت توصیف</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b/>
                <w:bCs/>
                <w:sz w:val="22"/>
                <w:szCs w:val="22"/>
                <w:rtl/>
                <w:lang w:bidi="fa-IR"/>
              </w:rPr>
              <w:t xml:space="preserve"> -</w:t>
            </w:r>
            <w:r w:rsidR="005907EB" w:rsidRPr="009F215B">
              <w:rPr>
                <w:rFonts w:asciiTheme="majorBidi" w:hAnsiTheme="majorBidi" w:cs="B Nazanin" w:hint="cs"/>
                <w:b/>
                <w:bCs/>
                <w:sz w:val="22"/>
                <w:szCs w:val="22"/>
                <w:rtl/>
                <w:lang w:bidi="fa-IR"/>
              </w:rPr>
              <w:t xml:space="preserve"> تحلیلی است</w:t>
            </w:r>
            <w:r w:rsidR="0051727B" w:rsidRPr="009F215B">
              <w:rPr>
                <w:rFonts w:asciiTheme="majorBidi" w:hAnsiTheme="majorBidi" w:cs="B Nazanin"/>
                <w:b/>
                <w:bCs/>
                <w:sz w:val="22"/>
                <w:szCs w:val="22"/>
                <w:rtl/>
                <w:lang w:bidi="fa-IR"/>
              </w:rPr>
              <w:t xml:space="preserve">. </w:t>
            </w:r>
            <w:r w:rsidRPr="009F215B">
              <w:rPr>
                <w:rFonts w:asciiTheme="majorBidi" w:hAnsiTheme="majorBidi" w:cs="B Nazanin" w:hint="cs"/>
                <w:b/>
                <w:bCs/>
                <w:sz w:val="22"/>
                <w:szCs w:val="22"/>
                <w:rtl/>
                <w:lang w:bidi="fa-IR"/>
              </w:rPr>
              <w:t>جامعه آماری</w:t>
            </w:r>
            <w:r w:rsidR="00DC7DFA" w:rsidRPr="009F215B">
              <w:rPr>
                <w:rFonts w:asciiTheme="majorBidi" w:hAnsiTheme="majorBidi" w:cs="B Nazanin" w:hint="cs"/>
                <w:b/>
                <w:bCs/>
                <w:sz w:val="22"/>
                <w:szCs w:val="22"/>
                <w:rtl/>
                <w:lang w:bidi="fa-IR"/>
              </w:rPr>
              <w:t xml:space="preserve"> به شیوه تمام شماری شامل</w:t>
            </w:r>
            <w:r w:rsidRPr="009F215B">
              <w:rPr>
                <w:rFonts w:asciiTheme="majorBidi" w:hAnsiTheme="majorBidi" w:cs="B Nazanin" w:hint="cs"/>
                <w:b/>
                <w:bCs/>
                <w:sz w:val="22"/>
                <w:szCs w:val="22"/>
                <w:rtl/>
                <w:lang w:bidi="fa-IR"/>
              </w:rPr>
              <w:t xml:space="preserve"> 60 دانشجوی سال آخر رشته جغرافیای دانشگاه فرهنگیان </w:t>
            </w:r>
            <w:r w:rsidR="0051727B" w:rsidRPr="009F215B">
              <w:rPr>
                <w:rFonts w:asciiTheme="majorBidi" w:hAnsiTheme="majorBidi" w:cs="B Nazanin"/>
                <w:b/>
                <w:bCs/>
                <w:sz w:val="22"/>
                <w:szCs w:val="22"/>
                <w:rtl/>
                <w:lang w:bidi="fa-IR"/>
              </w:rPr>
              <w:t>م</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باشد</w:t>
            </w:r>
            <w:r w:rsidR="007507DC" w:rsidRPr="009F215B">
              <w:rPr>
                <w:rFonts w:asciiTheme="majorBidi" w:hAnsiTheme="majorBidi" w:cs="B Nazanin" w:hint="cs"/>
                <w:b/>
                <w:bCs/>
                <w:sz w:val="22"/>
                <w:szCs w:val="22"/>
                <w:rtl/>
                <w:lang w:bidi="fa-IR"/>
              </w:rPr>
              <w:t xml:space="preserve">. </w:t>
            </w:r>
            <w:r w:rsidR="0051727B" w:rsidRPr="009F215B">
              <w:rPr>
                <w:rFonts w:asciiTheme="majorBidi" w:hAnsiTheme="majorBidi" w:cs="B Nazanin"/>
                <w:b/>
                <w:bCs/>
                <w:sz w:val="22"/>
                <w:szCs w:val="22"/>
                <w:rtl/>
                <w:lang w:bidi="fa-IR"/>
              </w:rPr>
              <w:t>داده‌ها</w:t>
            </w:r>
            <w:r w:rsidRPr="009F215B">
              <w:rPr>
                <w:rFonts w:asciiTheme="majorBidi" w:hAnsiTheme="majorBidi" w:cs="B Nazanin" w:hint="cs"/>
                <w:b/>
                <w:bCs/>
                <w:sz w:val="22"/>
                <w:szCs w:val="22"/>
                <w:rtl/>
                <w:lang w:bidi="fa-IR"/>
              </w:rPr>
              <w:t xml:space="preserve"> با استفاده از روش کتابخانه‌ای و میدانی (</w:t>
            </w:r>
            <w:r w:rsidR="0051727B" w:rsidRPr="009F215B">
              <w:rPr>
                <w:rFonts w:asciiTheme="majorBidi" w:hAnsiTheme="majorBidi" w:cs="B Nazanin"/>
                <w:b/>
                <w:bCs/>
                <w:sz w:val="22"/>
                <w:szCs w:val="22"/>
                <w:rtl/>
                <w:lang w:bidi="fa-IR"/>
              </w:rPr>
              <w:t>پرسش‌نامه</w:t>
            </w:r>
            <w:r w:rsidRPr="009F215B">
              <w:rPr>
                <w:rFonts w:asciiTheme="majorBidi" w:hAnsiTheme="majorBidi" w:cs="B Nazanin" w:hint="cs"/>
                <w:b/>
                <w:bCs/>
                <w:sz w:val="22"/>
                <w:szCs w:val="22"/>
                <w:rtl/>
                <w:lang w:bidi="fa-IR"/>
              </w:rPr>
              <w:t xml:space="preserve"> ارزیابی چو و باولی) جمع‌آوری و </w:t>
            </w:r>
            <w:r w:rsidR="00715471" w:rsidRPr="009F215B">
              <w:rPr>
                <w:rFonts w:asciiTheme="majorBidi" w:hAnsiTheme="majorBidi" w:cs="B Nazanin" w:hint="cs"/>
                <w:b/>
                <w:bCs/>
                <w:sz w:val="22"/>
                <w:szCs w:val="22"/>
                <w:rtl/>
                <w:lang w:bidi="fa-IR"/>
              </w:rPr>
              <w:t xml:space="preserve">با استفاده از </w:t>
            </w:r>
            <w:r w:rsidR="0051727B" w:rsidRPr="009F215B">
              <w:rPr>
                <w:rFonts w:asciiTheme="majorBidi" w:hAnsiTheme="majorBidi" w:cs="B Nazanin"/>
                <w:b/>
                <w:bCs/>
                <w:sz w:val="22"/>
                <w:szCs w:val="22"/>
                <w:rtl/>
                <w:lang w:bidi="fa-IR"/>
              </w:rPr>
              <w:t>نرم‌افزار</w:t>
            </w:r>
            <w:r w:rsidR="00B61854" w:rsidRPr="009F215B">
              <w:rPr>
                <w:rFonts w:asciiTheme="majorBidi" w:hAnsiTheme="majorBidi" w:cs="B Nazanin" w:hint="cs"/>
                <w:b/>
                <w:bCs/>
                <w:sz w:val="22"/>
                <w:szCs w:val="22"/>
                <w:rtl/>
                <w:lang w:bidi="fa-IR"/>
              </w:rPr>
              <w:t xml:space="preserve"> </w:t>
            </w:r>
            <w:r w:rsidR="00715471" w:rsidRPr="009F215B">
              <w:rPr>
                <w:rFonts w:asciiTheme="majorBidi" w:hAnsiTheme="majorBidi" w:cs="B Nazanin"/>
                <w:b/>
                <w:bCs/>
                <w:sz w:val="22"/>
                <w:szCs w:val="22"/>
                <w:lang w:bidi="fa-IR"/>
              </w:rPr>
              <w:t xml:space="preserve">SPSS27.1 </w:t>
            </w:r>
            <w:r w:rsidRPr="009F215B">
              <w:rPr>
                <w:rFonts w:asciiTheme="majorBidi" w:hAnsiTheme="majorBidi" w:cs="B Nazanin" w:hint="cs"/>
                <w:b/>
                <w:bCs/>
                <w:sz w:val="22"/>
                <w:szCs w:val="22"/>
                <w:rtl/>
                <w:lang w:bidi="fa-IR"/>
              </w:rPr>
              <w:t xml:space="preserve">با </w:t>
            </w:r>
            <w:r w:rsidR="0051727B" w:rsidRPr="009F215B">
              <w:rPr>
                <w:rFonts w:asciiTheme="majorBidi" w:hAnsiTheme="majorBidi" w:cs="B Nazanin"/>
                <w:b/>
                <w:bCs/>
                <w:sz w:val="22"/>
                <w:szCs w:val="22"/>
                <w:rtl/>
                <w:lang w:bidi="fa-IR"/>
              </w:rPr>
              <w:t>به‌کارگ</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ر</w:t>
            </w:r>
            <w:r w:rsidR="0051727B" w:rsidRPr="009F215B">
              <w:rPr>
                <w:rFonts w:asciiTheme="majorBidi" w:hAnsiTheme="majorBidi" w:cs="B Nazanin" w:hint="cs"/>
                <w:b/>
                <w:bCs/>
                <w:sz w:val="22"/>
                <w:szCs w:val="22"/>
                <w:rtl/>
                <w:lang w:bidi="fa-IR"/>
              </w:rPr>
              <w:t>ی</w:t>
            </w:r>
            <w:r w:rsidR="00715471" w:rsidRPr="009F215B">
              <w:rPr>
                <w:rFonts w:asciiTheme="majorBidi" w:hAnsiTheme="majorBidi" w:cs="B Nazanin" w:hint="cs"/>
                <w:b/>
                <w:bCs/>
                <w:sz w:val="22"/>
                <w:szCs w:val="22"/>
                <w:rtl/>
                <w:lang w:bidi="fa-IR"/>
              </w:rPr>
              <w:t xml:space="preserve"> </w:t>
            </w:r>
            <w:r w:rsidRPr="009F215B">
              <w:rPr>
                <w:rFonts w:asciiTheme="majorBidi" w:hAnsiTheme="majorBidi" w:cs="B Nazanin" w:hint="cs"/>
                <w:b/>
                <w:bCs/>
                <w:sz w:val="22"/>
                <w:szCs w:val="22"/>
                <w:rtl/>
                <w:lang w:bidi="fa-IR"/>
              </w:rPr>
              <w:t>مدل ریتم و</w:t>
            </w:r>
            <w:r w:rsidR="009E16F1" w:rsidRPr="009F215B">
              <w:rPr>
                <w:rFonts w:asciiTheme="majorBidi" w:hAnsiTheme="majorBidi" w:cs="B Nazanin" w:hint="cs"/>
                <w:b/>
                <w:bCs/>
                <w:sz w:val="22"/>
                <w:szCs w:val="22"/>
                <w:rtl/>
                <w:lang w:bidi="fa-IR"/>
              </w:rPr>
              <w:t xml:space="preserve"> </w:t>
            </w:r>
            <w:r w:rsidRPr="009F215B">
              <w:rPr>
                <w:rFonts w:asciiTheme="majorBidi" w:hAnsiTheme="majorBidi" w:cs="B Nazanin" w:hint="cs"/>
                <w:b/>
                <w:bCs/>
                <w:sz w:val="22"/>
                <w:szCs w:val="22"/>
                <w:rtl/>
                <w:lang w:bidi="fa-IR"/>
              </w:rPr>
              <w:t xml:space="preserve">مدل معادله ساختاری تحلیل </w:t>
            </w:r>
            <w:r w:rsidR="007507DC" w:rsidRPr="009F215B">
              <w:rPr>
                <w:rFonts w:asciiTheme="majorBidi" w:hAnsiTheme="majorBidi" w:cs="B Nazanin" w:hint="cs"/>
                <w:b/>
                <w:bCs/>
                <w:sz w:val="22"/>
                <w:szCs w:val="22"/>
                <w:rtl/>
                <w:lang w:bidi="fa-IR"/>
              </w:rPr>
              <w:t>شده است</w:t>
            </w:r>
            <w:r w:rsidRPr="009F215B">
              <w:rPr>
                <w:rFonts w:asciiTheme="majorBidi" w:hAnsiTheme="majorBidi" w:cs="B Nazanin" w:hint="cs"/>
                <w:b/>
                <w:bCs/>
                <w:sz w:val="22"/>
                <w:szCs w:val="22"/>
                <w:rtl/>
                <w:lang w:bidi="fa-IR"/>
              </w:rPr>
              <w:t>.</w:t>
            </w:r>
            <w:r w:rsidRPr="009F215B">
              <w:rPr>
                <w:rFonts w:asciiTheme="majorBidi" w:hAnsiTheme="majorBidi" w:cs="B Nazanin"/>
                <w:b/>
                <w:bCs/>
                <w:sz w:val="22"/>
                <w:szCs w:val="22"/>
                <w:rtl/>
                <w:lang w:bidi="fa-IR"/>
              </w:rPr>
              <w:t xml:space="preserve"> </w:t>
            </w:r>
            <w:r w:rsidRPr="009F215B">
              <w:rPr>
                <w:rFonts w:asciiTheme="majorBidi" w:hAnsiTheme="majorBidi" w:cs="B Nazanin" w:hint="cs"/>
                <w:b/>
                <w:bCs/>
                <w:sz w:val="22"/>
                <w:szCs w:val="22"/>
                <w:rtl/>
                <w:lang w:bidi="fa-IR"/>
              </w:rPr>
              <w:t xml:space="preserve">نتایج حاصل از بررسی مؤلفه‌های پویایی گروه، انجام کار، بازخورد و متغیرهای مکان، زمان و چیدمان فضای کلاس نشان می‌دهد که ضرباهنگ سینرگوژی </w:t>
            </w:r>
            <w:r w:rsidR="00394CDF" w:rsidRPr="009F215B">
              <w:rPr>
                <w:rFonts w:asciiTheme="majorBidi" w:hAnsiTheme="majorBidi" w:cs="B Nazanin" w:hint="cs"/>
                <w:b/>
                <w:bCs/>
                <w:sz w:val="22"/>
                <w:szCs w:val="22"/>
                <w:rtl/>
                <w:lang w:bidi="fa-IR"/>
              </w:rPr>
              <w:t>درس‌های</w:t>
            </w:r>
            <w:r w:rsidRPr="009F215B">
              <w:rPr>
                <w:rFonts w:asciiTheme="majorBidi" w:hAnsiTheme="majorBidi" w:cs="B Nazanin" w:hint="cs"/>
                <w:b/>
                <w:bCs/>
                <w:sz w:val="22"/>
                <w:szCs w:val="22"/>
                <w:rtl/>
                <w:lang w:bidi="fa-IR"/>
              </w:rPr>
              <w:t xml:space="preserve"> </w:t>
            </w:r>
            <w:r w:rsidR="0051727B" w:rsidRPr="009F215B">
              <w:rPr>
                <w:rFonts w:asciiTheme="majorBidi" w:hAnsiTheme="majorBidi" w:cs="B Nazanin" w:hint="cs"/>
                <w:b/>
                <w:bCs/>
                <w:sz w:val="22"/>
                <w:szCs w:val="22"/>
                <w:rtl/>
                <w:lang w:bidi="fa-IR"/>
              </w:rPr>
              <w:t>مکان‌محور</w:t>
            </w:r>
            <w:r w:rsidRPr="009F215B">
              <w:rPr>
                <w:rFonts w:asciiTheme="majorBidi" w:hAnsiTheme="majorBidi" w:cs="B Nazanin" w:hint="cs"/>
                <w:b/>
                <w:bCs/>
                <w:sz w:val="22"/>
                <w:szCs w:val="22"/>
                <w:rtl/>
                <w:lang w:bidi="fa-IR"/>
              </w:rPr>
              <w:t xml:space="preserve"> دارای رشد خطی، پیوسته، منظم و تدریجی</w:t>
            </w:r>
            <w:r w:rsidR="000055BF" w:rsidRPr="009F215B">
              <w:rPr>
                <w:rFonts w:asciiTheme="majorBidi" w:hAnsiTheme="majorBidi" w:cs="B Nazanin" w:hint="cs"/>
                <w:b/>
                <w:bCs/>
                <w:sz w:val="22"/>
                <w:szCs w:val="22"/>
                <w:rtl/>
                <w:lang w:bidi="fa-IR"/>
              </w:rPr>
              <w:t xml:space="preserve"> </w:t>
            </w:r>
            <w:r w:rsidR="0051727B" w:rsidRPr="009F215B">
              <w:rPr>
                <w:rFonts w:asciiTheme="majorBidi" w:hAnsiTheme="majorBidi" w:cs="B Nazanin"/>
                <w:b/>
                <w:bCs/>
                <w:sz w:val="22"/>
                <w:szCs w:val="22"/>
                <w:rtl/>
                <w:lang w:bidi="fa-IR"/>
              </w:rPr>
              <w:t>م</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باشد</w:t>
            </w:r>
            <w:r w:rsidR="00DD25EF" w:rsidRPr="009F215B">
              <w:rPr>
                <w:rFonts w:asciiTheme="majorBidi" w:hAnsiTheme="majorBidi" w:cs="B Nazanin" w:hint="cs"/>
                <w:b/>
                <w:bCs/>
                <w:sz w:val="22"/>
                <w:szCs w:val="22"/>
                <w:rtl/>
                <w:lang w:bidi="fa-IR"/>
              </w:rPr>
              <w:t xml:space="preserve"> که این نسبت</w:t>
            </w:r>
            <w:r w:rsidR="000055BF" w:rsidRPr="009F215B">
              <w:rPr>
                <w:rFonts w:asciiTheme="majorBidi" w:hAnsiTheme="majorBidi" w:cs="B Nazanin" w:hint="cs"/>
                <w:b/>
                <w:bCs/>
                <w:sz w:val="22"/>
                <w:szCs w:val="22"/>
                <w:rtl/>
                <w:lang w:bidi="fa-IR"/>
              </w:rPr>
              <w:t xml:space="preserve"> برای </w:t>
            </w:r>
            <w:r w:rsidR="00394CDF" w:rsidRPr="009F215B">
              <w:rPr>
                <w:rFonts w:asciiTheme="majorBidi" w:hAnsiTheme="majorBidi" w:cs="B Nazanin" w:hint="cs"/>
                <w:b/>
                <w:bCs/>
                <w:sz w:val="22"/>
                <w:szCs w:val="22"/>
                <w:rtl/>
                <w:lang w:bidi="fa-IR"/>
              </w:rPr>
              <w:t>درس‌های</w:t>
            </w:r>
            <w:r w:rsidR="000055BF" w:rsidRPr="009F215B">
              <w:rPr>
                <w:rFonts w:asciiTheme="majorBidi" w:hAnsiTheme="majorBidi" w:cs="B Nazanin" w:hint="cs"/>
                <w:b/>
                <w:bCs/>
                <w:sz w:val="22"/>
                <w:szCs w:val="22"/>
                <w:rtl/>
                <w:lang w:bidi="fa-IR"/>
              </w:rPr>
              <w:t xml:space="preserve"> عملی</w:t>
            </w:r>
            <w:r w:rsidR="00DD25EF" w:rsidRPr="009F215B">
              <w:rPr>
                <w:rFonts w:asciiTheme="majorBidi" w:hAnsiTheme="majorBidi" w:cs="B Nazanin" w:hint="cs"/>
                <w:b/>
                <w:bCs/>
                <w:sz w:val="22"/>
                <w:szCs w:val="22"/>
                <w:rtl/>
                <w:lang w:bidi="fa-IR"/>
              </w:rPr>
              <w:t>،</w:t>
            </w:r>
            <w:r w:rsidRPr="009F215B">
              <w:rPr>
                <w:rFonts w:asciiTheme="majorBidi" w:hAnsiTheme="majorBidi" w:cs="B Nazanin" w:hint="cs"/>
                <w:b/>
                <w:bCs/>
                <w:sz w:val="22"/>
                <w:szCs w:val="22"/>
                <w:rtl/>
                <w:lang w:bidi="fa-IR"/>
              </w:rPr>
              <w:t xml:space="preserve"> خطی منظم و </w:t>
            </w:r>
            <w:r w:rsidR="00394CDF" w:rsidRPr="009F215B">
              <w:rPr>
                <w:rFonts w:asciiTheme="majorBidi" w:hAnsiTheme="majorBidi" w:cs="B Nazanin" w:hint="cs"/>
                <w:b/>
                <w:bCs/>
                <w:sz w:val="22"/>
                <w:szCs w:val="22"/>
                <w:rtl/>
                <w:lang w:bidi="fa-IR"/>
              </w:rPr>
              <w:t>درس‌های</w:t>
            </w:r>
            <w:r w:rsidRPr="009F215B">
              <w:rPr>
                <w:rFonts w:asciiTheme="majorBidi" w:hAnsiTheme="majorBidi" w:cs="B Nazanin" w:hint="cs"/>
                <w:b/>
                <w:bCs/>
                <w:sz w:val="22"/>
                <w:szCs w:val="22"/>
                <w:rtl/>
                <w:lang w:bidi="fa-IR"/>
              </w:rPr>
              <w:t xml:space="preserve"> </w:t>
            </w:r>
            <w:r w:rsidR="00DD25EF" w:rsidRPr="009F215B">
              <w:rPr>
                <w:rFonts w:asciiTheme="majorBidi" w:hAnsiTheme="majorBidi" w:cs="B Nazanin" w:hint="cs"/>
                <w:b/>
                <w:bCs/>
                <w:sz w:val="22"/>
                <w:szCs w:val="22"/>
                <w:rtl/>
                <w:lang w:bidi="fa-IR"/>
              </w:rPr>
              <w:t>نظری</w:t>
            </w:r>
            <w:r w:rsidRPr="009F215B">
              <w:rPr>
                <w:rFonts w:asciiTheme="majorBidi" w:hAnsiTheme="majorBidi" w:cs="B Nazanin" w:hint="cs"/>
                <w:b/>
                <w:bCs/>
                <w:sz w:val="22"/>
                <w:szCs w:val="22"/>
                <w:rtl/>
                <w:lang w:bidi="fa-IR"/>
              </w:rPr>
              <w:t xml:space="preserve"> سینوسی است. </w:t>
            </w:r>
            <w:r w:rsidR="0051727B" w:rsidRPr="009F215B">
              <w:rPr>
                <w:rFonts w:asciiTheme="majorBidi" w:hAnsiTheme="majorBidi" w:cs="B Nazanin"/>
                <w:b/>
                <w:bCs/>
                <w:sz w:val="22"/>
                <w:szCs w:val="22"/>
                <w:rtl/>
                <w:lang w:bidi="fa-IR"/>
              </w:rPr>
              <w:t>درع</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ن‌حال</w:t>
            </w:r>
            <w:r w:rsidRPr="009F215B">
              <w:rPr>
                <w:rFonts w:asciiTheme="majorBidi" w:hAnsiTheme="majorBidi" w:cs="B Nazanin" w:hint="cs"/>
                <w:b/>
                <w:bCs/>
                <w:sz w:val="22"/>
                <w:szCs w:val="22"/>
                <w:rtl/>
                <w:lang w:bidi="fa-IR"/>
              </w:rPr>
              <w:t xml:space="preserve"> در معادله ساختاری</w:t>
            </w:r>
            <w:r w:rsidR="0051307F" w:rsidRPr="009F215B">
              <w:rPr>
                <w:rFonts w:asciiTheme="majorBidi" w:hAnsiTheme="majorBidi" w:cs="B Nazanin" w:hint="cs"/>
                <w:b/>
                <w:bCs/>
                <w:color w:val="FF0000"/>
                <w:sz w:val="22"/>
                <w:szCs w:val="22"/>
                <w:rtl/>
                <w:lang w:bidi="fa-IR"/>
              </w:rPr>
              <w:t>،</w:t>
            </w:r>
            <w:r w:rsidRPr="009F215B">
              <w:rPr>
                <w:rFonts w:asciiTheme="majorBidi" w:hAnsiTheme="majorBidi" w:cs="B Nazanin" w:hint="cs"/>
                <w:b/>
                <w:bCs/>
                <w:sz w:val="22"/>
                <w:szCs w:val="22"/>
                <w:rtl/>
                <w:lang w:bidi="fa-IR"/>
              </w:rPr>
              <w:t xml:space="preserve"> اثر متغیرهای زمان</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b/>
                <w:bCs/>
                <w:sz w:val="22"/>
                <w:szCs w:val="22"/>
                <w:rtl/>
                <w:lang w:bidi="fa-IR"/>
              </w:rPr>
              <w:t xml:space="preserve"> -</w:t>
            </w:r>
            <w:r w:rsidRPr="009F215B">
              <w:rPr>
                <w:rFonts w:asciiTheme="majorBidi" w:hAnsiTheme="majorBidi" w:cs="B Nazanin" w:hint="cs"/>
                <w:b/>
                <w:bCs/>
                <w:sz w:val="22"/>
                <w:szCs w:val="22"/>
                <w:rtl/>
                <w:lang w:bidi="fa-IR"/>
              </w:rPr>
              <w:t xml:space="preserve"> مکانی و چیدمان فضا بر سینرگوژی </w:t>
            </w:r>
            <w:r w:rsidR="0051727B" w:rsidRPr="009F215B">
              <w:rPr>
                <w:rFonts w:asciiTheme="majorBidi" w:hAnsiTheme="majorBidi" w:cs="B Nazanin" w:hint="cs"/>
                <w:b/>
                <w:bCs/>
                <w:sz w:val="22"/>
                <w:szCs w:val="22"/>
                <w:rtl/>
                <w:lang w:bidi="fa-IR"/>
              </w:rPr>
              <w:t>مکان‌محور</w:t>
            </w:r>
            <w:r w:rsidR="009C75CD" w:rsidRPr="009F215B">
              <w:rPr>
                <w:rFonts w:asciiTheme="majorBidi" w:hAnsiTheme="majorBidi" w:cs="B Nazanin" w:hint="cs"/>
                <w:b/>
                <w:bCs/>
                <w:sz w:val="22"/>
                <w:szCs w:val="22"/>
                <w:rtl/>
                <w:lang w:bidi="fa-IR"/>
              </w:rPr>
              <w:t xml:space="preserve">، </w:t>
            </w:r>
            <w:r w:rsidRPr="009F215B">
              <w:rPr>
                <w:rFonts w:asciiTheme="majorBidi" w:hAnsiTheme="majorBidi" w:cs="B Nazanin" w:hint="cs"/>
                <w:b/>
                <w:bCs/>
                <w:sz w:val="22"/>
                <w:szCs w:val="22"/>
                <w:rtl/>
                <w:lang w:bidi="fa-IR"/>
              </w:rPr>
              <w:t>پیوست</w:t>
            </w:r>
            <w:r w:rsidR="001304CB" w:rsidRPr="009F215B">
              <w:rPr>
                <w:rFonts w:asciiTheme="majorBidi" w:hAnsiTheme="majorBidi" w:cs="B Nazanin" w:hint="cs"/>
                <w:b/>
                <w:bCs/>
                <w:sz w:val="22"/>
                <w:szCs w:val="22"/>
                <w:rtl/>
                <w:lang w:bidi="fa-IR"/>
              </w:rPr>
              <w:t>ه،</w:t>
            </w:r>
            <w:r w:rsidRPr="009F215B">
              <w:rPr>
                <w:rFonts w:asciiTheme="majorBidi" w:hAnsiTheme="majorBidi" w:cs="B Nazanin" w:hint="cs"/>
                <w:b/>
                <w:bCs/>
                <w:sz w:val="22"/>
                <w:szCs w:val="22"/>
                <w:rtl/>
                <w:lang w:bidi="fa-IR"/>
              </w:rPr>
              <w:t xml:space="preserve"> در ارتباط مداوم </w:t>
            </w:r>
            <w:r w:rsidR="009C75CD" w:rsidRPr="009F215B">
              <w:rPr>
                <w:rFonts w:asciiTheme="majorBidi" w:hAnsiTheme="majorBidi" w:cs="B Nazanin" w:hint="cs"/>
                <w:b/>
                <w:bCs/>
                <w:sz w:val="22"/>
                <w:szCs w:val="22"/>
                <w:rtl/>
                <w:lang w:bidi="fa-IR"/>
              </w:rPr>
              <w:t xml:space="preserve">و </w:t>
            </w:r>
            <w:r w:rsidRPr="009F215B">
              <w:rPr>
                <w:rFonts w:asciiTheme="majorBidi" w:hAnsiTheme="majorBidi" w:cs="B Nazanin" w:hint="cs"/>
                <w:b/>
                <w:bCs/>
                <w:sz w:val="22"/>
                <w:szCs w:val="22"/>
                <w:rtl/>
                <w:lang w:bidi="fa-IR"/>
              </w:rPr>
              <w:t>با جهت مثبت می‌باشند</w:t>
            </w:r>
            <w:r w:rsidR="0051727B" w:rsidRPr="009F215B">
              <w:rPr>
                <w:rFonts w:asciiTheme="majorBidi" w:hAnsiTheme="majorBidi" w:cs="B Nazanin"/>
                <w:b/>
                <w:bCs/>
                <w:sz w:val="22"/>
                <w:szCs w:val="22"/>
                <w:rtl/>
                <w:lang w:bidi="fa-IR"/>
              </w:rPr>
              <w:t xml:space="preserve">. </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افته‌ها</w:t>
            </w:r>
            <w:r w:rsidR="00D96DAD" w:rsidRPr="009F215B">
              <w:rPr>
                <w:rFonts w:asciiTheme="majorBidi" w:hAnsiTheme="majorBidi" w:cs="B Nazanin" w:hint="cs"/>
                <w:b/>
                <w:bCs/>
                <w:sz w:val="22"/>
                <w:szCs w:val="22"/>
                <w:rtl/>
                <w:lang w:bidi="fa-IR"/>
              </w:rPr>
              <w:t xml:space="preserve"> </w:t>
            </w:r>
            <w:r w:rsidR="00B61854" w:rsidRPr="009F215B">
              <w:rPr>
                <w:rFonts w:asciiTheme="majorBidi" w:hAnsiTheme="majorBidi" w:cs="B Nazanin" w:hint="cs"/>
                <w:b/>
                <w:bCs/>
                <w:sz w:val="22"/>
                <w:szCs w:val="22"/>
                <w:rtl/>
                <w:lang w:bidi="fa-IR"/>
              </w:rPr>
              <w:t xml:space="preserve">نشان </w:t>
            </w:r>
            <w:r w:rsidR="0051727B" w:rsidRPr="009F215B">
              <w:rPr>
                <w:rFonts w:asciiTheme="majorBidi" w:hAnsiTheme="majorBidi" w:cs="B Nazanin"/>
                <w:b/>
                <w:bCs/>
                <w:sz w:val="22"/>
                <w:szCs w:val="22"/>
                <w:rtl/>
                <w:lang w:bidi="fa-IR"/>
              </w:rPr>
              <w:t>م</w:t>
            </w:r>
            <w:r w:rsidR="0051727B" w:rsidRPr="009F215B">
              <w:rPr>
                <w:rFonts w:asciiTheme="majorBidi" w:hAnsiTheme="majorBidi" w:cs="B Nazanin" w:hint="cs"/>
                <w:b/>
                <w:bCs/>
                <w:sz w:val="22"/>
                <w:szCs w:val="22"/>
                <w:rtl/>
                <w:lang w:bidi="fa-IR"/>
              </w:rPr>
              <w:t>ی‌</w:t>
            </w:r>
            <w:r w:rsidR="0051727B" w:rsidRPr="009F215B">
              <w:rPr>
                <w:rFonts w:asciiTheme="majorBidi" w:hAnsiTheme="majorBidi" w:cs="B Nazanin" w:hint="eastAsia"/>
                <w:b/>
                <w:bCs/>
                <w:sz w:val="22"/>
                <w:szCs w:val="22"/>
                <w:rtl/>
                <w:lang w:bidi="fa-IR"/>
              </w:rPr>
              <w:t>دهد</w:t>
            </w:r>
            <w:r w:rsidR="0051307F" w:rsidRPr="009F215B">
              <w:rPr>
                <w:rFonts w:asciiTheme="majorBidi" w:hAnsiTheme="majorBidi" w:cs="B Nazanin" w:hint="cs"/>
                <w:b/>
                <w:bCs/>
                <w:sz w:val="22"/>
                <w:szCs w:val="22"/>
                <w:rtl/>
                <w:lang w:bidi="fa-IR"/>
              </w:rPr>
              <w:t xml:space="preserve"> </w:t>
            </w:r>
            <w:r w:rsidRPr="009F215B">
              <w:rPr>
                <w:rFonts w:asciiTheme="majorBidi" w:hAnsiTheme="majorBidi" w:cs="B Nazanin" w:hint="cs"/>
                <w:b/>
                <w:bCs/>
                <w:sz w:val="22"/>
                <w:szCs w:val="22"/>
                <w:rtl/>
                <w:lang w:bidi="fa-IR"/>
              </w:rPr>
              <w:t xml:space="preserve">برگزاری روش سینرگوژی </w:t>
            </w:r>
            <w:r w:rsidR="00394CDF" w:rsidRPr="009F215B">
              <w:rPr>
                <w:rFonts w:asciiTheme="majorBidi" w:hAnsiTheme="majorBidi" w:cs="B Nazanin" w:hint="cs"/>
                <w:b/>
                <w:bCs/>
                <w:sz w:val="22"/>
                <w:szCs w:val="22"/>
                <w:rtl/>
                <w:lang w:bidi="fa-IR"/>
              </w:rPr>
              <w:t>درس‌های</w:t>
            </w:r>
            <w:r w:rsidRPr="009F215B">
              <w:rPr>
                <w:rFonts w:asciiTheme="majorBidi" w:hAnsiTheme="majorBidi" w:cs="B Nazanin" w:hint="cs"/>
                <w:b/>
                <w:bCs/>
                <w:sz w:val="22"/>
                <w:szCs w:val="22"/>
                <w:rtl/>
                <w:lang w:bidi="fa-IR"/>
              </w:rPr>
              <w:t xml:space="preserve"> </w:t>
            </w:r>
            <w:r w:rsidR="0051727B" w:rsidRPr="009F215B">
              <w:rPr>
                <w:rFonts w:asciiTheme="majorBidi" w:hAnsiTheme="majorBidi" w:cs="B Nazanin" w:hint="cs"/>
                <w:b/>
                <w:bCs/>
                <w:sz w:val="22"/>
                <w:szCs w:val="22"/>
                <w:rtl/>
                <w:lang w:bidi="fa-IR"/>
              </w:rPr>
              <w:t>مکان‌محور</w:t>
            </w:r>
            <w:r w:rsidRPr="009F215B">
              <w:rPr>
                <w:rFonts w:asciiTheme="majorBidi" w:hAnsiTheme="majorBidi" w:cs="B Nazanin" w:hint="cs"/>
                <w:b/>
                <w:bCs/>
                <w:sz w:val="22"/>
                <w:szCs w:val="22"/>
                <w:rtl/>
                <w:lang w:bidi="fa-IR"/>
              </w:rPr>
              <w:t xml:space="preserve"> جغرافیا با اولویت کلاس‌های کارگاهی، سایت فناوری </w:t>
            </w:r>
            <w:r w:rsidR="0051727B" w:rsidRPr="009F215B">
              <w:rPr>
                <w:rFonts w:asciiTheme="majorBidi" w:hAnsiTheme="majorBidi" w:cs="B Nazanin"/>
                <w:b/>
                <w:bCs/>
                <w:sz w:val="22"/>
                <w:szCs w:val="22"/>
                <w:rtl/>
                <w:lang w:bidi="fa-IR"/>
              </w:rPr>
              <w:t>و کلاس‌ها</w:t>
            </w:r>
            <w:r w:rsidR="0051727B" w:rsidRPr="009F215B">
              <w:rPr>
                <w:rFonts w:asciiTheme="majorBidi" w:hAnsiTheme="majorBidi" w:cs="B Nazanin" w:hint="cs"/>
                <w:b/>
                <w:bCs/>
                <w:sz w:val="22"/>
                <w:szCs w:val="22"/>
                <w:rtl/>
                <w:lang w:bidi="fa-IR"/>
              </w:rPr>
              <w:t>ی</w:t>
            </w:r>
            <w:r w:rsidRPr="009F215B">
              <w:rPr>
                <w:rFonts w:asciiTheme="majorBidi" w:hAnsiTheme="majorBidi" w:cs="B Nazanin" w:hint="cs"/>
                <w:b/>
                <w:bCs/>
                <w:sz w:val="22"/>
                <w:szCs w:val="22"/>
                <w:rtl/>
                <w:lang w:bidi="fa-IR"/>
              </w:rPr>
              <w:t xml:space="preserve"> هوشمند مطلوب‌تر</w:t>
            </w:r>
            <w:r w:rsidR="0051307F" w:rsidRPr="009F215B">
              <w:rPr>
                <w:rFonts w:asciiTheme="majorBidi" w:hAnsiTheme="majorBidi" w:cs="B Nazanin" w:hint="cs"/>
                <w:b/>
                <w:bCs/>
                <w:sz w:val="22"/>
                <w:szCs w:val="22"/>
                <w:rtl/>
                <w:lang w:bidi="fa-IR"/>
              </w:rPr>
              <w:t xml:space="preserve"> </w:t>
            </w:r>
            <w:r w:rsidR="00B61854" w:rsidRPr="009F215B">
              <w:rPr>
                <w:rFonts w:asciiTheme="majorBidi" w:hAnsiTheme="majorBidi" w:cs="B Nazanin" w:hint="cs"/>
                <w:b/>
                <w:bCs/>
                <w:sz w:val="22"/>
                <w:szCs w:val="22"/>
                <w:rtl/>
                <w:lang w:bidi="fa-IR"/>
              </w:rPr>
              <w:t xml:space="preserve">و </w:t>
            </w:r>
            <w:r w:rsidRPr="009F215B">
              <w:rPr>
                <w:rFonts w:asciiTheme="majorBidi" w:hAnsiTheme="majorBidi" w:cs="B Nazanin" w:hint="cs"/>
                <w:b/>
                <w:bCs/>
                <w:sz w:val="22"/>
                <w:szCs w:val="22"/>
                <w:rtl/>
                <w:lang w:bidi="fa-IR"/>
              </w:rPr>
              <w:t xml:space="preserve">برگزاری کلاس‌های سینرگوژیک در </w:t>
            </w:r>
            <w:r w:rsidR="004F5991" w:rsidRPr="009F215B">
              <w:rPr>
                <w:rFonts w:asciiTheme="majorBidi" w:hAnsiTheme="majorBidi" w:cs="B Nazanin" w:hint="cs"/>
                <w:b/>
                <w:bCs/>
                <w:sz w:val="22"/>
                <w:szCs w:val="22"/>
                <w:rtl/>
                <w:lang w:bidi="fa-IR"/>
              </w:rPr>
              <w:t>زمان</w:t>
            </w:r>
            <w:r w:rsidR="0051307F" w:rsidRPr="009F215B">
              <w:rPr>
                <w:rFonts w:asciiTheme="majorBidi" w:hAnsiTheme="majorBidi" w:cs="B Nazanin" w:hint="cs"/>
                <w:b/>
                <w:bCs/>
                <w:sz w:val="22"/>
                <w:szCs w:val="22"/>
                <w:rtl/>
                <w:lang w:bidi="fa-IR"/>
              </w:rPr>
              <w:t xml:space="preserve"> صبح</w:t>
            </w:r>
            <w:r w:rsidRPr="009F215B">
              <w:rPr>
                <w:rFonts w:asciiTheme="majorBidi" w:hAnsiTheme="majorBidi" w:cs="B Nazanin" w:hint="cs"/>
                <w:b/>
                <w:bCs/>
                <w:sz w:val="22"/>
                <w:szCs w:val="22"/>
                <w:rtl/>
                <w:lang w:bidi="fa-IR"/>
              </w:rPr>
              <w:t xml:space="preserve"> (</w:t>
            </w:r>
            <w:r w:rsidR="004F5991" w:rsidRPr="009F215B">
              <w:rPr>
                <w:rFonts w:asciiTheme="majorBidi" w:hAnsiTheme="majorBidi" w:cs="B Nazanin" w:hint="cs"/>
                <w:b/>
                <w:bCs/>
                <w:sz w:val="22"/>
                <w:szCs w:val="22"/>
                <w:rtl/>
                <w:lang w:bidi="fa-IR"/>
              </w:rPr>
              <w:t>ساعت 9</w:t>
            </w:r>
            <w:r w:rsidRPr="009F215B">
              <w:rPr>
                <w:rFonts w:asciiTheme="majorBidi" w:hAnsiTheme="majorBidi" w:cs="B Nazanin"/>
                <w:b/>
                <w:bCs/>
                <w:sz w:val="22"/>
                <w:szCs w:val="22"/>
                <w:rtl/>
                <w:lang w:bidi="fa-IR"/>
              </w:rPr>
              <w:t xml:space="preserve"> تا </w:t>
            </w:r>
            <w:r w:rsidRPr="009F215B">
              <w:rPr>
                <w:rFonts w:asciiTheme="majorBidi" w:hAnsiTheme="majorBidi" w:cs="B Nazanin" w:hint="cs"/>
                <w:b/>
                <w:bCs/>
                <w:sz w:val="22"/>
                <w:szCs w:val="22"/>
                <w:rtl/>
                <w:lang w:bidi="fa-IR"/>
              </w:rPr>
              <w:t>11)</w:t>
            </w:r>
            <w:r w:rsidR="0051307F" w:rsidRPr="009F215B">
              <w:rPr>
                <w:rFonts w:asciiTheme="majorBidi" w:hAnsiTheme="majorBidi" w:cs="B Nazanin" w:hint="cs"/>
                <w:b/>
                <w:bCs/>
                <w:sz w:val="22"/>
                <w:szCs w:val="22"/>
                <w:rtl/>
                <w:lang w:bidi="fa-IR"/>
              </w:rPr>
              <w:t>، مناسب‌تر</w:t>
            </w:r>
            <w:r w:rsidR="0051727B" w:rsidRPr="009F215B">
              <w:rPr>
                <w:rFonts w:asciiTheme="majorBidi" w:hAnsiTheme="majorBidi" w:cs="B Nazanin"/>
                <w:b/>
                <w:bCs/>
                <w:sz w:val="22"/>
                <w:szCs w:val="22"/>
                <w:rtl/>
                <w:lang w:bidi="fa-IR"/>
              </w:rPr>
              <w:t xml:space="preserve"> </w:t>
            </w:r>
            <w:r w:rsidRPr="009F215B">
              <w:rPr>
                <w:rFonts w:asciiTheme="majorBidi" w:hAnsiTheme="majorBidi" w:cs="B Nazanin" w:hint="cs"/>
                <w:b/>
                <w:bCs/>
                <w:sz w:val="22"/>
                <w:szCs w:val="22"/>
                <w:rtl/>
                <w:lang w:bidi="fa-IR"/>
              </w:rPr>
              <w:t>ارزیابی شده است</w:t>
            </w:r>
            <w:r w:rsidRPr="009F215B">
              <w:rPr>
                <w:rFonts w:asciiTheme="majorBidi" w:hAnsiTheme="majorBidi" w:cs="B Nazanin"/>
                <w:b/>
                <w:bCs/>
                <w:sz w:val="22"/>
                <w:szCs w:val="22"/>
                <w:rtl/>
                <w:lang w:bidi="fa-IR"/>
              </w:rPr>
              <w:t xml:space="preserve">. </w:t>
            </w:r>
            <w:r w:rsidR="00D96DAD" w:rsidRPr="009F215B">
              <w:rPr>
                <w:rFonts w:asciiTheme="majorBidi" w:hAnsiTheme="majorBidi" w:cs="B Nazanin" w:hint="cs"/>
                <w:b/>
                <w:bCs/>
                <w:sz w:val="22"/>
                <w:szCs w:val="22"/>
                <w:rtl/>
                <w:lang w:bidi="fa-IR"/>
              </w:rPr>
              <w:t xml:space="preserve">در نتیجه </w:t>
            </w:r>
            <w:r w:rsidRPr="009F215B">
              <w:rPr>
                <w:rFonts w:asciiTheme="majorBidi" w:hAnsiTheme="majorBidi" w:cs="B Nazanin"/>
                <w:b/>
                <w:bCs/>
                <w:sz w:val="22"/>
                <w:szCs w:val="22"/>
                <w:rtl/>
                <w:lang w:bidi="fa-IR"/>
              </w:rPr>
              <w:t>تأث</w:t>
            </w:r>
            <w:r w:rsidRPr="009F215B">
              <w:rPr>
                <w:rFonts w:asciiTheme="majorBidi" w:hAnsiTheme="majorBidi" w:cs="B Nazanin" w:hint="cs"/>
                <w:b/>
                <w:bCs/>
                <w:sz w:val="22"/>
                <w:szCs w:val="22"/>
                <w:rtl/>
                <w:lang w:bidi="fa-IR"/>
              </w:rPr>
              <w:t>ی</w:t>
            </w:r>
            <w:r w:rsidRPr="009F215B">
              <w:rPr>
                <w:rFonts w:asciiTheme="majorBidi" w:hAnsiTheme="majorBidi" w:cs="B Nazanin" w:hint="eastAsia"/>
                <w:b/>
                <w:bCs/>
                <w:sz w:val="22"/>
                <w:szCs w:val="22"/>
                <w:rtl/>
                <w:lang w:bidi="fa-IR"/>
              </w:rPr>
              <w:t>ر</w:t>
            </w:r>
            <w:r w:rsidRPr="009F215B">
              <w:rPr>
                <w:rFonts w:asciiTheme="majorBidi" w:hAnsiTheme="majorBidi" w:cs="B Nazanin" w:hint="cs"/>
                <w:b/>
                <w:bCs/>
                <w:sz w:val="22"/>
                <w:szCs w:val="22"/>
                <w:rtl/>
                <w:lang w:bidi="fa-IR"/>
              </w:rPr>
              <w:t xml:space="preserve"> مستقیم و </w:t>
            </w:r>
            <w:r w:rsidRPr="009F215B">
              <w:rPr>
                <w:rFonts w:asciiTheme="majorBidi" w:hAnsiTheme="majorBidi" w:cs="B Nazanin"/>
                <w:b/>
                <w:bCs/>
                <w:sz w:val="22"/>
                <w:szCs w:val="22"/>
                <w:rtl/>
                <w:lang w:bidi="fa-IR"/>
              </w:rPr>
              <w:t>غ</w:t>
            </w:r>
            <w:r w:rsidRPr="009F215B">
              <w:rPr>
                <w:rFonts w:asciiTheme="majorBidi" w:hAnsiTheme="majorBidi" w:cs="B Nazanin" w:hint="cs"/>
                <w:b/>
                <w:bCs/>
                <w:sz w:val="22"/>
                <w:szCs w:val="22"/>
                <w:rtl/>
                <w:lang w:bidi="fa-IR"/>
              </w:rPr>
              <w:t>ی</w:t>
            </w:r>
            <w:r w:rsidRPr="009F215B">
              <w:rPr>
                <w:rFonts w:asciiTheme="majorBidi" w:hAnsiTheme="majorBidi" w:cs="B Nazanin" w:hint="eastAsia"/>
                <w:b/>
                <w:bCs/>
                <w:sz w:val="22"/>
                <w:szCs w:val="22"/>
                <w:rtl/>
                <w:lang w:bidi="fa-IR"/>
              </w:rPr>
              <w:t>رمستق</w:t>
            </w:r>
            <w:r w:rsidRPr="009F215B">
              <w:rPr>
                <w:rFonts w:asciiTheme="majorBidi" w:hAnsiTheme="majorBidi" w:cs="B Nazanin" w:hint="cs"/>
                <w:b/>
                <w:bCs/>
                <w:sz w:val="22"/>
                <w:szCs w:val="22"/>
                <w:rtl/>
                <w:lang w:bidi="fa-IR"/>
              </w:rPr>
              <w:t>ی</w:t>
            </w:r>
            <w:r w:rsidRPr="009F215B">
              <w:rPr>
                <w:rFonts w:asciiTheme="majorBidi" w:hAnsiTheme="majorBidi" w:cs="B Nazanin" w:hint="eastAsia"/>
                <w:b/>
                <w:bCs/>
                <w:sz w:val="22"/>
                <w:szCs w:val="22"/>
                <w:rtl/>
                <w:lang w:bidi="fa-IR"/>
              </w:rPr>
              <w:t>م</w:t>
            </w:r>
            <w:r w:rsidRPr="009F215B">
              <w:rPr>
                <w:rFonts w:asciiTheme="majorBidi" w:hAnsiTheme="majorBidi" w:cs="B Nazanin" w:hint="cs"/>
                <w:b/>
                <w:bCs/>
                <w:sz w:val="22"/>
                <w:szCs w:val="22"/>
                <w:rtl/>
                <w:lang w:bidi="fa-IR"/>
              </w:rPr>
              <w:t xml:space="preserve"> مجموع متغیرها بر سینرگوژی دارای مطلوبیت نسبی </w:t>
            </w:r>
            <w:r w:rsidR="00451896" w:rsidRPr="009F215B">
              <w:rPr>
                <w:rFonts w:asciiTheme="majorBidi" w:hAnsiTheme="majorBidi" w:cs="B Nazanin" w:hint="cs"/>
                <w:b/>
                <w:bCs/>
                <w:color w:val="FF0000"/>
                <w:sz w:val="22"/>
                <w:szCs w:val="22"/>
                <w:rtl/>
                <w:lang w:bidi="fa-IR"/>
              </w:rPr>
              <w:t>است</w:t>
            </w:r>
            <w:r w:rsidR="00D96DAD" w:rsidRPr="009F215B">
              <w:rPr>
                <w:rFonts w:asciiTheme="majorBidi" w:hAnsiTheme="majorBidi" w:cs="B Nazanin" w:hint="cs"/>
                <w:b/>
                <w:bCs/>
                <w:color w:val="FF0000"/>
                <w:sz w:val="22"/>
                <w:szCs w:val="22"/>
                <w:rtl/>
                <w:lang w:bidi="fa-IR"/>
              </w:rPr>
              <w:t>.</w:t>
            </w:r>
          </w:p>
          <w:p w14:paraId="492E8AF0" w14:textId="54D17EB6" w:rsidR="004F0CD0" w:rsidRPr="009F215B" w:rsidRDefault="004F0CD0" w:rsidP="00802645">
            <w:pPr>
              <w:bidi/>
              <w:rPr>
                <w:rFonts w:asciiTheme="majorBidi" w:hAnsiTheme="majorBidi" w:cs="B Nazanin"/>
                <w:sz w:val="22"/>
                <w:szCs w:val="22"/>
                <w:rtl/>
                <w:lang w:bidi="fa-IR"/>
              </w:rPr>
            </w:pPr>
          </w:p>
        </w:tc>
      </w:tr>
      <w:tr w:rsidR="006E1024" w:rsidRPr="009F215B"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9F215B" w:rsidRDefault="006E1024" w:rsidP="005C3A9B">
                    <w:pPr>
                      <w:bidi/>
                      <w:spacing w:line="320" w:lineRule="exact"/>
                      <w:ind w:left="851" w:hanging="851"/>
                      <w:jc w:val="both"/>
                      <w:rPr>
                        <w:rFonts w:asciiTheme="majorBidi" w:hAnsiTheme="majorBidi" w:cs="B Nazanin"/>
                        <w:sz w:val="22"/>
                        <w:szCs w:val="22"/>
                        <w:rtl/>
                      </w:rPr>
                    </w:pPr>
                    <w:r w:rsidRPr="009F215B">
                      <w:rPr>
                        <w:rFonts w:asciiTheme="majorBidi" w:hAnsiTheme="majorBidi" w:cs="B Nazanin"/>
                        <w:b/>
                        <w:bCs/>
                        <w:sz w:val="22"/>
                        <w:szCs w:val="22"/>
                        <w:rtl/>
                      </w:rPr>
                      <w:t>استناد</w:t>
                    </w:r>
                    <w:r w:rsidRPr="009F215B">
                      <w:rPr>
                        <w:rFonts w:asciiTheme="majorBidi" w:hAnsiTheme="majorBidi" w:cs="B Nazanin"/>
                        <w:sz w:val="22"/>
                        <w:szCs w:val="22"/>
                        <w:rtl/>
                      </w:rPr>
                      <w:t xml:space="preserve">: </w:t>
                    </w:r>
                    <w:r w:rsidR="00BC13D1" w:rsidRPr="009F215B">
                      <w:rPr>
                        <w:rFonts w:asciiTheme="majorBidi" w:hAnsiTheme="majorBidi" w:cs="B Nazanin"/>
                        <w:sz w:val="22"/>
                        <w:szCs w:val="22"/>
                        <w:rtl/>
                      </w:rPr>
                      <w:t>نام خانوادگی، نام</w:t>
                    </w:r>
                    <w:r w:rsidR="007C721D" w:rsidRPr="009F215B">
                      <w:rPr>
                        <w:rFonts w:asciiTheme="majorBidi" w:hAnsiTheme="majorBidi" w:cs="B Nazanin"/>
                        <w:sz w:val="22"/>
                        <w:szCs w:val="22"/>
                        <w:rtl/>
                      </w:rPr>
                      <w:t xml:space="preserve">؛ </w:t>
                    </w:r>
                    <w:r w:rsidR="00BC13D1" w:rsidRPr="009F215B">
                      <w:rPr>
                        <w:rFonts w:asciiTheme="majorBidi" w:hAnsiTheme="majorBidi" w:cs="B Nazanin"/>
                        <w:sz w:val="22"/>
                        <w:szCs w:val="22"/>
                        <w:rtl/>
                      </w:rPr>
                      <w:t>نام خانوادگی، نام</w:t>
                    </w:r>
                    <w:r w:rsidR="007C721D" w:rsidRPr="009F215B">
                      <w:rPr>
                        <w:rFonts w:asciiTheme="majorBidi" w:hAnsiTheme="majorBidi" w:cs="B Nazanin"/>
                        <w:sz w:val="22"/>
                        <w:szCs w:val="22"/>
                        <w:rtl/>
                      </w:rPr>
                      <w:t xml:space="preserve">؛ و </w:t>
                    </w:r>
                    <w:r w:rsidR="00BC13D1" w:rsidRPr="009F215B">
                      <w:rPr>
                        <w:rFonts w:asciiTheme="majorBidi" w:hAnsiTheme="majorBidi" w:cs="B Nazanin"/>
                        <w:sz w:val="22"/>
                        <w:szCs w:val="22"/>
                        <w:rtl/>
                      </w:rPr>
                      <w:t xml:space="preserve">نام خانوادگی، نام </w:t>
                    </w:r>
                    <w:r w:rsidRPr="009F215B">
                      <w:rPr>
                        <w:rFonts w:asciiTheme="majorBidi" w:hAnsiTheme="majorBidi" w:cs="B Nazanin"/>
                        <w:sz w:val="22"/>
                        <w:szCs w:val="22"/>
                        <w:rtl/>
                      </w:rPr>
                      <w:t>(140</w:t>
                    </w:r>
                    <w:r w:rsidR="001B2DC1" w:rsidRPr="009F215B">
                      <w:rPr>
                        <w:rFonts w:asciiTheme="majorBidi" w:hAnsiTheme="majorBidi" w:cs="B Nazanin"/>
                        <w:sz w:val="22"/>
                        <w:szCs w:val="22"/>
                        <w:rtl/>
                      </w:rPr>
                      <w:t>2</w:t>
                    </w:r>
                    <w:r w:rsidRPr="009F215B">
                      <w:rPr>
                        <w:rFonts w:asciiTheme="majorBidi" w:hAnsiTheme="majorBidi" w:cs="B Nazanin"/>
                        <w:sz w:val="22"/>
                        <w:szCs w:val="22"/>
                        <w:rtl/>
                      </w:rPr>
                      <w:t xml:space="preserve">). </w:t>
                    </w:r>
                    <w:r w:rsidR="00BC13D1" w:rsidRPr="009F215B">
                      <w:rPr>
                        <w:rFonts w:asciiTheme="majorBidi" w:hAnsiTheme="majorBidi" w:cs="B Nazanin"/>
                        <w:sz w:val="22"/>
                        <w:szCs w:val="22"/>
                        <w:rtl/>
                      </w:rPr>
                      <w:t>عنوان مقاله</w:t>
                    </w:r>
                    <w:r w:rsidRPr="009F215B">
                      <w:rPr>
                        <w:rFonts w:asciiTheme="majorBidi" w:hAnsiTheme="majorBidi" w:cs="B Nazanin"/>
                        <w:sz w:val="22"/>
                        <w:szCs w:val="22"/>
                        <w:rtl/>
                      </w:rPr>
                      <w:t>.</w:t>
                    </w:r>
                    <w:r w:rsidR="00246D97" w:rsidRPr="009F215B">
                      <w:rPr>
                        <w:rFonts w:asciiTheme="majorBidi" w:hAnsiTheme="majorBidi" w:cs="B Nazanin" w:hint="cs"/>
                        <w:i/>
                        <w:iCs/>
                        <w:sz w:val="22"/>
                        <w:szCs w:val="22"/>
                        <w:rtl/>
                      </w:rPr>
                      <w:t xml:space="preserve"> </w:t>
                    </w:r>
                    <w:r w:rsidR="00682DCF" w:rsidRPr="009F215B">
                      <w:rPr>
                        <w:rFonts w:asciiTheme="majorBidi" w:hAnsiTheme="majorBidi" w:cs="B Nazanin"/>
                        <w:i/>
                        <w:iCs/>
                        <w:sz w:val="22"/>
                        <w:szCs w:val="22"/>
                        <w:rtl/>
                      </w:rPr>
                      <w:t xml:space="preserve">تحقیقات کاربردی علوم جغرافیایی </w:t>
                    </w:r>
                    <w:r w:rsidRPr="009F215B">
                      <w:rPr>
                        <w:rFonts w:asciiTheme="majorBidi" w:hAnsiTheme="majorBidi" w:cs="B Nazanin"/>
                        <w:sz w:val="22"/>
                        <w:szCs w:val="22"/>
                        <w:rtl/>
                      </w:rPr>
                      <w:t xml:space="preserve">، </w:t>
                    </w:r>
                    <w:r w:rsidR="00642486" w:rsidRPr="009F215B">
                      <w:rPr>
                        <w:rFonts w:asciiTheme="majorBidi" w:hAnsiTheme="majorBidi" w:cs="B Nazanin"/>
                        <w:sz w:val="22"/>
                        <w:szCs w:val="22"/>
                        <w:rtl/>
                      </w:rPr>
                      <w:t>5</w:t>
                    </w:r>
                    <w:r w:rsidR="001B2DC1" w:rsidRPr="009F215B">
                      <w:rPr>
                        <w:rFonts w:asciiTheme="majorBidi" w:hAnsiTheme="majorBidi" w:cs="B Nazanin"/>
                        <w:sz w:val="22"/>
                        <w:szCs w:val="22"/>
                        <w:rtl/>
                      </w:rPr>
                      <w:t>7</w:t>
                    </w:r>
                    <w:r w:rsidRPr="009F215B">
                      <w:rPr>
                        <w:rFonts w:asciiTheme="majorBidi" w:hAnsiTheme="majorBidi" w:cs="B Nazanin"/>
                        <w:sz w:val="22"/>
                        <w:szCs w:val="22"/>
                        <w:rtl/>
                      </w:rPr>
                      <w:t xml:space="preserve"> (</w:t>
                    </w:r>
                    <w:r w:rsidR="00811886" w:rsidRPr="009F215B">
                      <w:rPr>
                        <w:rFonts w:asciiTheme="majorBidi" w:hAnsiTheme="majorBidi" w:cs="B Nazanin"/>
                        <w:sz w:val="22"/>
                        <w:szCs w:val="22"/>
                        <w:rtl/>
                      </w:rPr>
                      <w:t>4</w:t>
                    </w:r>
                    <w:r w:rsidRPr="009F215B">
                      <w:rPr>
                        <w:rFonts w:asciiTheme="majorBidi" w:hAnsiTheme="majorBidi" w:cs="B Nazanin"/>
                        <w:sz w:val="22"/>
                        <w:szCs w:val="22"/>
                        <w:rtl/>
                      </w:rPr>
                      <w:t xml:space="preserve">)، </w:t>
                    </w:r>
                    <w:r w:rsidR="000C18CE" w:rsidRPr="009F215B">
                      <w:rPr>
                        <w:rFonts w:asciiTheme="majorBidi" w:hAnsiTheme="majorBidi" w:cs="B Nazanin"/>
                        <w:sz w:val="22"/>
                        <w:szCs w:val="22"/>
                        <w:rtl/>
                      </w:rPr>
                      <w:t>20</w:t>
                    </w:r>
                    <w:r w:rsidR="00983538" w:rsidRPr="009F215B">
                      <w:rPr>
                        <w:rFonts w:asciiTheme="majorBidi" w:hAnsiTheme="majorBidi" w:cs="B Nazanin"/>
                        <w:sz w:val="22"/>
                        <w:szCs w:val="22"/>
                        <w:rtl/>
                      </w:rPr>
                      <w:t>-</w:t>
                    </w:r>
                    <w:r w:rsidR="000C18CE" w:rsidRPr="009F215B">
                      <w:rPr>
                        <w:rFonts w:asciiTheme="majorBidi" w:hAnsiTheme="majorBidi" w:cs="B Nazanin"/>
                        <w:sz w:val="22"/>
                        <w:szCs w:val="22"/>
                        <w:rtl/>
                      </w:rPr>
                      <w:t>1</w:t>
                    </w:r>
                    <w:r w:rsidRPr="009F215B">
                      <w:rPr>
                        <w:rFonts w:asciiTheme="majorBidi" w:hAnsiTheme="majorBidi" w:cs="B Nazanin"/>
                        <w:sz w:val="22"/>
                        <w:szCs w:val="22"/>
                        <w:rtl/>
                      </w:rPr>
                      <w:t>.</w:t>
                    </w:r>
                    <w:r w:rsidR="00E100B0" w:rsidRPr="009F215B">
                      <w:rPr>
                        <w:rFonts w:asciiTheme="majorBidi" w:hAnsiTheme="majorBidi" w:cs="B Nazanin"/>
                        <w:sz w:val="22"/>
                        <w:szCs w:val="22"/>
                        <w:rtl/>
                      </w:rPr>
                      <w:t xml:space="preserve">    </w:t>
                    </w:r>
                    <w:r w:rsidR="0071433E" w:rsidRPr="009F215B">
                      <w:rPr>
                        <w:rFonts w:asciiTheme="majorBidi" w:hAnsiTheme="majorBidi" w:cs="B Nazanin"/>
                        <w:sz w:val="20"/>
                        <w:szCs w:val="20"/>
                      </w:rPr>
                      <w:t>http//doi.org/</w:t>
                    </w:r>
                    <w:r w:rsidR="00F05D30" w:rsidRPr="009F215B">
                      <w:rPr>
                        <w:rFonts w:asciiTheme="majorBidi" w:hAnsiTheme="majorBidi" w:cs="B Nazanin"/>
                        <w:sz w:val="20"/>
                        <w:szCs w:val="20"/>
                      </w:rPr>
                      <w:t>0000000000000000000000000</w:t>
                    </w:r>
                  </w:p>
                  <w:p w14:paraId="60722AAE" w14:textId="77777777" w:rsidR="006E1024" w:rsidRPr="009F215B" w:rsidRDefault="002A53EB" w:rsidP="00F32934">
                    <w:pPr>
                      <w:pStyle w:val="FootnoteText"/>
                      <w:ind w:left="567" w:hanging="567"/>
                      <w:jc w:val="both"/>
                      <w:rPr>
                        <w:rFonts w:asciiTheme="majorBidi" w:hAnsiTheme="majorBidi" w:cs="B Nazanin"/>
                        <w:sz w:val="22"/>
                        <w:szCs w:val="22"/>
                      </w:rPr>
                    </w:pPr>
                    <w:r w:rsidRPr="009F215B">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B10560E" w:rsidR="006E1024" w:rsidRPr="009F215B" w:rsidRDefault="006E1024" w:rsidP="00E5262B">
                    <w:pPr>
                      <w:pStyle w:val="FootnoteText"/>
                      <w:ind w:left="567" w:hanging="567"/>
                      <w:jc w:val="both"/>
                      <w:rPr>
                        <w:rFonts w:asciiTheme="majorBidi" w:hAnsiTheme="majorBidi" w:cs="B Nazanin"/>
                        <w:rtl/>
                      </w:rPr>
                    </w:pPr>
                    <w:r w:rsidRPr="009F215B">
                      <w:rPr>
                        <w:rFonts w:asciiTheme="majorBidi" w:hAnsiTheme="majorBidi" w:cs="B Nazanin"/>
                        <w:sz w:val="22"/>
                        <w:szCs w:val="22"/>
                        <w:rtl/>
                      </w:rPr>
                      <w:t xml:space="preserve">ناشر: </w:t>
                    </w:r>
                    <w:r w:rsidR="000C18CE" w:rsidRPr="009F215B">
                      <w:rPr>
                        <w:rFonts w:asciiTheme="majorBidi" w:hAnsiTheme="majorBidi" w:cs="B Nazanin"/>
                        <w:sz w:val="22"/>
                        <w:szCs w:val="22"/>
                        <w:rtl/>
                      </w:rPr>
                      <w:t xml:space="preserve">دانشگاه </w:t>
                    </w:r>
                    <w:r w:rsidR="00682DCF" w:rsidRPr="009F215B">
                      <w:rPr>
                        <w:rFonts w:asciiTheme="majorBidi" w:hAnsiTheme="majorBidi" w:cs="B Nazanin"/>
                        <w:sz w:val="22"/>
                        <w:szCs w:val="22"/>
                        <w:rtl/>
                      </w:rPr>
                      <w:t xml:space="preserve">خوارزمی </w:t>
                    </w:r>
                    <w:r w:rsidR="00485BFD" w:rsidRPr="009F215B">
                      <w:rPr>
                        <w:rFonts w:asciiTheme="majorBidi" w:hAnsiTheme="majorBidi" w:cs="B Nazanin"/>
                        <w:sz w:val="22"/>
                        <w:szCs w:val="22"/>
                        <w:rtl/>
                      </w:rPr>
                      <w:t>تهران</w:t>
                    </w:r>
                    <w:r w:rsidR="005C599A" w:rsidRPr="009F215B">
                      <w:rPr>
                        <w:rFonts w:asciiTheme="majorBidi" w:hAnsiTheme="majorBidi" w:cs="B Nazanin"/>
                        <w:sz w:val="22"/>
                        <w:szCs w:val="22"/>
                        <w:rtl/>
                      </w:rPr>
                      <w:t>.</w:t>
                    </w:r>
                    <w:r w:rsidR="0051727B" w:rsidRPr="009F215B">
                      <w:rPr>
                        <w:rFonts w:asciiTheme="majorBidi" w:hAnsiTheme="majorBidi" w:cs="B Nazanin"/>
                        <w:sz w:val="22"/>
                        <w:szCs w:val="22"/>
                        <w:rtl/>
                      </w:rPr>
                      <w:t xml:space="preserve"> </w:t>
                    </w:r>
                    <w:r w:rsidRPr="009F215B">
                      <w:rPr>
                        <w:rFonts w:ascii="Cambria" w:hAnsi="Cambria" w:cs="Cambria" w:hint="cs"/>
                        <w:sz w:val="22"/>
                        <w:szCs w:val="22"/>
                        <w:rtl/>
                      </w:rPr>
                      <w:t>©</w:t>
                    </w:r>
                    <w:r w:rsidRPr="009F215B">
                      <w:rPr>
                        <w:rFonts w:asciiTheme="majorBidi" w:hAnsiTheme="majorBidi" w:cs="B Nazanin"/>
                        <w:sz w:val="22"/>
                        <w:szCs w:val="22"/>
                        <w:rtl/>
                      </w:rPr>
                      <w:t xml:space="preserve"> نویسندگان.</w:t>
                    </w:r>
                  </w:p>
                </w:sdtContent>
              </w:sdt>
            </w:sdtContent>
          </w:sdt>
        </w:tc>
      </w:tr>
    </w:tbl>
    <w:p w14:paraId="47B15A00" w14:textId="10317275" w:rsidR="00EB2D7A" w:rsidRPr="009F215B" w:rsidRDefault="00EB2D7A" w:rsidP="00EB2D7A">
      <w:pPr>
        <w:bidi/>
        <w:spacing w:line="320" w:lineRule="exact"/>
        <w:rPr>
          <w:rFonts w:asciiTheme="majorBidi" w:hAnsiTheme="majorBidi" w:cs="B Nazanin"/>
          <w:sz w:val="20"/>
          <w:szCs w:val="20"/>
          <w:rtl/>
        </w:rPr>
        <w:sectPr w:rsidR="00EB2D7A" w:rsidRPr="009F215B"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71889B41" w14:textId="3AE1D78B" w:rsidR="005C3A9B" w:rsidRPr="009F215B" w:rsidRDefault="005C3A9B" w:rsidP="005C3A9B">
      <w:pPr>
        <w:pStyle w:val="12"/>
        <w:rPr>
          <w:rFonts w:asciiTheme="majorBidi" w:hAnsiTheme="majorBidi" w:cs="B Nazanin"/>
          <w:bCs/>
          <w:i/>
          <w:sz w:val="24"/>
          <w:szCs w:val="24"/>
          <w:rtl/>
        </w:rPr>
      </w:pPr>
      <w:bookmarkStart w:id="1" w:name="_Toc343284432"/>
      <w:r w:rsidRPr="009F215B">
        <w:rPr>
          <w:rFonts w:asciiTheme="majorBidi" w:hAnsiTheme="majorBidi" w:cs="B Nazanin"/>
          <w:bCs/>
          <w:i/>
          <w:sz w:val="24"/>
          <w:szCs w:val="24"/>
          <w:rtl/>
        </w:rPr>
        <w:lastRenderedPageBreak/>
        <w:t>مقدمه</w:t>
      </w:r>
    </w:p>
    <w:p w14:paraId="1D1CFB35" w14:textId="4B036576" w:rsidR="00D63291" w:rsidRPr="009F215B" w:rsidRDefault="00D63291" w:rsidP="00D63291">
      <w:pPr>
        <w:bidi/>
        <w:jc w:val="both"/>
        <w:rPr>
          <w:rFonts w:cs="B Nazanin"/>
          <w:rtl/>
          <w:lang w:bidi="fa-IR"/>
        </w:rPr>
      </w:pPr>
      <w:r w:rsidRPr="009F215B">
        <w:rPr>
          <w:rFonts w:cs="B Nazanin"/>
          <w:rtl/>
          <w:lang w:bidi="fa-IR"/>
        </w:rPr>
        <w:t xml:space="preserve">کلاس‌های درس، محیط‌های اجتماعی هستند که باهدف تسهیل یادگیری در فراگیران، سازمان داده می‌شود. بی‌شک فراهم‌کردن فضای کلاسی مناسب، لازمه </w:t>
      </w:r>
      <w:r w:rsidR="0051727B" w:rsidRPr="009F215B">
        <w:rPr>
          <w:rFonts w:cs="B Nazanin"/>
          <w:rtl/>
          <w:lang w:bidi="fa-IR"/>
        </w:rPr>
        <w:t>فرایند</w:t>
      </w:r>
      <w:r w:rsidRPr="009F215B">
        <w:rPr>
          <w:rFonts w:cs="B Nazanin"/>
          <w:rtl/>
          <w:lang w:bidi="fa-IR"/>
        </w:rPr>
        <w:t xml:space="preserve"> یاددهی - یادگیری است (مصرآبادی، ۱۳۹۴: ۱۹۰).</w:t>
      </w:r>
      <w:r w:rsidRPr="009F215B">
        <w:rPr>
          <w:rFonts w:cs="B Nazanin" w:hint="cs"/>
          <w:rtl/>
          <w:lang w:bidi="fa-IR"/>
        </w:rPr>
        <w:t xml:space="preserve"> </w:t>
      </w:r>
      <w:r w:rsidRPr="009F215B">
        <w:rPr>
          <w:rFonts w:cs="B Nazanin"/>
          <w:rtl/>
          <w:lang w:bidi="fa-IR"/>
        </w:rPr>
        <w:t xml:space="preserve">شواهد گسترده‌ای نشان می‌دهد که استیلای رویکرد پوزیتویستی در محیط‌های آموزشی، زمینه انفعال فراگیران و افت نشاط و پویایی در مراکز آموزشی را رقم زده است (محمدزاده و صالحی، ۱۳۹۵: ۲۲۹). در چنین حالتی بقای نظام </w:t>
      </w:r>
      <w:r w:rsidR="0051727B" w:rsidRPr="009F215B">
        <w:rPr>
          <w:rFonts w:cs="B Nazanin"/>
          <w:rtl/>
          <w:lang w:bidi="fa-IR"/>
        </w:rPr>
        <w:t>تعلیم‌وتربیت</w:t>
      </w:r>
      <w:r w:rsidRPr="009F215B">
        <w:rPr>
          <w:rFonts w:cs="B Nazanin"/>
          <w:rtl/>
          <w:lang w:bidi="fa-IR"/>
        </w:rPr>
        <w:t xml:space="preserve">، از طریق آموزش سنتی </w:t>
      </w:r>
      <w:r w:rsidR="0051727B" w:rsidRPr="009F215B">
        <w:rPr>
          <w:rFonts w:cs="B Nazanin"/>
          <w:rtl/>
          <w:lang w:bidi="fa-IR"/>
        </w:rPr>
        <w:t>باتک</w:t>
      </w:r>
      <w:r w:rsidR="0051727B" w:rsidRPr="009F215B">
        <w:rPr>
          <w:rFonts w:cs="B Nazanin" w:hint="cs"/>
          <w:rtl/>
          <w:lang w:bidi="fa-IR"/>
        </w:rPr>
        <w:t>ی</w:t>
      </w:r>
      <w:r w:rsidR="0051727B" w:rsidRPr="009F215B">
        <w:rPr>
          <w:rFonts w:cs="B Nazanin" w:hint="eastAsia"/>
          <w:rtl/>
          <w:lang w:bidi="fa-IR"/>
        </w:rPr>
        <w:t>ه‌بر</w:t>
      </w:r>
      <w:r w:rsidRPr="009F215B">
        <w:rPr>
          <w:rFonts w:cs="B Nazanin"/>
          <w:rtl/>
          <w:lang w:bidi="fa-IR"/>
        </w:rPr>
        <w:t xml:space="preserve"> مطالب مندرج در کتاب‌های درسی و نگرش به دانش‌آموزان به‌عنوان موجودی مطیع و گیرنده دانش و محور دانستن مدرس در جریان </w:t>
      </w:r>
      <w:r w:rsidR="0051727B" w:rsidRPr="009F215B">
        <w:rPr>
          <w:rFonts w:cs="B Nazanin"/>
          <w:rtl/>
          <w:lang w:bidi="fa-IR"/>
        </w:rPr>
        <w:t>تعلیم‌وتربیت</w:t>
      </w:r>
      <w:r w:rsidRPr="009F215B">
        <w:rPr>
          <w:rFonts w:cs="B Nazanin"/>
          <w:rtl/>
          <w:lang w:bidi="fa-IR"/>
        </w:rPr>
        <w:t>، در دنیای پرشتاب امروزی امکان‌پذی</w:t>
      </w:r>
      <w:r w:rsidRPr="009F215B">
        <w:rPr>
          <w:rFonts w:cs="B Nazanin" w:hint="eastAsia"/>
          <w:rtl/>
          <w:lang w:bidi="fa-IR"/>
        </w:rPr>
        <w:t>ر</w:t>
      </w:r>
      <w:r w:rsidRPr="009F215B">
        <w:rPr>
          <w:rFonts w:cs="B Nazanin"/>
          <w:rtl/>
          <w:lang w:bidi="fa-IR"/>
        </w:rPr>
        <w:t xml:space="preserve"> نی</w:t>
      </w:r>
      <w:r w:rsidRPr="009F215B">
        <w:rPr>
          <w:rFonts w:cs="B Nazanin" w:hint="eastAsia"/>
          <w:rtl/>
          <w:lang w:bidi="fa-IR"/>
        </w:rPr>
        <w:t>ست</w:t>
      </w:r>
      <w:r w:rsidRPr="009F215B">
        <w:rPr>
          <w:rFonts w:cs="B Nazanin"/>
          <w:rtl/>
          <w:lang w:bidi="fa-IR"/>
        </w:rPr>
        <w:t>. شیوه‌های آموزش سنتی، به دلیل عدم طرح موضوع‌های بحث‌انگی</w:t>
      </w:r>
      <w:r w:rsidRPr="009F215B">
        <w:rPr>
          <w:rFonts w:cs="B Nazanin" w:hint="eastAsia"/>
          <w:rtl/>
          <w:lang w:bidi="fa-IR"/>
        </w:rPr>
        <w:t>ز</w:t>
      </w:r>
      <w:r w:rsidRPr="009F215B">
        <w:rPr>
          <w:rFonts w:cs="B Nazanin"/>
          <w:rtl/>
          <w:lang w:bidi="fa-IR"/>
        </w:rPr>
        <w:t xml:space="preserve">، محیط آموزشی ملال‌آور ایجاد می‌کند (بهرنگی و نصیری، ۱۳۹۵: ۱۱۱). موضوعی که در حال حاضر </w:t>
      </w:r>
      <w:r w:rsidR="0051727B" w:rsidRPr="009F215B">
        <w:rPr>
          <w:rFonts w:cs="B Nazanin"/>
          <w:rtl/>
          <w:lang w:bidi="fa-IR"/>
        </w:rPr>
        <w:t>مسئله‌آموزش</w:t>
      </w:r>
      <w:r w:rsidRPr="009F215B">
        <w:rPr>
          <w:rFonts w:cs="B Nazanin"/>
          <w:rtl/>
          <w:lang w:bidi="fa-IR"/>
        </w:rPr>
        <w:t xml:space="preserve"> از ابتدایی تا فرا دانشگاه است، الگوهای سنتی آموزش می‌</w:t>
      </w:r>
      <w:r w:rsidRPr="009F215B">
        <w:rPr>
          <w:rFonts w:cs="B Nazanin" w:hint="eastAsia"/>
          <w:rtl/>
          <w:lang w:bidi="fa-IR"/>
        </w:rPr>
        <w:t>باشد</w:t>
      </w:r>
      <w:r w:rsidRPr="009F215B">
        <w:rPr>
          <w:rFonts w:cs="B Nazanin"/>
          <w:rtl/>
          <w:lang w:bidi="fa-IR"/>
        </w:rPr>
        <w:t xml:space="preserve"> که نظام آن مبتنی بر شیوه مدیریتی - اجرایی است. لازم است روش‌ها</w:t>
      </w:r>
      <w:r w:rsidRPr="009F215B">
        <w:rPr>
          <w:rFonts w:cs="B Nazanin" w:hint="cs"/>
          <w:rtl/>
          <w:lang w:bidi="fa-IR"/>
        </w:rPr>
        <w:t xml:space="preserve">ی تدریس از حالت سنتی و روزمره خود خارج و به سمت پویایی روشمند حرکت نماید. </w:t>
      </w:r>
      <w:r w:rsidR="00E40232" w:rsidRPr="009F215B">
        <w:rPr>
          <w:rFonts w:cs="B Nazanin" w:hint="cs"/>
          <w:rtl/>
          <w:lang w:bidi="fa-IR"/>
        </w:rPr>
        <w:t>باوجود</w:t>
      </w:r>
      <w:r w:rsidRPr="009F215B">
        <w:rPr>
          <w:rFonts w:cs="B Nazanin" w:hint="cs"/>
          <w:rtl/>
          <w:lang w:bidi="fa-IR"/>
        </w:rPr>
        <w:t xml:space="preserve"> </w:t>
      </w:r>
      <w:r w:rsidRPr="009F215B">
        <w:rPr>
          <w:rFonts w:cs="B Nazanin"/>
          <w:rtl/>
          <w:lang w:bidi="fa-IR"/>
        </w:rPr>
        <w:t>مطرح‌شدن</w:t>
      </w:r>
      <w:r w:rsidRPr="009F215B">
        <w:rPr>
          <w:rFonts w:cs="B Nazanin" w:hint="cs"/>
          <w:rtl/>
          <w:lang w:bidi="fa-IR"/>
        </w:rPr>
        <w:t xml:space="preserve"> الگوهای </w:t>
      </w:r>
      <w:r w:rsidRPr="009F215B">
        <w:rPr>
          <w:rFonts w:cs="B Nazanin"/>
          <w:rtl/>
          <w:lang w:bidi="fa-IR"/>
        </w:rPr>
        <w:t>اثربخش</w:t>
      </w:r>
      <w:r w:rsidRPr="009F215B">
        <w:rPr>
          <w:rFonts w:cs="B Nazanin" w:hint="cs"/>
          <w:rtl/>
          <w:lang w:bidi="fa-IR"/>
        </w:rPr>
        <w:t xml:space="preserve"> تدریس در جامعه علمی</w:t>
      </w:r>
      <w:r w:rsidRPr="009F215B">
        <w:rPr>
          <w:rFonts w:cs="B Nazanin"/>
          <w:rtl/>
          <w:lang w:bidi="fa-IR"/>
        </w:rPr>
        <w:t xml:space="preserve"> -</w:t>
      </w:r>
      <w:r w:rsidRPr="009F215B">
        <w:rPr>
          <w:rFonts w:cs="B Nazanin" w:hint="cs"/>
          <w:rtl/>
          <w:lang w:bidi="fa-IR"/>
        </w:rPr>
        <w:t xml:space="preserve"> آموزشی کشور و انجام </w:t>
      </w:r>
      <w:r w:rsidRPr="009F215B">
        <w:rPr>
          <w:rFonts w:cs="B Nazanin"/>
          <w:rtl/>
          <w:lang w:bidi="fa-IR"/>
        </w:rPr>
        <w:t>پژوهش‌ها</w:t>
      </w:r>
      <w:r w:rsidRPr="009F215B">
        <w:rPr>
          <w:rFonts w:cs="B Nazanin" w:hint="cs"/>
          <w:rtl/>
          <w:lang w:bidi="fa-IR"/>
        </w:rPr>
        <w:t xml:space="preserve">ی متعدد در </w:t>
      </w:r>
      <w:r w:rsidRPr="009F215B">
        <w:rPr>
          <w:rFonts w:cs="B Nazanin"/>
          <w:rtl/>
          <w:lang w:bidi="fa-IR"/>
        </w:rPr>
        <w:t>پا</w:t>
      </w:r>
      <w:r w:rsidRPr="009F215B">
        <w:rPr>
          <w:rFonts w:cs="B Nazanin" w:hint="cs"/>
          <w:rtl/>
          <w:lang w:bidi="fa-IR"/>
        </w:rPr>
        <w:t>ی</w:t>
      </w:r>
      <w:r w:rsidRPr="009F215B">
        <w:rPr>
          <w:rFonts w:cs="B Nazanin" w:hint="eastAsia"/>
          <w:rtl/>
          <w:lang w:bidi="fa-IR"/>
        </w:rPr>
        <w:t>ه‌ها</w:t>
      </w:r>
      <w:r w:rsidRPr="009F215B">
        <w:rPr>
          <w:rFonts w:cs="B Nazanin" w:hint="cs"/>
          <w:rtl/>
          <w:lang w:bidi="fa-IR"/>
        </w:rPr>
        <w:t>ی مختلف تحصیلی</w:t>
      </w:r>
      <w:r w:rsidRPr="009F215B">
        <w:rPr>
          <w:rFonts w:cs="B Nazanin"/>
          <w:rtl/>
          <w:lang w:bidi="fa-IR"/>
        </w:rPr>
        <w:t xml:space="preserve"> (</w:t>
      </w:r>
      <w:r w:rsidRPr="009F215B">
        <w:rPr>
          <w:rFonts w:cs="B Nazanin" w:hint="cs"/>
          <w:rtl/>
          <w:lang w:bidi="fa-IR"/>
        </w:rPr>
        <w:t xml:space="preserve">ابتدایی تا فرا دانشگاه) هنوز در میدان عمل کاربرد </w:t>
      </w:r>
      <w:r w:rsidRPr="009F215B">
        <w:rPr>
          <w:rFonts w:cs="B Nazanin"/>
          <w:rtl/>
          <w:lang w:bidi="fa-IR"/>
        </w:rPr>
        <w:t>گسترده‌ا</w:t>
      </w:r>
      <w:r w:rsidRPr="009F215B">
        <w:rPr>
          <w:rFonts w:cs="B Nazanin" w:hint="cs"/>
          <w:rtl/>
          <w:lang w:bidi="fa-IR"/>
        </w:rPr>
        <w:t xml:space="preserve">ی نیافته و </w:t>
      </w:r>
      <w:r w:rsidRPr="009F215B">
        <w:rPr>
          <w:rFonts w:cs="B Nazanin"/>
          <w:rtl/>
          <w:lang w:bidi="fa-IR"/>
        </w:rPr>
        <w:t>روش‌ها</w:t>
      </w:r>
      <w:r w:rsidRPr="009F215B">
        <w:rPr>
          <w:rFonts w:cs="B Nazanin" w:hint="cs"/>
          <w:rtl/>
          <w:lang w:bidi="fa-IR"/>
        </w:rPr>
        <w:t xml:space="preserve">ی سنتی الگوی رایج آموزش </w:t>
      </w:r>
      <w:r w:rsidRPr="009F215B">
        <w:rPr>
          <w:rFonts w:cs="B Nazanin"/>
          <w:rtl/>
          <w:lang w:bidi="fa-IR"/>
        </w:rPr>
        <w:t>م</w:t>
      </w:r>
      <w:r w:rsidRPr="009F215B">
        <w:rPr>
          <w:rFonts w:cs="B Nazanin" w:hint="cs"/>
          <w:rtl/>
          <w:lang w:bidi="fa-IR"/>
        </w:rPr>
        <w:t>ی‌</w:t>
      </w:r>
      <w:r w:rsidRPr="009F215B">
        <w:rPr>
          <w:rFonts w:cs="B Nazanin" w:hint="eastAsia"/>
          <w:rtl/>
          <w:lang w:bidi="fa-IR"/>
        </w:rPr>
        <w:t>باشند</w:t>
      </w:r>
      <w:r w:rsidRPr="009F215B">
        <w:rPr>
          <w:rFonts w:cs="B Nazanin"/>
          <w:rtl/>
          <w:lang w:bidi="fa-IR"/>
        </w:rPr>
        <w:t xml:space="preserve"> (</w:t>
      </w:r>
      <w:r w:rsidRPr="009F215B">
        <w:rPr>
          <w:rFonts w:cs="B Nazanin" w:hint="cs"/>
          <w:rtl/>
          <w:lang w:bidi="fa-IR"/>
        </w:rPr>
        <w:t>دویران</w:t>
      </w:r>
      <w:r w:rsidRPr="009F215B">
        <w:rPr>
          <w:rFonts w:cs="B Nazanin"/>
          <w:rtl/>
          <w:lang w:bidi="fa-IR"/>
        </w:rPr>
        <w:t>، ۱۴۰۲</w:t>
      </w:r>
      <w:r w:rsidRPr="009F215B">
        <w:rPr>
          <w:rFonts w:cs="B Nazanin" w:hint="cs"/>
          <w:rtl/>
          <w:lang w:bidi="fa-IR"/>
        </w:rPr>
        <w:t xml:space="preserve">: </w:t>
      </w:r>
      <w:r w:rsidRPr="009F215B">
        <w:rPr>
          <w:rFonts w:cs="B Nazanin"/>
          <w:rtl/>
          <w:lang w:bidi="fa-IR"/>
        </w:rPr>
        <w:t>۲</w:t>
      </w:r>
      <w:r w:rsidRPr="009F215B">
        <w:rPr>
          <w:rFonts w:cs="B Nazanin" w:hint="cs"/>
          <w:rtl/>
          <w:lang w:bidi="fa-IR"/>
        </w:rPr>
        <w:t>)</w:t>
      </w:r>
      <w:r w:rsidRPr="009F215B">
        <w:rPr>
          <w:rFonts w:cs="B Nazanin"/>
          <w:rtl/>
          <w:lang w:bidi="fa-IR"/>
        </w:rPr>
        <w:t xml:space="preserve"> جایگزین چنین شیوه‌های سنتی، روشی است که در آن الگوی تمرکزگرای مبتنی بر شیوه‌های مدیریتی جای خود را به شیوه </w:t>
      </w:r>
      <w:r w:rsidR="0051727B" w:rsidRPr="009F215B">
        <w:rPr>
          <w:rFonts w:cs="B Nazanin"/>
          <w:rtl/>
          <w:lang w:bidi="fa-IR"/>
        </w:rPr>
        <w:t>ساختن گرا</w:t>
      </w:r>
      <w:r w:rsidR="0051727B" w:rsidRPr="009F215B">
        <w:rPr>
          <w:rFonts w:cs="B Nazanin" w:hint="cs"/>
          <w:rtl/>
          <w:lang w:bidi="fa-IR"/>
        </w:rPr>
        <w:t>یی</w:t>
      </w:r>
      <w:r w:rsidRPr="009F215B">
        <w:rPr>
          <w:rFonts w:cs="B Nazanin"/>
          <w:rtl/>
          <w:lang w:bidi="fa-IR"/>
        </w:rPr>
        <w:t xml:space="preserve"> مشارکتی دهد. </w:t>
      </w:r>
      <w:r w:rsidR="0051727B" w:rsidRPr="009F215B">
        <w:rPr>
          <w:rFonts w:cs="B Nazanin"/>
          <w:rtl/>
          <w:lang w:bidi="fa-IR"/>
        </w:rPr>
        <w:t>ساختن گرا</w:t>
      </w:r>
      <w:r w:rsidR="0051727B" w:rsidRPr="009F215B">
        <w:rPr>
          <w:rFonts w:cs="B Nazanin" w:hint="cs"/>
          <w:rtl/>
          <w:lang w:bidi="fa-IR"/>
        </w:rPr>
        <w:t>یی</w:t>
      </w:r>
      <w:r w:rsidR="00587EB9" w:rsidRPr="009F215B">
        <w:rPr>
          <w:rStyle w:val="FootnoteReference"/>
          <w:rFonts w:cs="B Nazanin"/>
          <w:rtl/>
          <w:lang w:bidi="fa-IR"/>
        </w:rPr>
        <w:footnoteReference w:id="1"/>
      </w:r>
      <w:r w:rsidR="00EB61B6" w:rsidRPr="009F215B">
        <w:rPr>
          <w:rFonts w:cs="B Nazanin" w:hint="cs"/>
          <w:rtl/>
          <w:lang w:bidi="fa-IR"/>
        </w:rPr>
        <w:t xml:space="preserve"> </w:t>
      </w:r>
      <w:r w:rsidRPr="009F215B">
        <w:rPr>
          <w:rFonts w:cs="B Nazanin"/>
          <w:rtl/>
          <w:lang w:bidi="fa-IR"/>
        </w:rPr>
        <w:t>یکی از نظر</w:t>
      </w:r>
      <w:r w:rsidRPr="009F215B">
        <w:rPr>
          <w:rFonts w:cs="B Nazanin" w:hint="cs"/>
          <w:rtl/>
          <w:lang w:bidi="fa-IR"/>
        </w:rPr>
        <w:t>ی</w:t>
      </w:r>
      <w:r w:rsidRPr="009F215B">
        <w:rPr>
          <w:rFonts w:cs="B Nazanin" w:hint="eastAsia"/>
          <w:rtl/>
          <w:lang w:bidi="fa-IR"/>
        </w:rPr>
        <w:t>ه‌ها</w:t>
      </w:r>
      <w:r w:rsidRPr="009F215B">
        <w:rPr>
          <w:rFonts w:cs="B Nazanin" w:hint="cs"/>
          <w:rtl/>
          <w:lang w:bidi="fa-IR"/>
        </w:rPr>
        <w:t>ی</w:t>
      </w:r>
      <w:r w:rsidRPr="009F215B">
        <w:rPr>
          <w:rFonts w:cs="B Nazanin"/>
          <w:rtl/>
          <w:lang w:bidi="fa-IR"/>
        </w:rPr>
        <w:t xml:space="preserve"> برگرفته از نهضت فلسف</w:t>
      </w:r>
      <w:r w:rsidRPr="009F215B">
        <w:rPr>
          <w:rFonts w:cs="B Nazanin" w:hint="cs"/>
          <w:rtl/>
          <w:lang w:bidi="fa-IR"/>
        </w:rPr>
        <w:t>ی</w:t>
      </w:r>
      <w:r w:rsidRPr="009F215B">
        <w:rPr>
          <w:rFonts w:cs="B Nazanin"/>
          <w:rtl/>
          <w:lang w:bidi="fa-IR"/>
        </w:rPr>
        <w:t xml:space="preserve"> -</w:t>
      </w:r>
      <w:r w:rsidRPr="009F215B">
        <w:rPr>
          <w:rFonts w:cs="B Nazanin"/>
          <w:lang w:bidi="fa-IR"/>
        </w:rPr>
        <w:t xml:space="preserve"> </w:t>
      </w:r>
      <w:r w:rsidRPr="009F215B">
        <w:rPr>
          <w:rFonts w:cs="B Nazanin"/>
          <w:rtl/>
          <w:lang w:bidi="fa-IR"/>
        </w:rPr>
        <w:t>اجتماعی پسانوگرا</w:t>
      </w:r>
      <w:r w:rsidRPr="009F215B">
        <w:rPr>
          <w:rFonts w:cs="B Nazanin" w:hint="cs"/>
          <w:rtl/>
          <w:lang w:bidi="fa-IR"/>
        </w:rPr>
        <w:t>یی</w:t>
      </w:r>
      <w:r w:rsidRPr="009F215B">
        <w:rPr>
          <w:rFonts w:cs="B Nazanin"/>
          <w:vertAlign w:val="superscript"/>
          <w:rtl/>
          <w:lang w:bidi="fa-IR"/>
        </w:rPr>
        <w:footnoteReference w:id="2"/>
      </w:r>
      <w:r w:rsidRPr="009F215B">
        <w:rPr>
          <w:rFonts w:cs="B Nazanin"/>
          <w:rtl/>
          <w:lang w:bidi="fa-IR"/>
        </w:rPr>
        <w:t>در قرن بیستم</w:t>
      </w:r>
      <w:r w:rsidRPr="009F215B">
        <w:rPr>
          <w:rFonts w:cs="B Nazanin" w:hint="cs"/>
          <w:rtl/>
          <w:lang w:bidi="fa-IR"/>
        </w:rPr>
        <w:t xml:space="preserve"> </w:t>
      </w:r>
      <w:r w:rsidRPr="009F215B">
        <w:rPr>
          <w:rFonts w:cs="B Nazanin"/>
          <w:rtl/>
          <w:lang w:bidi="fa-IR"/>
        </w:rPr>
        <w:t>است که شامل شاخه‌ها</w:t>
      </w:r>
      <w:r w:rsidRPr="009F215B">
        <w:rPr>
          <w:rFonts w:cs="B Nazanin" w:hint="cs"/>
          <w:rtl/>
          <w:lang w:bidi="fa-IR"/>
        </w:rPr>
        <w:t>ی</w:t>
      </w:r>
      <w:r w:rsidRPr="009F215B">
        <w:rPr>
          <w:rFonts w:cs="B Nazanin"/>
          <w:rtl/>
          <w:lang w:bidi="fa-IR"/>
        </w:rPr>
        <w:t xml:space="preserve"> روان‌شناس</w:t>
      </w:r>
      <w:r w:rsidRPr="009F215B">
        <w:rPr>
          <w:rFonts w:cs="B Nazanin" w:hint="cs"/>
          <w:rtl/>
          <w:lang w:bidi="fa-IR"/>
        </w:rPr>
        <w:t>ی</w:t>
      </w:r>
      <w:r w:rsidRPr="009F215B">
        <w:rPr>
          <w:rFonts w:cs="B Nazanin"/>
          <w:rtl/>
          <w:lang w:bidi="fa-IR"/>
        </w:rPr>
        <w:t>، ریاضیات، هنر، آموزش</w:t>
      </w:r>
      <w:r w:rsidRPr="009F215B">
        <w:rPr>
          <w:rFonts w:cs="B Nazanin" w:hint="cs"/>
          <w:rtl/>
          <w:lang w:bidi="fa-IR"/>
        </w:rPr>
        <w:t xml:space="preserve"> </w:t>
      </w:r>
      <w:r w:rsidRPr="009F215B">
        <w:rPr>
          <w:rFonts w:cs="B Nazanin"/>
          <w:rtl/>
          <w:lang w:bidi="fa-IR"/>
        </w:rPr>
        <w:t>و امور تربیتی است</w:t>
      </w:r>
      <w:r w:rsidR="00394CDF" w:rsidRPr="009F215B">
        <w:rPr>
          <w:rFonts w:cs="B Nazanin"/>
          <w:rtl/>
          <w:lang w:bidi="fa-IR"/>
        </w:rPr>
        <w:t xml:space="preserve"> </w:t>
      </w:r>
      <w:r w:rsidR="0051727B" w:rsidRPr="009F215B">
        <w:rPr>
          <w:rFonts w:cs="B Nazanin"/>
          <w:rtl/>
          <w:lang w:bidi="fa-IR"/>
        </w:rPr>
        <w:t>(</w:t>
      </w:r>
      <w:r w:rsidR="002555E4" w:rsidRPr="009F215B">
        <w:rPr>
          <w:rFonts w:cs="B Nazanin" w:hint="cs"/>
          <w:rtl/>
          <w:lang w:bidi="fa-IR"/>
        </w:rPr>
        <w:t>نیمار و تورس</w:t>
      </w:r>
      <w:r w:rsidR="00EB61B6" w:rsidRPr="009F215B">
        <w:rPr>
          <w:rStyle w:val="FootnoteReference"/>
          <w:rFonts w:cs="B Nazanin"/>
          <w:rtl/>
          <w:lang w:bidi="fa-IR"/>
        </w:rPr>
        <w:footnoteReference w:id="3"/>
      </w:r>
      <w:r w:rsidR="002555E4" w:rsidRPr="009F215B">
        <w:rPr>
          <w:rFonts w:cs="B Nazanin" w:hint="cs"/>
          <w:rtl/>
          <w:lang w:bidi="fa-IR"/>
        </w:rPr>
        <w:t xml:space="preserve">، 2015: 724). </w:t>
      </w:r>
      <w:r w:rsidRPr="009F215B">
        <w:rPr>
          <w:rFonts w:cs="B Nazanin"/>
          <w:rtl/>
          <w:lang w:bidi="fa-IR"/>
        </w:rPr>
        <w:t>گرچه پایه‌های مختلف تحصیلی الگوهای مختلفی را جهت ارائه مطالب درسی می‌طلبند. الگوهای که از پداگوژی</w:t>
      </w:r>
      <w:r w:rsidRPr="009F215B">
        <w:rPr>
          <w:rFonts w:cs="B Nazanin"/>
          <w:vertAlign w:val="superscript"/>
          <w:rtl/>
          <w:lang w:bidi="fa-IR"/>
        </w:rPr>
        <w:footnoteReference w:id="4"/>
      </w:r>
      <w:r w:rsidRPr="009F215B">
        <w:rPr>
          <w:rFonts w:cs="B Nazanin"/>
          <w:rtl/>
          <w:lang w:bidi="fa-IR"/>
        </w:rPr>
        <w:t xml:space="preserve"> مؤثر دوره ابتدایی تا اندراگوژی</w:t>
      </w:r>
      <w:r w:rsidRPr="009F215B">
        <w:rPr>
          <w:rFonts w:cs="B Nazanin"/>
          <w:vertAlign w:val="superscript"/>
          <w:rtl/>
          <w:lang w:bidi="fa-IR"/>
        </w:rPr>
        <w:footnoteReference w:id="5"/>
      </w:r>
      <w:r w:rsidRPr="009F215B">
        <w:rPr>
          <w:rFonts w:cs="B Nazanin"/>
          <w:rtl/>
          <w:lang w:bidi="fa-IR"/>
        </w:rPr>
        <w:t xml:space="preserve"> پایه‌های بالاتر و یا الگوی هیتاگوژی</w:t>
      </w:r>
      <w:r w:rsidRPr="009F215B">
        <w:rPr>
          <w:rFonts w:cs="B Nazanin"/>
          <w:vertAlign w:val="superscript"/>
          <w:rtl/>
          <w:lang w:bidi="fa-IR"/>
        </w:rPr>
        <w:footnoteReference w:id="6"/>
      </w:r>
      <w:r w:rsidRPr="009F215B">
        <w:rPr>
          <w:rFonts w:cs="B Nazanin"/>
          <w:rtl/>
          <w:lang w:bidi="fa-IR"/>
        </w:rPr>
        <w:t xml:space="preserve"> فراشناختی بزرگ‌سالان را دربر می‌گیرد. اما تجربه نشان داده است الگوهای ترکیبی هم‌افزای</w:t>
      </w:r>
      <w:r w:rsidRPr="009F215B">
        <w:rPr>
          <w:rFonts w:cs="B Nazanin" w:hint="eastAsia"/>
          <w:rtl/>
          <w:lang w:bidi="fa-IR"/>
        </w:rPr>
        <w:t>انه</w:t>
      </w:r>
      <w:r w:rsidRPr="009F215B">
        <w:rPr>
          <w:rFonts w:cs="B Nazanin"/>
          <w:rtl/>
          <w:lang w:bidi="fa-IR"/>
        </w:rPr>
        <w:t xml:space="preserve"> که در آن مشارکت </w:t>
      </w:r>
      <w:r w:rsidR="00737644" w:rsidRPr="009F215B">
        <w:rPr>
          <w:rFonts w:cs="B Nazanin" w:hint="cs"/>
          <w:rtl/>
          <w:lang w:bidi="fa-IR"/>
        </w:rPr>
        <w:t>ی</w:t>
      </w:r>
      <w:r w:rsidR="00737644" w:rsidRPr="009F215B">
        <w:rPr>
          <w:rFonts w:cs="B Nazanin" w:hint="eastAsia"/>
          <w:rtl/>
          <w:lang w:bidi="fa-IR"/>
        </w:rPr>
        <w:t>اددهنده</w:t>
      </w:r>
      <w:r w:rsidRPr="009F215B">
        <w:rPr>
          <w:rFonts w:cs="B Nazanin"/>
          <w:rtl/>
          <w:lang w:bidi="fa-IR"/>
        </w:rPr>
        <w:t xml:space="preserve"> و یادگیرندگان در یک چارچوب ساختارمند حرکت نماید بهترین شیوه آموزشی است. یادگیری فعال و مشارکتی یک روش مؤثر آموزشی است که موجب یادگیری بیشتر، حفظ طولانی‌تر اطلاعات و لذت بیشتر فراگیرنده از کلاس می‌شود</w:t>
      </w:r>
      <w:r w:rsidR="00C41D99" w:rsidRPr="009F215B">
        <w:rPr>
          <w:rFonts w:cs="B Nazanin" w:hint="cs"/>
          <w:rtl/>
          <w:lang w:bidi="fa-IR"/>
        </w:rPr>
        <w:t xml:space="preserve"> </w:t>
      </w:r>
      <w:r w:rsidR="00532FEF" w:rsidRPr="009F215B">
        <w:rPr>
          <w:rFonts w:cs="B Nazanin" w:hint="cs"/>
          <w:rtl/>
          <w:lang w:bidi="fa-IR"/>
        </w:rPr>
        <w:t>(آلتونلی</w:t>
      </w:r>
      <w:r w:rsidR="00B751BE" w:rsidRPr="009F215B">
        <w:rPr>
          <w:rStyle w:val="FootnoteReference"/>
          <w:rFonts w:cs="B Nazanin"/>
          <w:rtl/>
          <w:lang w:bidi="fa-IR"/>
        </w:rPr>
        <w:footnoteReference w:id="7"/>
      </w:r>
      <w:r w:rsidR="00532FEF" w:rsidRPr="009F215B">
        <w:rPr>
          <w:rFonts w:cs="B Nazanin" w:hint="cs"/>
          <w:rtl/>
          <w:lang w:bidi="fa-IR"/>
        </w:rPr>
        <w:t>، 2012: 228).</w:t>
      </w:r>
      <w:r w:rsidRPr="009F215B">
        <w:rPr>
          <w:rFonts w:cs="B Nazanin"/>
          <w:rtl/>
          <w:lang w:bidi="fa-IR"/>
        </w:rPr>
        <w:t xml:space="preserve"> در ساختار مشوق مشارکتی، </w:t>
      </w:r>
      <w:r w:rsidR="00737644" w:rsidRPr="009F215B">
        <w:rPr>
          <w:rFonts w:cs="B Nazanin"/>
          <w:rtl/>
          <w:lang w:bidi="fa-IR"/>
        </w:rPr>
        <w:t>دانش‌آموزان</w:t>
      </w:r>
      <w:r w:rsidR="00737644" w:rsidRPr="009F215B">
        <w:rPr>
          <w:rFonts w:cs="B Nazanin" w:hint="cs"/>
          <w:rtl/>
          <w:lang w:bidi="fa-IR"/>
        </w:rPr>
        <w:t>ی</w:t>
      </w:r>
      <w:r w:rsidRPr="009F215B">
        <w:rPr>
          <w:rFonts w:cs="B Nazanin"/>
          <w:rtl/>
          <w:lang w:bidi="fa-IR"/>
        </w:rPr>
        <w:t xml:space="preserve"> که </w:t>
      </w:r>
      <w:r w:rsidR="00737644" w:rsidRPr="009F215B">
        <w:rPr>
          <w:rFonts w:cs="B Nazanin"/>
          <w:rtl/>
          <w:lang w:bidi="fa-IR"/>
        </w:rPr>
        <w:t>به‌صورت</w:t>
      </w:r>
      <w:r w:rsidRPr="009F215B">
        <w:rPr>
          <w:rFonts w:cs="B Nazanin"/>
          <w:rtl/>
          <w:lang w:bidi="fa-IR"/>
        </w:rPr>
        <w:t xml:space="preserve"> مشارکتی فعالیت می‌کنند، در دریافت دانش نیز به هم وابسته‌اند، یعنی همه آنها در موقعیت‌های کسب شده، شریک هستند، ساختار وظیفه مشارکتی، موقعیت‌هایی هستند که به </w:t>
      </w:r>
      <w:r w:rsidR="00737644" w:rsidRPr="009F215B">
        <w:rPr>
          <w:rFonts w:cs="B Nazanin"/>
          <w:rtl/>
          <w:lang w:bidi="fa-IR"/>
        </w:rPr>
        <w:t>دانش‌آموزان</w:t>
      </w:r>
      <w:r w:rsidRPr="009F215B">
        <w:rPr>
          <w:rFonts w:cs="B Nazanin"/>
          <w:rtl/>
          <w:lang w:bidi="fa-IR"/>
        </w:rPr>
        <w:t xml:space="preserve"> اجازه می‌دهند با هم روی بعضی از وظایف کار کنند و کوشش‌های خود را </w:t>
      </w:r>
      <w:r w:rsidR="00737644" w:rsidRPr="009F215B">
        <w:rPr>
          <w:rFonts w:cs="B Nazanin"/>
          <w:rtl/>
          <w:lang w:bidi="fa-IR"/>
        </w:rPr>
        <w:t>به‌منظور</w:t>
      </w:r>
      <w:r w:rsidRPr="009F215B">
        <w:rPr>
          <w:rFonts w:cs="B Nazanin"/>
          <w:rtl/>
          <w:lang w:bidi="fa-IR"/>
        </w:rPr>
        <w:t xml:space="preserve"> دستیابی به اهداف آموزشی، هماهنگ و همسان کنند (حسن‌زاده و همکاران، 1397: 40). </w:t>
      </w:r>
      <w:r w:rsidR="0070310F" w:rsidRPr="009F215B">
        <w:rPr>
          <w:rFonts w:cs="B Nazanin"/>
          <w:rtl/>
          <w:lang w:bidi="fa-IR"/>
        </w:rPr>
        <w:t xml:space="preserve">درس‌های </w:t>
      </w:r>
      <w:r w:rsidRPr="009F215B">
        <w:rPr>
          <w:rFonts w:cs="B Nazanin"/>
          <w:rtl/>
          <w:lang w:bidi="fa-IR"/>
        </w:rPr>
        <w:t>مبتنی بر داده‌های مکانی مانند جغرافیا، زمی</w:t>
      </w:r>
      <w:r w:rsidRPr="009F215B">
        <w:rPr>
          <w:rFonts w:cs="B Nazanin" w:hint="eastAsia"/>
          <w:rtl/>
          <w:lang w:bidi="fa-IR"/>
        </w:rPr>
        <w:t>ن‌شناس</w:t>
      </w:r>
      <w:r w:rsidRPr="009F215B">
        <w:rPr>
          <w:rFonts w:cs="B Nazanin"/>
          <w:rtl/>
          <w:lang w:bidi="fa-IR"/>
        </w:rPr>
        <w:t xml:space="preserve">ی و... </w:t>
      </w:r>
      <w:r w:rsidR="00737644" w:rsidRPr="009F215B">
        <w:rPr>
          <w:rFonts w:cs="B Nazanin"/>
          <w:rtl/>
          <w:lang w:bidi="fa-IR"/>
        </w:rPr>
        <w:t>باتوجه‌به</w:t>
      </w:r>
      <w:r w:rsidRPr="009F215B">
        <w:rPr>
          <w:rFonts w:cs="B Nazanin"/>
          <w:rtl/>
          <w:lang w:bidi="fa-IR"/>
        </w:rPr>
        <w:t xml:space="preserve"> ماهیت مکانی - فضایی خود نیاز بیشتر بر پی</w:t>
      </w:r>
      <w:r w:rsidRPr="009F215B">
        <w:rPr>
          <w:rFonts w:cs="B Nazanin" w:hint="eastAsia"/>
          <w:rtl/>
          <w:lang w:bidi="fa-IR"/>
        </w:rPr>
        <w:t>اده‌ساز</w:t>
      </w:r>
      <w:r w:rsidRPr="009F215B">
        <w:rPr>
          <w:rFonts w:cs="B Nazanin"/>
          <w:rtl/>
          <w:lang w:bidi="fa-IR"/>
        </w:rPr>
        <w:t>ی الگوهای مشارکتی آموزش دارند. چرا که به‌خاطر سپردن مفاهیم مرتبط جغرافیایی نیازمند درک مفهومی و شناخت مکانی - فضایی آن و در نهایت تصوی</w:t>
      </w:r>
      <w:r w:rsidRPr="009F215B">
        <w:rPr>
          <w:rFonts w:cs="B Nazanin" w:hint="eastAsia"/>
          <w:rtl/>
          <w:lang w:bidi="fa-IR"/>
        </w:rPr>
        <w:t>رساز</w:t>
      </w:r>
      <w:r w:rsidRPr="009F215B">
        <w:rPr>
          <w:rFonts w:cs="B Nazanin"/>
          <w:rtl/>
          <w:lang w:bidi="fa-IR"/>
        </w:rPr>
        <w:t>ی ذهنی از مفهوم و مکان مورد آموزش است. الگوی سینرگوژی</w:t>
      </w:r>
      <w:r w:rsidRPr="009F215B">
        <w:rPr>
          <w:rFonts w:cs="B Nazanin"/>
          <w:vertAlign w:val="superscript"/>
          <w:rtl/>
          <w:lang w:bidi="fa-IR"/>
        </w:rPr>
        <w:footnoteReference w:id="8"/>
      </w:r>
      <w:r w:rsidRPr="009F215B">
        <w:rPr>
          <w:rFonts w:cs="B Nazanin"/>
          <w:rtl/>
          <w:lang w:bidi="fa-IR"/>
        </w:rPr>
        <w:t xml:space="preserve"> الگویی است مشارکتی با ماهیت هم‌افزا و ترکی</w:t>
      </w:r>
      <w:r w:rsidRPr="009F215B">
        <w:rPr>
          <w:rFonts w:cs="B Nazanin" w:hint="eastAsia"/>
          <w:rtl/>
          <w:lang w:bidi="fa-IR"/>
        </w:rPr>
        <w:t>ب‌</w:t>
      </w:r>
      <w:r w:rsidRPr="009F215B">
        <w:rPr>
          <w:rFonts w:cs="B Nazanin"/>
          <w:rtl/>
          <w:lang w:bidi="fa-IR"/>
        </w:rPr>
        <w:t>ی</w:t>
      </w:r>
      <w:r w:rsidRPr="009F215B">
        <w:rPr>
          <w:rFonts w:cs="B Nazanin" w:hint="eastAsia"/>
          <w:rtl/>
          <w:lang w:bidi="fa-IR"/>
        </w:rPr>
        <w:t>افته</w:t>
      </w:r>
      <w:r w:rsidRPr="009F215B">
        <w:rPr>
          <w:rFonts w:cs="B Nazanin"/>
          <w:rtl/>
          <w:lang w:bidi="fa-IR"/>
        </w:rPr>
        <w:t xml:space="preserve"> از مزایای پداگوژی و اندراگوژی که در آن مفاهیم درسی در غالب گروه‌های مشارکتی کوچک فراگیران با اهرم تسهیل‌گری و هدایت معلم (مدرس) صورت می‌پذیرد. این روش برای آموزش </w:t>
      </w:r>
      <w:r w:rsidR="0070310F" w:rsidRPr="009F215B">
        <w:rPr>
          <w:rFonts w:cs="B Nazanin"/>
          <w:rtl/>
          <w:lang w:bidi="fa-IR"/>
        </w:rPr>
        <w:t xml:space="preserve">درس‌های </w:t>
      </w:r>
      <w:r w:rsidRPr="009F215B">
        <w:rPr>
          <w:rFonts w:cs="B Nazanin"/>
          <w:rtl/>
          <w:lang w:bidi="fa-IR"/>
        </w:rPr>
        <w:t>جغرافیا در مقاطع تحصیلی مختلف به‌وی</w:t>
      </w:r>
      <w:r w:rsidRPr="009F215B">
        <w:rPr>
          <w:rFonts w:cs="B Nazanin" w:hint="eastAsia"/>
          <w:rtl/>
          <w:lang w:bidi="fa-IR"/>
        </w:rPr>
        <w:t>ژه</w:t>
      </w:r>
      <w:r w:rsidRPr="009F215B">
        <w:rPr>
          <w:rFonts w:cs="B Nazanin"/>
          <w:rtl/>
          <w:lang w:bidi="fa-IR"/>
        </w:rPr>
        <w:t xml:space="preserve"> مقاطع متوسطه و دانشگاه به دلیل ماهیت نمایش بصری، مکانی و فضایی </w:t>
      </w:r>
      <w:r w:rsidR="0070310F" w:rsidRPr="009F215B">
        <w:rPr>
          <w:rFonts w:cs="B Nazanin"/>
          <w:rtl/>
          <w:lang w:bidi="fa-IR"/>
        </w:rPr>
        <w:t xml:space="preserve">درس‌های </w:t>
      </w:r>
      <w:r w:rsidRPr="009F215B">
        <w:rPr>
          <w:rFonts w:cs="B Nazanin"/>
          <w:rtl/>
          <w:lang w:bidi="fa-IR"/>
        </w:rPr>
        <w:t>ازی</w:t>
      </w:r>
      <w:r w:rsidRPr="009F215B">
        <w:rPr>
          <w:rFonts w:cs="B Nazanin" w:hint="eastAsia"/>
          <w:rtl/>
          <w:lang w:bidi="fa-IR"/>
        </w:rPr>
        <w:t>ک‌طرف</w:t>
      </w:r>
      <w:r w:rsidRPr="009F215B">
        <w:rPr>
          <w:rFonts w:cs="B Nazanin"/>
          <w:rtl/>
          <w:lang w:bidi="fa-IR"/>
        </w:rPr>
        <w:t xml:space="preserve"> و ماهیت تصوی</w:t>
      </w:r>
      <w:r w:rsidRPr="009F215B">
        <w:rPr>
          <w:rFonts w:cs="B Nazanin" w:hint="eastAsia"/>
          <w:rtl/>
          <w:lang w:bidi="fa-IR"/>
        </w:rPr>
        <w:t>رساز</w:t>
      </w:r>
      <w:r w:rsidRPr="009F215B">
        <w:rPr>
          <w:rFonts w:cs="B Nazanin"/>
          <w:rtl/>
          <w:lang w:bidi="fa-IR"/>
        </w:rPr>
        <w:t xml:space="preserve">ی ذهنی مفاهیم از طرف دیگر می‌تواند مؤثرتر عمل نماید. ضرباهنگ به ریتم زمانی و مکانی رویدادهای مختلف در فضای جغرافیایی می‌پردازد. طوری </w:t>
      </w:r>
      <w:r w:rsidRPr="009F215B">
        <w:rPr>
          <w:rFonts w:cs="B Nazanin" w:hint="eastAsia"/>
          <w:rtl/>
          <w:lang w:bidi="fa-IR"/>
        </w:rPr>
        <w:t>که</w:t>
      </w:r>
      <w:r w:rsidRPr="009F215B">
        <w:rPr>
          <w:rFonts w:cs="B Nazanin"/>
          <w:rtl/>
          <w:lang w:bidi="fa-IR"/>
        </w:rPr>
        <w:t xml:space="preserve"> در زمان‌های مختلف فعالیت مکانی - فضایی چگونه عمل نموده و روند آنها چگونه است. ضرباهنگ اثر ریتمیک فعالیت‌ها بر ساختار مکانی است </w:t>
      </w:r>
      <w:r w:rsidRPr="009F215B">
        <w:rPr>
          <w:rFonts w:cs="B Nazanin" w:hint="cs"/>
          <w:rtl/>
          <w:lang w:bidi="fa-IR"/>
        </w:rPr>
        <w:t xml:space="preserve">که حاصل جریان </w:t>
      </w:r>
      <w:r w:rsidRPr="009F215B">
        <w:rPr>
          <w:rFonts w:cs="B Nazanin" w:hint="cs"/>
          <w:rtl/>
          <w:lang w:bidi="fa-IR"/>
        </w:rPr>
        <w:lastRenderedPageBreak/>
        <w:t xml:space="preserve">زمان در فضا می‌باشد. برخی از آنها چرخه‌ای بوده و </w:t>
      </w:r>
      <w:r w:rsidRPr="009F215B">
        <w:rPr>
          <w:rFonts w:cs="B Nazanin"/>
          <w:rtl/>
          <w:lang w:bidi="fa-IR"/>
        </w:rPr>
        <w:t>دورة</w:t>
      </w:r>
      <w:r w:rsidRPr="009F215B">
        <w:rPr>
          <w:rFonts w:cs="B Nazanin" w:hint="cs"/>
          <w:rtl/>
          <w:lang w:bidi="fa-IR"/>
        </w:rPr>
        <w:t xml:space="preserve"> تناوب مشخصی دارند</w:t>
      </w:r>
      <w:r w:rsidR="00C41D99" w:rsidRPr="009F215B">
        <w:rPr>
          <w:rFonts w:cs="B Nazanin" w:hint="cs"/>
          <w:rtl/>
          <w:lang w:bidi="fa-IR"/>
        </w:rPr>
        <w:t xml:space="preserve"> (هنریکوز</w:t>
      </w:r>
      <w:r w:rsidR="00892267" w:rsidRPr="009F215B">
        <w:rPr>
          <w:rStyle w:val="FootnoteReference"/>
          <w:rFonts w:cs="B Nazanin"/>
          <w:rtl/>
          <w:lang w:bidi="fa-IR"/>
        </w:rPr>
        <w:footnoteReference w:id="9"/>
      </w:r>
      <w:r w:rsidR="00C41D99" w:rsidRPr="009F215B">
        <w:rPr>
          <w:rFonts w:cs="B Nazanin" w:hint="cs"/>
          <w:rtl/>
          <w:lang w:bidi="fa-IR"/>
        </w:rPr>
        <w:t xml:space="preserve"> و همکاران، 2014: 5).</w:t>
      </w:r>
      <w:r w:rsidR="0051727B" w:rsidRPr="009F215B">
        <w:rPr>
          <w:rFonts w:cs="B Nazanin"/>
          <w:rtl/>
          <w:lang w:bidi="fa-IR"/>
        </w:rPr>
        <w:t>.</w:t>
      </w:r>
      <w:r w:rsidRPr="009F215B">
        <w:rPr>
          <w:rFonts w:cs="B Nazanin" w:hint="cs"/>
          <w:rtl/>
          <w:lang w:bidi="fa-IR"/>
        </w:rPr>
        <w:t xml:space="preserve"> برخی دیگر، حاصل امر خطی‌اند و از طریق توالی و بازتولید پدیده‌ای یکسان صورت می‌گیرند</w:t>
      </w:r>
      <w:r w:rsidRPr="009F215B">
        <w:rPr>
          <w:rFonts w:cs="B Nazanin"/>
          <w:rtl/>
          <w:lang w:bidi="fa-IR"/>
        </w:rPr>
        <w:t xml:space="preserve"> (</w:t>
      </w:r>
      <w:r w:rsidRPr="009F215B">
        <w:rPr>
          <w:rFonts w:cs="B Nazanin" w:hint="cs"/>
          <w:rtl/>
          <w:lang w:bidi="fa-IR"/>
        </w:rPr>
        <w:t xml:space="preserve">برزگر و حبیبی، </w:t>
      </w:r>
      <w:r w:rsidRPr="009F215B">
        <w:rPr>
          <w:rFonts w:cs="B Nazanin"/>
          <w:rtl/>
          <w:lang w:bidi="fa-IR"/>
        </w:rPr>
        <w:t>۲۳</w:t>
      </w:r>
      <w:r w:rsidRPr="009F215B">
        <w:rPr>
          <w:rFonts w:cs="B Nazanin" w:hint="cs"/>
          <w:rtl/>
          <w:lang w:bidi="fa-IR"/>
        </w:rPr>
        <w:t>:</w:t>
      </w:r>
      <w:r w:rsidRPr="009F215B">
        <w:rPr>
          <w:rFonts w:cs="B Nazanin"/>
          <w:rtl/>
          <w:lang w:bidi="fa-IR"/>
        </w:rPr>
        <w:t>۱۳۹۹</w:t>
      </w:r>
      <w:r w:rsidRPr="009F215B">
        <w:rPr>
          <w:rFonts w:cs="B Nazanin" w:hint="cs"/>
          <w:rtl/>
          <w:lang w:bidi="fa-IR"/>
        </w:rPr>
        <w:t>).</w:t>
      </w:r>
      <w:r w:rsidRPr="009F215B">
        <w:rPr>
          <w:rFonts w:cs="B Nazanin"/>
          <w:rtl/>
          <w:lang w:bidi="fa-IR"/>
        </w:rPr>
        <w:t xml:space="preserve"> ضرباهنگ سینرگوژی به بررسی ریتمیک آموزش مفاهیم </w:t>
      </w:r>
      <w:r w:rsidR="0051727B" w:rsidRPr="009F215B">
        <w:rPr>
          <w:rFonts w:cs="B Nazanin"/>
          <w:rtl/>
          <w:lang w:bidi="fa-IR"/>
        </w:rPr>
        <w:t>مکان‌محور</w:t>
      </w:r>
      <w:r w:rsidRPr="009F215B">
        <w:rPr>
          <w:rFonts w:cs="B Nazanin"/>
          <w:rtl/>
          <w:lang w:bidi="fa-IR"/>
        </w:rPr>
        <w:t xml:space="preserve"> محیط کلاس می‌پردازد. در این شیوه با پی</w:t>
      </w:r>
      <w:r w:rsidRPr="009F215B">
        <w:rPr>
          <w:rFonts w:cs="B Nazanin" w:hint="eastAsia"/>
          <w:rtl/>
          <w:lang w:bidi="fa-IR"/>
        </w:rPr>
        <w:t>اده‌ساز</w:t>
      </w:r>
      <w:r w:rsidRPr="009F215B">
        <w:rPr>
          <w:rFonts w:cs="B Nazanin"/>
          <w:rtl/>
          <w:lang w:bidi="fa-IR"/>
        </w:rPr>
        <w:t>ی الگوی آموزش سینرگوژی در واحدهای درسی جغرافیا، روند حرکتی این الگو در طول ترم یا سال تحصیلی ارزیابی شده و شرایط مکانی، زمانی و چیدمان فضای تأثی</w:t>
      </w:r>
      <w:r w:rsidRPr="009F215B">
        <w:rPr>
          <w:rFonts w:cs="B Nazanin" w:hint="eastAsia"/>
          <w:rtl/>
          <w:lang w:bidi="fa-IR"/>
        </w:rPr>
        <w:t>رگذار</w:t>
      </w:r>
      <w:r w:rsidRPr="009F215B">
        <w:rPr>
          <w:rFonts w:cs="B Nazanin"/>
          <w:rtl/>
          <w:lang w:bidi="fa-IR"/>
        </w:rPr>
        <w:t xml:space="preserve"> بر پی</w:t>
      </w:r>
      <w:r w:rsidRPr="009F215B">
        <w:rPr>
          <w:rFonts w:cs="B Nazanin" w:hint="eastAsia"/>
          <w:rtl/>
          <w:lang w:bidi="fa-IR"/>
        </w:rPr>
        <w:t>اده‌ساز</w:t>
      </w:r>
      <w:r w:rsidRPr="009F215B">
        <w:rPr>
          <w:rFonts w:cs="B Nazanin"/>
          <w:rtl/>
          <w:lang w:bidi="fa-IR"/>
        </w:rPr>
        <w:t xml:space="preserve">ی سینرگوژی سنجیده می‌شود. پژوهش حاضر به بررسی الگوی آموزش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(جغرافیا) بین دانشجویان دانشگاه فرهنگیان پرداخته و اثرات ضرباهنگی پی</w:t>
      </w:r>
      <w:r w:rsidRPr="009F215B">
        <w:rPr>
          <w:rFonts w:cs="B Nazanin" w:hint="eastAsia"/>
          <w:rtl/>
          <w:lang w:bidi="fa-IR"/>
        </w:rPr>
        <w:t>اده‌ساز</w:t>
      </w:r>
      <w:r w:rsidRPr="009F215B">
        <w:rPr>
          <w:rFonts w:cs="B Nazanin"/>
          <w:rtl/>
          <w:lang w:bidi="fa-IR"/>
        </w:rPr>
        <w:t>ی این الگو را بررسی نموده است. هدف پژوهش تبیین کاربردی اثرات پی</w:t>
      </w:r>
      <w:r w:rsidRPr="009F215B">
        <w:rPr>
          <w:rFonts w:cs="B Nazanin" w:hint="eastAsia"/>
          <w:rtl/>
          <w:lang w:bidi="fa-IR"/>
        </w:rPr>
        <w:t>اده‌ساز</w:t>
      </w:r>
      <w:r w:rsidRPr="009F215B">
        <w:rPr>
          <w:rFonts w:cs="B Nazanin"/>
          <w:rtl/>
          <w:lang w:bidi="fa-IR"/>
        </w:rPr>
        <w:t xml:space="preserve">ی الگوی سینرگوژی </w:t>
      </w:r>
      <w:r w:rsidR="0070310F" w:rsidRPr="009F215B">
        <w:rPr>
          <w:rFonts w:cs="B Nazanin"/>
          <w:rtl/>
          <w:lang w:bidi="fa-IR"/>
        </w:rPr>
        <w:t xml:space="preserve">درس‌های </w:t>
      </w:r>
      <w:r w:rsidRPr="009F215B">
        <w:rPr>
          <w:rFonts w:cs="B Nazanin"/>
          <w:rtl/>
          <w:lang w:bidi="fa-IR"/>
        </w:rPr>
        <w:t xml:space="preserve">جغرافیا در بهبود یادگیری فراگیران جغرافیا است. </w:t>
      </w:r>
      <w:r w:rsidR="00117602" w:rsidRPr="009F215B">
        <w:rPr>
          <w:rFonts w:cs="B Nazanin"/>
          <w:rtl/>
          <w:lang w:bidi="fa-IR"/>
        </w:rPr>
        <w:t>باتوجه‌به</w:t>
      </w:r>
      <w:r w:rsidRPr="009F215B">
        <w:rPr>
          <w:rFonts w:cs="B Nazanin"/>
          <w:rtl/>
          <w:lang w:bidi="fa-IR"/>
        </w:rPr>
        <w:t xml:space="preserve"> اینکه در حوزه آموزش سینرگوژی </w:t>
      </w:r>
      <w:r w:rsidR="0070310F" w:rsidRPr="009F215B">
        <w:rPr>
          <w:rFonts w:cs="B Nazanin"/>
          <w:rtl/>
          <w:lang w:bidi="fa-IR"/>
        </w:rPr>
        <w:t xml:space="preserve">درس‌های </w:t>
      </w:r>
      <w:r w:rsidR="0051727B" w:rsidRPr="009F215B">
        <w:rPr>
          <w:rFonts w:cs="B Nazanin"/>
          <w:rtl/>
          <w:lang w:bidi="fa-IR"/>
        </w:rPr>
        <w:t>مکان‌محور</w:t>
      </w:r>
      <w:r w:rsidR="0013450F" w:rsidRPr="009F215B">
        <w:rPr>
          <w:rFonts w:cs="B Nazanin" w:hint="cs"/>
          <w:rtl/>
          <w:lang w:bidi="fa-IR"/>
        </w:rPr>
        <w:t xml:space="preserve">، </w:t>
      </w:r>
      <w:r w:rsidRPr="009F215B">
        <w:rPr>
          <w:rFonts w:cs="B Nazanin"/>
          <w:rtl/>
          <w:lang w:bidi="fa-IR"/>
        </w:rPr>
        <w:t>پژوهش</w:t>
      </w:r>
      <w:r w:rsidR="0013450F" w:rsidRPr="009F215B">
        <w:rPr>
          <w:rFonts w:cs="B Nazanin" w:hint="cs"/>
          <w:rtl/>
          <w:lang w:bidi="fa-IR"/>
        </w:rPr>
        <w:t xml:space="preserve"> کاربردی </w:t>
      </w:r>
      <w:r w:rsidRPr="009F215B">
        <w:rPr>
          <w:rFonts w:cs="B Nazanin"/>
          <w:rtl/>
          <w:lang w:bidi="fa-IR"/>
        </w:rPr>
        <w:t xml:space="preserve">صورت نگرفته است؛ پژوهش </w:t>
      </w:r>
      <w:r w:rsidR="00411673" w:rsidRPr="009F215B">
        <w:rPr>
          <w:rFonts w:cs="B Nazanin" w:hint="cs"/>
          <w:rtl/>
          <w:lang w:bidi="fa-IR"/>
        </w:rPr>
        <w:t>اخیر</w:t>
      </w:r>
      <w:r w:rsidRPr="009F215B">
        <w:rPr>
          <w:rFonts w:cs="B Nazanin"/>
          <w:rtl/>
          <w:lang w:bidi="fa-IR"/>
        </w:rPr>
        <w:t xml:space="preserve"> به‌عنوان پژوهش نوآور در عرضه کاربرد دانش سینرگوژی آموزش جغرافیا است. مسأله اصلی پژوهش این است که ضرباهنگ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چگونه است؟ ارتباط بین م</w:t>
      </w:r>
      <w:r w:rsidR="00411673" w:rsidRPr="009F215B">
        <w:rPr>
          <w:rFonts w:cs="B Nazanin" w:hint="cs"/>
          <w:rtl/>
          <w:lang w:bidi="fa-IR"/>
        </w:rPr>
        <w:t>ول</w:t>
      </w:r>
      <w:r w:rsidRPr="009F215B">
        <w:rPr>
          <w:rFonts w:cs="B Nazanin"/>
          <w:rtl/>
          <w:lang w:bidi="fa-IR"/>
        </w:rPr>
        <w:t xml:space="preserve">فه‌های زمان، مکان و چیدمان فضایی کلاس در ضرباهنگ سینرگوژی چگونه و چه مقدار بر ضرباهنگ مزبور اثرگذار است؟ بر مبنای سؤال‌های طرح شده فرض اول بر این است که ساختار ضرباهنگی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خطی منظم، تدریجی و پیوسته است. همچنین بر مبنای فرض دوم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نظری ساختار ضرباهنگ سینرگوژیک سینوسی و </w:t>
      </w:r>
      <w:r w:rsidR="0070310F" w:rsidRPr="009F215B">
        <w:rPr>
          <w:rFonts w:cs="B Nazanin"/>
          <w:rtl/>
          <w:lang w:bidi="fa-IR"/>
        </w:rPr>
        <w:t xml:space="preserve">درس‌های </w:t>
      </w:r>
      <w:r w:rsidRPr="009F215B">
        <w:rPr>
          <w:rFonts w:cs="B Nazanin"/>
          <w:rtl/>
          <w:lang w:bidi="fa-IR"/>
        </w:rPr>
        <w:t xml:space="preserve">عملی ضرباهنگ سینرگوژیک خطی و منظم دارند و نهایتاً فرض سوم بر این مبنا استوار است که بین شاخص‌های اثرگذار زمانی - مکانی و سینرگوژی </w:t>
      </w:r>
      <w:r w:rsidR="0051727B" w:rsidRPr="009F215B">
        <w:rPr>
          <w:rFonts w:cs="B Nazanin"/>
          <w:rtl/>
          <w:lang w:bidi="fa-IR"/>
        </w:rPr>
        <w:t>مکان‌محور</w:t>
      </w:r>
      <w:r w:rsidRPr="009F215B">
        <w:rPr>
          <w:rFonts w:cs="B Nazanin"/>
          <w:rtl/>
          <w:lang w:bidi="fa-IR"/>
        </w:rPr>
        <w:t xml:space="preserve"> در مدل ساختاری ارتباط وجود دارد.</w:t>
      </w:r>
    </w:p>
    <w:p w14:paraId="77452B0F" w14:textId="0DED62E4" w:rsidR="00562583" w:rsidRPr="009F215B" w:rsidRDefault="00562583" w:rsidP="00562583">
      <w:pPr>
        <w:bidi/>
        <w:jc w:val="both"/>
        <w:rPr>
          <w:rFonts w:cs="B Nazanin"/>
          <w:b/>
          <w:bCs/>
          <w:rtl/>
          <w:lang w:bidi="fa-IR"/>
        </w:rPr>
      </w:pPr>
      <w:r w:rsidRPr="009F215B">
        <w:rPr>
          <w:rFonts w:cs="B Nazanin" w:hint="cs"/>
          <w:b/>
          <w:bCs/>
          <w:rtl/>
          <w:lang w:bidi="fa-IR"/>
        </w:rPr>
        <w:t>پیشینه تجربی</w:t>
      </w:r>
    </w:p>
    <w:p w14:paraId="09CDB545" w14:textId="3E8B335C" w:rsidR="009E54FA" w:rsidRPr="009F215B" w:rsidRDefault="00562583" w:rsidP="009E54FA">
      <w:pPr>
        <w:bidi/>
        <w:jc w:val="both"/>
        <w:rPr>
          <w:rFonts w:cs="B Nazanin"/>
          <w:lang w:bidi="fa-IR"/>
        </w:rPr>
      </w:pPr>
      <w:r w:rsidRPr="009F215B">
        <w:rPr>
          <w:rFonts w:cs="B Nazanin" w:hint="cs"/>
          <w:rtl/>
          <w:lang w:bidi="fa-IR"/>
        </w:rPr>
        <w:t xml:space="preserve">در موضوع </w:t>
      </w:r>
      <w:r w:rsidR="00FA31DE" w:rsidRPr="009F215B">
        <w:rPr>
          <w:rFonts w:cs="B Nazanin" w:hint="cs"/>
          <w:rtl/>
          <w:lang w:bidi="fa-IR"/>
        </w:rPr>
        <w:t>مطالعات سی</w:t>
      </w:r>
      <w:r w:rsidR="00E36B03" w:rsidRPr="009F215B">
        <w:rPr>
          <w:rFonts w:cs="B Nazanin" w:hint="cs"/>
          <w:rtl/>
          <w:lang w:bidi="fa-IR"/>
        </w:rPr>
        <w:t>نرگوژی</w:t>
      </w:r>
      <w:r w:rsidR="00C758C8" w:rsidRPr="009F215B">
        <w:rPr>
          <w:rFonts w:cs="B Nazanin" w:hint="cs"/>
          <w:rtl/>
          <w:lang w:bidi="fa-IR"/>
        </w:rPr>
        <w:t xml:space="preserve">، </w:t>
      </w:r>
      <w:r w:rsidR="00394CDF" w:rsidRPr="009F215B">
        <w:rPr>
          <w:rFonts w:cs="B Nazanin"/>
          <w:rtl/>
          <w:lang w:bidi="fa-IR"/>
        </w:rPr>
        <w:t>به‌و</w:t>
      </w:r>
      <w:r w:rsidR="00394CDF" w:rsidRPr="009F215B">
        <w:rPr>
          <w:rFonts w:cs="B Nazanin" w:hint="cs"/>
          <w:rtl/>
          <w:lang w:bidi="fa-IR"/>
        </w:rPr>
        <w:t>ی</w:t>
      </w:r>
      <w:r w:rsidR="00394CDF" w:rsidRPr="009F215B">
        <w:rPr>
          <w:rFonts w:cs="B Nazanin" w:hint="eastAsia"/>
          <w:rtl/>
          <w:lang w:bidi="fa-IR"/>
        </w:rPr>
        <w:t>ژه</w:t>
      </w:r>
      <w:r w:rsidR="00E36B03" w:rsidRPr="009F215B">
        <w:rPr>
          <w:rFonts w:cs="B Nazanin" w:hint="cs"/>
          <w:rtl/>
          <w:lang w:bidi="fa-IR"/>
        </w:rPr>
        <w:t xml:space="preserve"> در </w:t>
      </w:r>
      <w:r w:rsidR="00842C9C" w:rsidRPr="009F215B">
        <w:rPr>
          <w:rFonts w:cs="B Nazanin" w:hint="cs"/>
          <w:rtl/>
          <w:lang w:bidi="fa-IR"/>
        </w:rPr>
        <w:t>ح</w:t>
      </w:r>
      <w:r w:rsidR="00E36B03" w:rsidRPr="009F215B">
        <w:rPr>
          <w:rFonts w:cs="B Nazanin" w:hint="cs"/>
          <w:rtl/>
          <w:lang w:bidi="fa-IR"/>
        </w:rPr>
        <w:t>وزه جغر</w:t>
      </w:r>
      <w:r w:rsidR="009E54FA" w:rsidRPr="009F215B">
        <w:rPr>
          <w:rFonts w:cs="B Nazanin" w:hint="cs"/>
          <w:rtl/>
          <w:lang w:bidi="fa-IR"/>
        </w:rPr>
        <w:t>ا</w:t>
      </w:r>
      <w:r w:rsidR="00E36B03" w:rsidRPr="009F215B">
        <w:rPr>
          <w:rFonts w:cs="B Nazanin" w:hint="cs"/>
          <w:rtl/>
          <w:lang w:bidi="fa-IR"/>
        </w:rPr>
        <w:t xml:space="preserve">فیا </w:t>
      </w:r>
      <w:r w:rsidR="00842C9C" w:rsidRPr="009F215B">
        <w:rPr>
          <w:rFonts w:cs="B Nazanin" w:hint="cs"/>
          <w:rtl/>
          <w:lang w:bidi="fa-IR"/>
        </w:rPr>
        <w:t>پیشینه بسیار محدودی وجود دارد. شاید تنها مطالعات سینرگوژی جغرافیا را ب</w:t>
      </w:r>
      <w:r w:rsidR="009E54FA" w:rsidRPr="009F215B">
        <w:rPr>
          <w:rFonts w:cs="B Nazanin" w:hint="cs"/>
          <w:rtl/>
          <w:lang w:bidi="fa-IR"/>
        </w:rPr>
        <w:t>توان به</w:t>
      </w:r>
      <w:r w:rsidR="00842C9C" w:rsidRPr="009F215B">
        <w:rPr>
          <w:rFonts w:cs="B Nazanin" w:hint="cs"/>
          <w:rtl/>
          <w:lang w:bidi="fa-IR"/>
        </w:rPr>
        <w:t xml:space="preserve"> دویران (1402</w:t>
      </w:r>
      <w:r w:rsidR="00A73CBD" w:rsidRPr="009F215B">
        <w:rPr>
          <w:rFonts w:cs="B Nazanin" w:hint="cs"/>
          <w:rtl/>
          <w:lang w:bidi="fa-IR"/>
        </w:rPr>
        <w:t>،1403</w:t>
      </w:r>
      <w:r w:rsidR="00842C9C" w:rsidRPr="009F215B">
        <w:rPr>
          <w:rFonts w:cs="B Nazanin" w:hint="cs"/>
          <w:rtl/>
          <w:lang w:bidi="fa-IR"/>
        </w:rPr>
        <w:t xml:space="preserve">) نسبت داد که در </w:t>
      </w:r>
      <w:r w:rsidR="00394CDF" w:rsidRPr="009F215B">
        <w:rPr>
          <w:rFonts w:cs="B Nazanin"/>
          <w:rtl/>
          <w:lang w:bidi="fa-IR"/>
        </w:rPr>
        <w:t>پژوهش‌ها</w:t>
      </w:r>
      <w:r w:rsidR="00394CDF" w:rsidRPr="009F215B">
        <w:rPr>
          <w:rFonts w:cs="B Nazanin" w:hint="cs"/>
          <w:rtl/>
          <w:lang w:bidi="fa-IR"/>
        </w:rPr>
        <w:t>ی</w:t>
      </w:r>
      <w:r w:rsidR="009E54FA" w:rsidRPr="009F215B">
        <w:rPr>
          <w:rFonts w:cs="B Nazanin" w:hint="cs"/>
          <w:rtl/>
          <w:lang w:bidi="fa-IR"/>
        </w:rPr>
        <w:t xml:space="preserve"> نظری و تجربی</w:t>
      </w:r>
      <w:r w:rsidR="00A73CBD" w:rsidRPr="009F215B">
        <w:rPr>
          <w:rFonts w:cs="B Nazanin" w:hint="cs"/>
          <w:rtl/>
          <w:lang w:bidi="fa-IR"/>
        </w:rPr>
        <w:t xml:space="preserve"> </w:t>
      </w:r>
      <w:r w:rsidR="00842C9C" w:rsidRPr="009F215B">
        <w:rPr>
          <w:rFonts w:cs="B Nazanin" w:hint="cs"/>
          <w:rtl/>
          <w:lang w:bidi="fa-IR"/>
        </w:rPr>
        <w:t xml:space="preserve">به بررسی الگوهای سینرگوژیگ در ساختار </w:t>
      </w:r>
      <w:r w:rsidR="00394CDF" w:rsidRPr="009F215B">
        <w:rPr>
          <w:rFonts w:cs="B Nazanin"/>
          <w:rtl/>
          <w:lang w:bidi="fa-IR"/>
        </w:rPr>
        <w:t>درس‌ها</w:t>
      </w:r>
      <w:r w:rsidR="00394CDF" w:rsidRPr="009F215B">
        <w:rPr>
          <w:rFonts w:cs="B Nazanin" w:hint="cs"/>
          <w:rtl/>
          <w:lang w:bidi="fa-IR"/>
        </w:rPr>
        <w:t>ی</w:t>
      </w:r>
      <w:r w:rsidR="00A73CBD" w:rsidRPr="009F215B">
        <w:rPr>
          <w:rFonts w:cs="B Nazanin" w:hint="cs"/>
          <w:rtl/>
          <w:lang w:bidi="fa-IR"/>
        </w:rPr>
        <w:t xml:space="preserve"> </w:t>
      </w:r>
      <w:r w:rsidR="00842C9C" w:rsidRPr="009F215B">
        <w:rPr>
          <w:rFonts w:cs="B Nazanin" w:hint="cs"/>
          <w:rtl/>
          <w:lang w:bidi="fa-IR"/>
        </w:rPr>
        <w:t xml:space="preserve">مکان پایه پرداخته و با استفاده از نظریه </w:t>
      </w:r>
      <w:r w:rsidR="00394CDF" w:rsidRPr="009F215B">
        <w:rPr>
          <w:rFonts w:cs="B Nazanin"/>
          <w:rtl/>
          <w:lang w:bidi="fa-IR"/>
        </w:rPr>
        <w:t>سازنده‌گرا</w:t>
      </w:r>
      <w:r w:rsidR="00394CDF" w:rsidRPr="009F215B">
        <w:rPr>
          <w:rFonts w:cs="B Nazanin" w:hint="cs"/>
          <w:rtl/>
          <w:lang w:bidi="fa-IR"/>
        </w:rPr>
        <w:t>یی</w:t>
      </w:r>
      <w:r w:rsidR="00842C9C" w:rsidRPr="009F215B">
        <w:rPr>
          <w:rFonts w:cs="B Nazanin" w:hint="cs"/>
          <w:rtl/>
          <w:lang w:bidi="fa-IR"/>
        </w:rPr>
        <w:t xml:space="preserve">، کاربست </w:t>
      </w:r>
      <w:r w:rsidR="00A73CBD" w:rsidRPr="009F215B">
        <w:rPr>
          <w:rFonts w:cs="B Nazanin" w:hint="cs"/>
          <w:rtl/>
          <w:lang w:bidi="fa-IR"/>
        </w:rPr>
        <w:t xml:space="preserve">آن </w:t>
      </w:r>
      <w:r w:rsidR="00842C9C" w:rsidRPr="009F215B">
        <w:rPr>
          <w:rFonts w:cs="B Nazanin" w:hint="cs"/>
          <w:rtl/>
          <w:lang w:bidi="fa-IR"/>
        </w:rPr>
        <w:t xml:space="preserve">در آموزش </w:t>
      </w:r>
      <w:r w:rsidR="00A73CBD" w:rsidRPr="009F215B">
        <w:rPr>
          <w:rFonts w:cs="B Nazanin" w:hint="cs"/>
          <w:rtl/>
          <w:lang w:bidi="fa-IR"/>
        </w:rPr>
        <w:t>جغرافیا</w:t>
      </w:r>
      <w:r w:rsidR="00842C9C" w:rsidRPr="009F215B">
        <w:rPr>
          <w:rFonts w:cs="B Nazanin" w:hint="cs"/>
          <w:rtl/>
          <w:lang w:bidi="fa-IR"/>
        </w:rPr>
        <w:t xml:space="preserve"> را تبیین </w:t>
      </w:r>
      <w:r w:rsidR="009E54FA" w:rsidRPr="009F215B">
        <w:rPr>
          <w:rFonts w:cs="B Nazanin" w:hint="cs"/>
          <w:rtl/>
          <w:lang w:bidi="fa-IR"/>
        </w:rPr>
        <w:t>نموده است</w:t>
      </w:r>
      <w:r w:rsidR="00842C9C" w:rsidRPr="009F215B">
        <w:rPr>
          <w:rFonts w:cs="B Nazanin" w:hint="cs"/>
          <w:rtl/>
          <w:lang w:bidi="fa-IR"/>
        </w:rPr>
        <w:t>.</w:t>
      </w:r>
      <w:r w:rsidR="00A73CBD" w:rsidRPr="009F215B">
        <w:rPr>
          <w:rFonts w:cs="B Nazanin" w:hint="cs"/>
          <w:rtl/>
          <w:lang w:bidi="fa-IR"/>
        </w:rPr>
        <w:t xml:space="preserve"> وی در مطالعات سینرگوژی</w:t>
      </w:r>
      <w:r w:rsidR="009E54FA" w:rsidRPr="009F215B">
        <w:rPr>
          <w:rFonts w:cs="B Nazanin" w:hint="cs"/>
          <w:rtl/>
          <w:lang w:bidi="fa-IR"/>
        </w:rPr>
        <w:t>ک،</w:t>
      </w:r>
      <w:r w:rsidR="00A73CBD" w:rsidRPr="009F215B">
        <w:rPr>
          <w:rFonts w:cs="B Nazanin" w:hint="cs"/>
          <w:rtl/>
          <w:lang w:bidi="fa-IR"/>
        </w:rPr>
        <w:t xml:space="preserve"> کاربست آن در نظام آموزش عالی و سایر </w:t>
      </w:r>
      <w:r w:rsidR="00394CDF" w:rsidRPr="009F215B">
        <w:rPr>
          <w:rFonts w:cs="B Nazanin"/>
          <w:rtl/>
          <w:lang w:bidi="fa-IR"/>
        </w:rPr>
        <w:t>رشته‌ها</w:t>
      </w:r>
      <w:r w:rsidR="00394CDF" w:rsidRPr="009F215B">
        <w:rPr>
          <w:rFonts w:cs="B Nazanin" w:hint="cs"/>
          <w:rtl/>
          <w:lang w:bidi="fa-IR"/>
        </w:rPr>
        <w:t>ی</w:t>
      </w:r>
      <w:r w:rsidR="00A73CBD" w:rsidRPr="009F215B">
        <w:rPr>
          <w:rFonts w:cs="B Nazanin" w:hint="cs"/>
          <w:rtl/>
          <w:lang w:bidi="fa-IR"/>
        </w:rPr>
        <w:t xml:space="preserve"> مرتبط مانند علوم اجتماعی را با محوریت </w:t>
      </w:r>
      <w:r w:rsidR="00394CDF" w:rsidRPr="009F215B">
        <w:rPr>
          <w:rFonts w:cs="B Nazanin" w:hint="cs"/>
          <w:rtl/>
          <w:lang w:bidi="fa-IR"/>
        </w:rPr>
        <w:t>درس‌های</w:t>
      </w:r>
      <w:r w:rsidR="00A73CBD" w:rsidRPr="009F215B">
        <w:rPr>
          <w:rFonts w:cs="B Nazanin" w:hint="cs"/>
          <w:rtl/>
          <w:lang w:bidi="fa-IR"/>
        </w:rPr>
        <w:t xml:space="preserve"> مکان پایه جغرافیا</w:t>
      </w:r>
      <w:r w:rsidR="009E54FA" w:rsidRPr="009F215B">
        <w:rPr>
          <w:rFonts w:cs="B Nazanin" w:hint="cs"/>
          <w:rtl/>
          <w:lang w:bidi="fa-IR"/>
        </w:rPr>
        <w:t xml:space="preserve"> را پژوهش نموده است و این شیوه را روشی </w:t>
      </w:r>
      <w:r w:rsidR="00394CDF" w:rsidRPr="009F215B">
        <w:rPr>
          <w:rFonts w:cs="B Nazanin" w:hint="cs"/>
          <w:rtl/>
          <w:lang w:bidi="fa-IR"/>
        </w:rPr>
        <w:t>مؤثر</w:t>
      </w:r>
      <w:r w:rsidR="009E54FA" w:rsidRPr="009F215B">
        <w:rPr>
          <w:rFonts w:cs="B Nazanin" w:hint="cs"/>
          <w:rtl/>
          <w:lang w:bidi="fa-IR"/>
        </w:rPr>
        <w:t xml:space="preserve"> در انتقال مفاهیم جغرافیایی به دانشجویان ذکر </w:t>
      </w:r>
      <w:r w:rsidR="00394CDF" w:rsidRPr="009F215B">
        <w:rPr>
          <w:rFonts w:cs="B Nazanin"/>
          <w:rtl/>
          <w:lang w:bidi="fa-IR"/>
        </w:rPr>
        <w:t>م</w:t>
      </w:r>
      <w:r w:rsidR="00394CDF" w:rsidRPr="009F215B">
        <w:rPr>
          <w:rFonts w:cs="B Nazanin" w:hint="cs"/>
          <w:rtl/>
          <w:lang w:bidi="fa-IR"/>
        </w:rPr>
        <w:t>ی‌</w:t>
      </w:r>
      <w:r w:rsidR="00394CDF" w:rsidRPr="009F215B">
        <w:rPr>
          <w:rFonts w:cs="B Nazanin" w:hint="eastAsia"/>
          <w:rtl/>
          <w:lang w:bidi="fa-IR"/>
        </w:rPr>
        <w:t>نما</w:t>
      </w:r>
      <w:r w:rsidR="00394CDF" w:rsidRPr="009F215B">
        <w:rPr>
          <w:rFonts w:cs="B Nazanin" w:hint="cs"/>
          <w:rtl/>
          <w:lang w:bidi="fa-IR"/>
        </w:rPr>
        <w:t>ی</w:t>
      </w:r>
      <w:r w:rsidR="00394CDF" w:rsidRPr="009F215B">
        <w:rPr>
          <w:rFonts w:cs="B Nazanin" w:hint="eastAsia"/>
          <w:rtl/>
          <w:lang w:bidi="fa-IR"/>
        </w:rPr>
        <w:t>د</w:t>
      </w:r>
      <w:r w:rsidR="00C758C8" w:rsidRPr="009F215B">
        <w:rPr>
          <w:rFonts w:cs="B Nazanin" w:hint="cs"/>
          <w:rtl/>
          <w:lang w:bidi="fa-IR"/>
        </w:rPr>
        <w:t xml:space="preserve"> </w:t>
      </w:r>
      <w:r w:rsidR="009E54FA" w:rsidRPr="009F215B">
        <w:rPr>
          <w:rFonts w:cs="B Nazanin" w:hint="cs"/>
          <w:rtl/>
          <w:lang w:bidi="fa-IR"/>
        </w:rPr>
        <w:t>(دویران، 1402، 1403).</w:t>
      </w:r>
      <w:r w:rsidR="00842C9C" w:rsidRPr="009F215B">
        <w:rPr>
          <w:rFonts w:cs="B Nazanin" w:hint="cs"/>
          <w:rtl/>
          <w:lang w:bidi="fa-IR"/>
        </w:rPr>
        <w:t xml:space="preserve"> در </w:t>
      </w:r>
      <w:r w:rsidR="00394CDF" w:rsidRPr="009F215B">
        <w:rPr>
          <w:rFonts w:cs="B Nazanin" w:hint="cs"/>
          <w:rtl/>
          <w:lang w:bidi="fa-IR"/>
        </w:rPr>
        <w:t>رشته‌های</w:t>
      </w:r>
      <w:r w:rsidR="00842C9C" w:rsidRPr="009F215B">
        <w:rPr>
          <w:rFonts w:cs="B Nazanin" w:hint="cs"/>
          <w:rtl/>
          <w:lang w:bidi="fa-IR"/>
        </w:rPr>
        <w:t xml:space="preserve"> دیگر از جمله </w:t>
      </w:r>
      <w:r w:rsidR="00394CDF" w:rsidRPr="009F215B">
        <w:rPr>
          <w:rFonts w:cs="B Nazanin" w:hint="cs"/>
          <w:rtl/>
          <w:lang w:bidi="fa-IR"/>
        </w:rPr>
        <w:t>رشته‌های</w:t>
      </w:r>
      <w:r w:rsidR="00842C9C" w:rsidRPr="009F215B">
        <w:rPr>
          <w:rFonts w:cs="B Nazanin" w:hint="cs"/>
          <w:rtl/>
          <w:lang w:bidi="fa-IR"/>
        </w:rPr>
        <w:t xml:space="preserve"> علوم تربیتی مطالعات </w:t>
      </w:r>
      <w:r w:rsidR="00394CDF" w:rsidRPr="009F215B">
        <w:rPr>
          <w:rFonts w:cs="B Nazanin" w:hint="cs"/>
          <w:rtl/>
          <w:lang w:bidi="fa-IR"/>
        </w:rPr>
        <w:t>نسبتاً</w:t>
      </w:r>
      <w:r w:rsidR="00842C9C" w:rsidRPr="009F215B">
        <w:rPr>
          <w:rFonts w:cs="B Nazanin" w:hint="cs"/>
          <w:rtl/>
          <w:lang w:bidi="fa-IR"/>
        </w:rPr>
        <w:t xml:space="preserve"> محدود مرتبط با سینرگوژی وجود دارد که مطالعه باقریان</w:t>
      </w:r>
      <w:r w:rsidR="00394CDF" w:rsidRPr="009F215B">
        <w:rPr>
          <w:rFonts w:cs="B Nazanin"/>
          <w:rtl/>
          <w:lang w:bidi="fa-IR"/>
        </w:rPr>
        <w:t xml:space="preserve"> (</w:t>
      </w:r>
      <w:r w:rsidR="00A73CBD" w:rsidRPr="009F215B">
        <w:rPr>
          <w:rFonts w:cs="B Nazanin" w:hint="cs"/>
          <w:rtl/>
          <w:lang w:bidi="fa-IR"/>
        </w:rPr>
        <w:t xml:space="preserve">1396) از جمله </w:t>
      </w:r>
      <w:r w:rsidR="00394CDF" w:rsidRPr="009F215B">
        <w:rPr>
          <w:rFonts w:cs="B Nazanin"/>
          <w:rtl/>
          <w:lang w:bidi="fa-IR"/>
        </w:rPr>
        <w:t>آن‌ها</w:t>
      </w:r>
      <w:r w:rsidR="00A73CBD" w:rsidRPr="009F215B">
        <w:rPr>
          <w:rFonts w:cs="B Nazanin" w:hint="cs"/>
          <w:rtl/>
          <w:lang w:bidi="fa-IR"/>
        </w:rPr>
        <w:t xml:space="preserve"> است. وی در </w:t>
      </w:r>
      <w:r w:rsidR="00394CDF" w:rsidRPr="009F215B">
        <w:rPr>
          <w:rFonts w:cs="B Nazanin"/>
          <w:rtl/>
          <w:lang w:bidi="fa-IR"/>
        </w:rPr>
        <w:t>مطالعه‌ا</w:t>
      </w:r>
      <w:r w:rsidR="00394CDF" w:rsidRPr="009F215B">
        <w:rPr>
          <w:rFonts w:cs="B Nazanin" w:hint="cs"/>
          <w:rtl/>
          <w:lang w:bidi="fa-IR"/>
        </w:rPr>
        <w:t>ی</w:t>
      </w:r>
      <w:r w:rsidR="00A73CBD" w:rsidRPr="009F215B">
        <w:rPr>
          <w:rFonts w:cs="B Nazanin" w:hint="cs"/>
          <w:rtl/>
          <w:lang w:bidi="fa-IR"/>
        </w:rPr>
        <w:t xml:space="preserve"> با عنوان سینرگوژی در آموزش </w:t>
      </w:r>
      <w:r w:rsidR="00737644" w:rsidRPr="009F215B">
        <w:rPr>
          <w:rFonts w:cs="B Nazanin" w:hint="cs"/>
          <w:rtl/>
          <w:lang w:bidi="fa-IR"/>
        </w:rPr>
        <w:t>به‌صورت</w:t>
      </w:r>
      <w:r w:rsidR="00A73CBD" w:rsidRPr="009F215B">
        <w:rPr>
          <w:rFonts w:cs="B Nazanin" w:hint="cs"/>
          <w:rtl/>
          <w:lang w:bidi="fa-IR"/>
        </w:rPr>
        <w:t xml:space="preserve"> توصیفی به تبیین الگوهای پداگوژی، اندراگوژی، هیتاگوژی و سینرگوژی پرداخته و به این نتیجه </w:t>
      </w:r>
      <w:r w:rsidR="00394CDF" w:rsidRPr="009F215B">
        <w:rPr>
          <w:rFonts w:cs="B Nazanin"/>
          <w:rtl/>
          <w:lang w:bidi="fa-IR"/>
        </w:rPr>
        <w:t>م</w:t>
      </w:r>
      <w:r w:rsidR="00394CDF" w:rsidRPr="009F215B">
        <w:rPr>
          <w:rFonts w:cs="B Nazanin" w:hint="cs"/>
          <w:rtl/>
          <w:lang w:bidi="fa-IR"/>
        </w:rPr>
        <w:t>ی‌</w:t>
      </w:r>
      <w:r w:rsidR="00394CDF" w:rsidRPr="009F215B">
        <w:rPr>
          <w:rFonts w:cs="B Nazanin" w:hint="eastAsia"/>
          <w:rtl/>
          <w:lang w:bidi="fa-IR"/>
        </w:rPr>
        <w:t>رسد</w:t>
      </w:r>
      <w:r w:rsidR="00A73CBD" w:rsidRPr="009F215B">
        <w:rPr>
          <w:rFonts w:cs="B Nazanin" w:hint="cs"/>
          <w:rtl/>
          <w:lang w:bidi="fa-IR"/>
        </w:rPr>
        <w:t xml:space="preserve"> که </w:t>
      </w:r>
      <w:r w:rsidR="00A73CBD" w:rsidRPr="009F215B">
        <w:rPr>
          <w:rFonts w:cs="B Nazanin"/>
          <w:rtl/>
          <w:lang w:bidi="fa-IR"/>
        </w:rPr>
        <w:t>رو</w:t>
      </w:r>
      <w:r w:rsidR="00394CDF" w:rsidRPr="009F215B">
        <w:rPr>
          <w:rFonts w:cs="B Nazanin" w:hint="cs"/>
          <w:rtl/>
          <w:lang w:bidi="fa-IR"/>
        </w:rPr>
        <w:t>ی</w:t>
      </w:r>
      <w:r w:rsidR="00394CDF" w:rsidRPr="009F215B">
        <w:rPr>
          <w:rFonts w:cs="B Nazanin"/>
          <w:rtl/>
          <w:lang w:bidi="fa-IR"/>
        </w:rPr>
        <w:t>ک</w:t>
      </w:r>
      <w:r w:rsidR="00A73CBD" w:rsidRPr="009F215B">
        <w:rPr>
          <w:rFonts w:cs="B Nazanin"/>
          <w:rtl/>
          <w:lang w:bidi="fa-IR"/>
        </w:rPr>
        <w:t>رد</w:t>
      </w:r>
      <w:r w:rsidR="00A73CBD" w:rsidRPr="009F215B">
        <w:rPr>
          <w:rFonts w:cs="B Nazanin" w:hint="cs"/>
          <w:rtl/>
          <w:lang w:bidi="fa-IR"/>
        </w:rPr>
        <w:t xml:space="preserve"> سینرگوژی</w:t>
      </w:r>
      <w:r w:rsidR="00A73CBD" w:rsidRPr="009F215B">
        <w:rPr>
          <w:rFonts w:cs="B Nazanin"/>
          <w:rtl/>
          <w:lang w:bidi="fa-IR"/>
        </w:rPr>
        <w:t xml:space="preserve">، </w:t>
      </w:r>
      <w:r w:rsidR="00394CDF" w:rsidRPr="009F215B">
        <w:rPr>
          <w:rFonts w:cs="B Nazanin" w:hint="cs"/>
          <w:rtl/>
          <w:lang w:bidi="fa-IR"/>
        </w:rPr>
        <w:t>ی</w:t>
      </w:r>
      <w:r w:rsidR="0051727B" w:rsidRPr="009F215B">
        <w:rPr>
          <w:rFonts w:cs="B Nazanin"/>
          <w:rtl/>
          <w:lang w:bidi="fa-IR"/>
        </w:rPr>
        <w:t>ک</w:t>
      </w:r>
      <w:r w:rsidR="00A73CBD" w:rsidRPr="009F215B">
        <w:rPr>
          <w:rFonts w:cs="B Nazanin"/>
          <w:rtl/>
          <w:lang w:bidi="fa-IR"/>
        </w:rPr>
        <w:t xml:space="preserve"> جا</w:t>
      </w:r>
      <w:r w:rsidR="0051727B" w:rsidRPr="009F215B">
        <w:rPr>
          <w:rFonts w:cs="B Nazanin" w:hint="cs"/>
          <w:rtl/>
          <w:lang w:bidi="fa-IR"/>
        </w:rPr>
        <w:t>ی</w:t>
      </w:r>
      <w:r w:rsidR="00A73CBD" w:rsidRPr="009F215B">
        <w:rPr>
          <w:rFonts w:cs="B Nazanin"/>
          <w:rtl/>
          <w:lang w:bidi="fa-IR"/>
        </w:rPr>
        <w:t>گز</w:t>
      </w:r>
      <w:r w:rsidR="0051727B" w:rsidRPr="009F215B">
        <w:rPr>
          <w:rFonts w:cs="B Nazanin" w:hint="cs"/>
          <w:rtl/>
          <w:lang w:bidi="fa-IR"/>
        </w:rPr>
        <w:t>ی</w:t>
      </w:r>
      <w:r w:rsidR="00A73CBD" w:rsidRPr="009F215B">
        <w:rPr>
          <w:rFonts w:cs="B Nazanin"/>
          <w:rtl/>
          <w:lang w:bidi="fa-IR"/>
        </w:rPr>
        <w:t>ن مناسب برا</w:t>
      </w:r>
      <w:r w:rsidR="0051727B" w:rsidRPr="009F215B">
        <w:rPr>
          <w:rFonts w:cs="B Nazanin" w:hint="cs"/>
          <w:rtl/>
          <w:lang w:bidi="fa-IR"/>
        </w:rPr>
        <w:t>ی</w:t>
      </w:r>
      <w:r w:rsidR="00A73CBD" w:rsidRPr="009F215B">
        <w:rPr>
          <w:rFonts w:cs="B Nazanin"/>
          <w:rtl/>
          <w:lang w:bidi="fa-IR"/>
        </w:rPr>
        <w:t xml:space="preserve"> رو</w:t>
      </w:r>
      <w:r w:rsidR="0051727B" w:rsidRPr="009F215B">
        <w:rPr>
          <w:rFonts w:cs="B Nazanin" w:hint="cs"/>
          <w:rtl/>
          <w:lang w:bidi="fa-IR"/>
        </w:rPr>
        <w:t>ی</w:t>
      </w:r>
      <w:r w:rsidR="0051727B" w:rsidRPr="009F215B">
        <w:rPr>
          <w:rFonts w:cs="B Nazanin"/>
          <w:rtl/>
          <w:lang w:bidi="fa-IR"/>
        </w:rPr>
        <w:t>ک</w:t>
      </w:r>
      <w:r w:rsidR="00A73CBD" w:rsidRPr="009F215B">
        <w:rPr>
          <w:rFonts w:cs="B Nazanin"/>
          <w:rtl/>
          <w:lang w:bidi="fa-IR"/>
        </w:rPr>
        <w:t>ردها</w:t>
      </w:r>
      <w:r w:rsidR="0051727B" w:rsidRPr="009F215B">
        <w:rPr>
          <w:rFonts w:cs="B Nazanin" w:hint="cs"/>
          <w:rtl/>
          <w:lang w:bidi="fa-IR"/>
        </w:rPr>
        <w:t>ی</w:t>
      </w:r>
      <w:r w:rsidR="00A73CBD" w:rsidRPr="009F215B">
        <w:rPr>
          <w:rFonts w:cs="B Nazanin"/>
          <w:rtl/>
          <w:lang w:bidi="fa-IR"/>
        </w:rPr>
        <w:t xml:space="preserve"> پداگوژ</w:t>
      </w:r>
      <w:r w:rsidR="0051727B" w:rsidRPr="009F215B">
        <w:rPr>
          <w:rFonts w:cs="B Nazanin" w:hint="cs"/>
          <w:rtl/>
          <w:lang w:bidi="fa-IR"/>
        </w:rPr>
        <w:t>ی</w:t>
      </w:r>
      <w:r w:rsidR="00A73CBD" w:rsidRPr="009F215B">
        <w:rPr>
          <w:rFonts w:cs="B Nazanin"/>
          <w:rtl/>
          <w:lang w:bidi="fa-IR"/>
        </w:rPr>
        <w:t xml:space="preserve"> و آندراگوژ</w:t>
      </w:r>
      <w:r w:rsidR="0051727B" w:rsidRPr="009F215B">
        <w:rPr>
          <w:rFonts w:cs="B Nazanin" w:hint="cs"/>
          <w:rtl/>
          <w:lang w:bidi="fa-IR"/>
        </w:rPr>
        <w:t>ی</w:t>
      </w:r>
      <w:r w:rsidR="00A73CBD" w:rsidRPr="009F215B">
        <w:rPr>
          <w:rFonts w:cs="B Nazanin"/>
          <w:rtl/>
          <w:lang w:bidi="fa-IR"/>
        </w:rPr>
        <w:t xml:space="preserve"> جهت نقاط ضعف هر دو است و </w:t>
      </w:r>
      <w:r w:rsidR="0051727B" w:rsidRPr="009F215B">
        <w:rPr>
          <w:rFonts w:cs="B Nazanin"/>
          <w:rtl/>
          <w:lang w:bidi="fa-IR"/>
        </w:rPr>
        <w:t>محدود</w:t>
      </w:r>
      <w:r w:rsidR="0051727B" w:rsidRPr="009F215B">
        <w:rPr>
          <w:rFonts w:cs="B Nazanin" w:hint="cs"/>
          <w:rtl/>
          <w:lang w:bidi="fa-IR"/>
        </w:rPr>
        <w:t>ی</w:t>
      </w:r>
      <w:r w:rsidR="0051727B" w:rsidRPr="009F215B">
        <w:rPr>
          <w:rFonts w:cs="B Nazanin" w:hint="eastAsia"/>
          <w:rtl/>
          <w:lang w:bidi="fa-IR"/>
        </w:rPr>
        <w:t>ت‌ها</w:t>
      </w:r>
      <w:r w:rsidR="0051727B" w:rsidRPr="009F215B">
        <w:rPr>
          <w:rFonts w:cs="B Nazanin" w:hint="cs"/>
          <w:rtl/>
          <w:lang w:bidi="fa-IR"/>
        </w:rPr>
        <w:t>ی</w:t>
      </w:r>
      <w:r w:rsidR="00A73CBD" w:rsidRPr="009F215B">
        <w:rPr>
          <w:rFonts w:cs="B Nazanin"/>
          <w:rtl/>
          <w:lang w:bidi="fa-IR"/>
        </w:rPr>
        <w:t xml:space="preserve"> ه</w:t>
      </w:r>
      <w:r w:rsidR="0051727B" w:rsidRPr="009F215B">
        <w:rPr>
          <w:rFonts w:cs="B Nazanin" w:hint="cs"/>
          <w:rtl/>
          <w:lang w:bidi="fa-IR"/>
        </w:rPr>
        <w:t>ی</w:t>
      </w:r>
      <w:r w:rsidR="00A73CBD" w:rsidRPr="009F215B">
        <w:rPr>
          <w:rFonts w:cs="B Nazanin"/>
          <w:rtl/>
          <w:lang w:bidi="fa-IR"/>
        </w:rPr>
        <w:t xml:space="preserve">چ </w:t>
      </w:r>
      <w:r w:rsidR="0051727B" w:rsidRPr="009F215B">
        <w:rPr>
          <w:rFonts w:cs="B Nazanin"/>
          <w:rtl/>
          <w:lang w:bidi="fa-IR"/>
        </w:rPr>
        <w:t>ک</w:t>
      </w:r>
      <w:r w:rsidR="00A73CBD" w:rsidRPr="009F215B">
        <w:rPr>
          <w:rFonts w:cs="B Nazanin"/>
          <w:rtl/>
          <w:lang w:bidi="fa-IR"/>
        </w:rPr>
        <w:t xml:space="preserve">دام را ندارد و باعث خواهد شد </w:t>
      </w:r>
      <w:r w:rsidR="0051727B" w:rsidRPr="009F215B">
        <w:rPr>
          <w:rFonts w:cs="B Nazanin"/>
          <w:rtl/>
          <w:lang w:bidi="fa-IR"/>
        </w:rPr>
        <w:t>ک</w:t>
      </w:r>
      <w:r w:rsidR="00A73CBD" w:rsidRPr="009F215B">
        <w:rPr>
          <w:rFonts w:cs="B Nazanin"/>
          <w:rtl/>
          <w:lang w:bidi="fa-IR"/>
        </w:rPr>
        <w:t xml:space="preserve">ه </w:t>
      </w:r>
      <w:r w:rsidR="0051727B" w:rsidRPr="009F215B">
        <w:rPr>
          <w:rFonts w:cs="B Nazanin" w:hint="cs"/>
          <w:rtl/>
          <w:lang w:bidi="fa-IR"/>
        </w:rPr>
        <w:t>ی</w:t>
      </w:r>
      <w:r w:rsidR="0051727B" w:rsidRPr="009F215B">
        <w:rPr>
          <w:rFonts w:cs="B Nazanin" w:hint="eastAsia"/>
          <w:rtl/>
          <w:lang w:bidi="fa-IR"/>
        </w:rPr>
        <w:t>ادگ</w:t>
      </w:r>
      <w:r w:rsidR="0051727B" w:rsidRPr="009F215B">
        <w:rPr>
          <w:rFonts w:cs="B Nazanin" w:hint="cs"/>
          <w:rtl/>
          <w:lang w:bidi="fa-IR"/>
        </w:rPr>
        <w:t>ی</w:t>
      </w:r>
      <w:r w:rsidR="0051727B" w:rsidRPr="009F215B">
        <w:rPr>
          <w:rFonts w:cs="B Nazanin" w:hint="eastAsia"/>
          <w:rtl/>
          <w:lang w:bidi="fa-IR"/>
        </w:rPr>
        <w:t>رنده‌ها</w:t>
      </w:r>
      <w:r w:rsidR="00A73CBD" w:rsidRPr="009F215B">
        <w:rPr>
          <w:rFonts w:cs="B Nazanin"/>
          <w:rtl/>
          <w:lang w:bidi="fa-IR"/>
        </w:rPr>
        <w:t xml:space="preserve"> در </w:t>
      </w:r>
      <w:r w:rsidR="0051727B" w:rsidRPr="009F215B">
        <w:rPr>
          <w:rFonts w:cs="B Nazanin"/>
          <w:rtl/>
          <w:lang w:bidi="fa-IR"/>
        </w:rPr>
        <w:t>ارزش</w:t>
      </w:r>
      <w:r w:rsidR="0051727B" w:rsidRPr="009F215B">
        <w:rPr>
          <w:rFonts w:cs="B Nazanin" w:hint="cs"/>
          <w:rtl/>
          <w:lang w:bidi="fa-IR"/>
        </w:rPr>
        <w:t>ی</w:t>
      </w:r>
      <w:r w:rsidR="0051727B" w:rsidRPr="009F215B">
        <w:rPr>
          <w:rFonts w:cs="B Nazanin" w:hint="eastAsia"/>
          <w:rtl/>
          <w:lang w:bidi="fa-IR"/>
        </w:rPr>
        <w:t>اب</w:t>
      </w:r>
      <w:r w:rsidR="0051727B" w:rsidRPr="009F215B">
        <w:rPr>
          <w:rFonts w:cs="B Nazanin" w:hint="cs"/>
          <w:rtl/>
          <w:lang w:bidi="fa-IR"/>
        </w:rPr>
        <w:t>ی‌</w:t>
      </w:r>
      <w:r w:rsidR="0051727B" w:rsidRPr="009F215B">
        <w:rPr>
          <w:rFonts w:cs="B Nazanin" w:hint="eastAsia"/>
          <w:rtl/>
          <w:lang w:bidi="fa-IR"/>
        </w:rPr>
        <w:t>ها</w:t>
      </w:r>
      <w:r w:rsidR="0051727B" w:rsidRPr="009F215B">
        <w:rPr>
          <w:rFonts w:cs="B Nazanin" w:hint="cs"/>
          <w:rtl/>
          <w:lang w:bidi="fa-IR"/>
        </w:rPr>
        <w:t>ی</w:t>
      </w:r>
      <w:r w:rsidR="00A73CBD" w:rsidRPr="009F215B">
        <w:rPr>
          <w:rFonts w:cs="B Nazanin"/>
          <w:rtl/>
          <w:lang w:bidi="fa-IR"/>
        </w:rPr>
        <w:t xml:space="preserve"> ب</w:t>
      </w:r>
      <w:r w:rsidR="0051727B" w:rsidRPr="009F215B">
        <w:rPr>
          <w:rFonts w:cs="B Nazanin" w:hint="cs"/>
          <w:rtl/>
          <w:lang w:bidi="fa-IR"/>
        </w:rPr>
        <w:t>ی</w:t>
      </w:r>
      <w:r w:rsidR="00A73CBD" w:rsidRPr="009F215B">
        <w:rPr>
          <w:rFonts w:cs="B Nazanin"/>
          <w:rtl/>
          <w:lang w:bidi="fa-IR"/>
        </w:rPr>
        <w:t>ن الملل</w:t>
      </w:r>
      <w:r w:rsidR="0051727B" w:rsidRPr="009F215B">
        <w:rPr>
          <w:rFonts w:cs="B Nazanin" w:hint="cs"/>
          <w:rtl/>
          <w:lang w:bidi="fa-IR"/>
        </w:rPr>
        <w:t>ی</w:t>
      </w:r>
      <w:r w:rsidR="00A73CBD" w:rsidRPr="009F215B">
        <w:rPr>
          <w:rFonts w:cs="B Nazanin"/>
          <w:rtl/>
          <w:lang w:bidi="fa-IR"/>
        </w:rPr>
        <w:t xml:space="preserve"> و داخل</w:t>
      </w:r>
      <w:r w:rsidR="0051727B" w:rsidRPr="009F215B">
        <w:rPr>
          <w:rFonts w:cs="B Nazanin" w:hint="cs"/>
          <w:rtl/>
          <w:lang w:bidi="fa-IR"/>
        </w:rPr>
        <w:t>ی</w:t>
      </w:r>
      <w:r w:rsidR="00A73CBD" w:rsidRPr="009F215B">
        <w:rPr>
          <w:rFonts w:cs="B Nazanin"/>
          <w:rtl/>
          <w:lang w:bidi="fa-IR"/>
        </w:rPr>
        <w:t>، عمل</w:t>
      </w:r>
      <w:r w:rsidR="0051727B" w:rsidRPr="009F215B">
        <w:rPr>
          <w:rFonts w:cs="B Nazanin"/>
          <w:rtl/>
          <w:lang w:bidi="fa-IR"/>
        </w:rPr>
        <w:t>ک</w:t>
      </w:r>
      <w:r w:rsidR="00A73CBD" w:rsidRPr="009F215B">
        <w:rPr>
          <w:rFonts w:cs="B Nazanin"/>
          <w:rtl/>
          <w:lang w:bidi="fa-IR"/>
        </w:rPr>
        <w:t>رد و رشد بهتر</w:t>
      </w:r>
      <w:r w:rsidR="0051727B" w:rsidRPr="009F215B">
        <w:rPr>
          <w:rFonts w:cs="B Nazanin" w:hint="cs"/>
          <w:rtl/>
          <w:lang w:bidi="fa-IR"/>
        </w:rPr>
        <w:t>ی</w:t>
      </w:r>
      <w:r w:rsidR="00A73CBD" w:rsidRPr="009F215B">
        <w:rPr>
          <w:rFonts w:cs="B Nazanin"/>
          <w:rtl/>
          <w:lang w:bidi="fa-IR"/>
        </w:rPr>
        <w:t xml:space="preserve"> داشته باشند</w:t>
      </w:r>
      <w:r w:rsidR="00A73CBD" w:rsidRPr="009F215B">
        <w:rPr>
          <w:rFonts w:cs="B Nazanin"/>
          <w:lang w:bidi="fa-IR"/>
        </w:rPr>
        <w:t>.</w:t>
      </w:r>
      <w:r w:rsidR="00A73CBD" w:rsidRPr="009F215B">
        <w:rPr>
          <w:rFonts w:cs="B Nazanin" w:hint="cs"/>
          <w:rtl/>
          <w:lang w:bidi="fa-IR"/>
        </w:rPr>
        <w:t xml:space="preserve"> در مطالعه دیگر طاهریان ریزی</w:t>
      </w:r>
      <w:r w:rsidR="00394CDF" w:rsidRPr="009F215B">
        <w:rPr>
          <w:rFonts w:cs="B Nazanin"/>
          <w:rtl/>
          <w:lang w:bidi="fa-IR"/>
        </w:rPr>
        <w:t xml:space="preserve"> (</w:t>
      </w:r>
      <w:r w:rsidR="00A73CBD" w:rsidRPr="009F215B">
        <w:rPr>
          <w:rFonts w:cs="B Nazanin" w:hint="cs"/>
          <w:rtl/>
          <w:lang w:bidi="fa-IR"/>
        </w:rPr>
        <w:t>1402)</w:t>
      </w:r>
      <w:r w:rsidR="00177F1F" w:rsidRPr="009F215B">
        <w:rPr>
          <w:rFonts w:cs="B Nazanin" w:hint="cs"/>
          <w:rtl/>
          <w:lang w:bidi="fa-IR"/>
        </w:rPr>
        <w:t xml:space="preserve"> </w:t>
      </w:r>
      <w:r w:rsidR="009E54FA" w:rsidRPr="009F215B">
        <w:rPr>
          <w:rFonts w:cs="B Nazanin" w:hint="cs"/>
          <w:rtl/>
          <w:lang w:bidi="fa-IR"/>
        </w:rPr>
        <w:t xml:space="preserve">در </w:t>
      </w:r>
      <w:r w:rsidR="0051727B" w:rsidRPr="009F215B">
        <w:rPr>
          <w:rFonts w:cs="B Nazanin"/>
          <w:rtl/>
          <w:lang w:bidi="fa-IR"/>
        </w:rPr>
        <w:t>مقاله‌ا</w:t>
      </w:r>
      <w:r w:rsidR="0051727B" w:rsidRPr="009F215B">
        <w:rPr>
          <w:rFonts w:cs="B Nazanin" w:hint="cs"/>
          <w:rtl/>
          <w:lang w:bidi="fa-IR"/>
        </w:rPr>
        <w:t>ی</w:t>
      </w:r>
      <w:r w:rsidR="009E54FA" w:rsidRPr="009F215B">
        <w:rPr>
          <w:rFonts w:cs="B Nazanin" w:hint="cs"/>
          <w:rtl/>
          <w:lang w:bidi="fa-IR"/>
        </w:rPr>
        <w:t xml:space="preserve"> با عنوان</w:t>
      </w:r>
      <w:r w:rsidR="0051727B" w:rsidRPr="009F215B">
        <w:rPr>
          <w:rFonts w:cs="B Nazanin"/>
          <w:rtl/>
          <w:lang w:bidi="fa-IR"/>
        </w:rPr>
        <w:t xml:space="preserve"> </w:t>
      </w:r>
      <w:r w:rsidR="009E54FA" w:rsidRPr="009F215B">
        <w:rPr>
          <w:rFonts w:cs="B Nazanin"/>
          <w:rtl/>
          <w:lang w:bidi="fa-IR"/>
        </w:rPr>
        <w:t xml:space="preserve">نقش دانش پداگوژی، اندراگوژی، سینرگوژی در ایجاد انگیزه و تعامل بر آموزش </w:t>
      </w:r>
      <w:r w:rsidR="00394CDF" w:rsidRPr="009F215B">
        <w:rPr>
          <w:rFonts w:cs="B Nazanin"/>
          <w:rtl/>
          <w:lang w:bidi="fa-IR"/>
        </w:rPr>
        <w:t>مؤثر</w:t>
      </w:r>
      <w:r w:rsidR="009E54FA" w:rsidRPr="009F215B">
        <w:rPr>
          <w:rFonts w:cs="B Nazanin"/>
          <w:rtl/>
          <w:lang w:bidi="fa-IR"/>
        </w:rPr>
        <w:t xml:space="preserve"> در خانه و مدرسه</w:t>
      </w:r>
      <w:r w:rsidR="009E54FA" w:rsidRPr="009F215B">
        <w:rPr>
          <w:rFonts w:cs="B Nazanin" w:hint="cs"/>
          <w:rtl/>
          <w:lang w:bidi="fa-IR"/>
        </w:rPr>
        <w:t xml:space="preserve"> را بررسی نموده و به این نتیجه رسیده است که </w:t>
      </w:r>
      <w:r w:rsidR="00394CDF" w:rsidRPr="009F215B">
        <w:rPr>
          <w:rFonts w:cs="B Nazanin" w:hint="cs"/>
          <w:rtl/>
          <w:lang w:bidi="fa-IR"/>
        </w:rPr>
        <w:t>درس‌های</w:t>
      </w:r>
      <w:r w:rsidR="009E54FA" w:rsidRPr="009F215B">
        <w:rPr>
          <w:rFonts w:cs="B Nazanin" w:hint="cs"/>
          <w:rtl/>
          <w:lang w:bidi="fa-IR"/>
        </w:rPr>
        <w:t xml:space="preserve"> مختلف الگوهای متفاوتی آموزشی را نیاز داشته و شیوه یکسانی برای همه </w:t>
      </w:r>
      <w:r w:rsidR="0070310F" w:rsidRPr="009F215B">
        <w:rPr>
          <w:rFonts w:cs="B Nazanin" w:hint="cs"/>
          <w:rtl/>
          <w:lang w:bidi="fa-IR"/>
        </w:rPr>
        <w:t>درس‌های</w:t>
      </w:r>
      <w:r w:rsidR="0070310F" w:rsidRPr="009F215B">
        <w:rPr>
          <w:rFonts w:cs="B Nazanin"/>
          <w:rtl/>
          <w:lang w:bidi="fa-IR"/>
        </w:rPr>
        <w:t xml:space="preserve"> </w:t>
      </w:r>
      <w:r w:rsidR="009E54FA" w:rsidRPr="009F215B">
        <w:rPr>
          <w:rFonts w:cs="B Nazanin" w:hint="cs"/>
          <w:rtl/>
          <w:lang w:bidi="fa-IR"/>
        </w:rPr>
        <w:t xml:space="preserve">وجود ندارد. الگوی سینرگوژی برای </w:t>
      </w:r>
      <w:r w:rsidR="00394CDF" w:rsidRPr="009F215B">
        <w:rPr>
          <w:rFonts w:cs="B Nazanin" w:hint="cs"/>
          <w:rtl/>
          <w:lang w:bidi="fa-IR"/>
        </w:rPr>
        <w:t>درس‌های</w:t>
      </w:r>
      <w:r w:rsidR="009E54FA" w:rsidRPr="009F215B">
        <w:rPr>
          <w:rFonts w:cs="B Nazanin" w:hint="cs"/>
          <w:rtl/>
          <w:lang w:bidi="fa-IR"/>
        </w:rPr>
        <w:t xml:space="preserve"> با ساختار تصویرسازی ذهنی اثر گذاری بیشتر دارد</w:t>
      </w:r>
      <w:r w:rsidR="00394CDF" w:rsidRPr="009F215B">
        <w:rPr>
          <w:rFonts w:cs="B Nazanin"/>
          <w:rtl/>
          <w:lang w:bidi="fa-IR"/>
        </w:rPr>
        <w:t xml:space="preserve"> </w:t>
      </w:r>
      <w:r w:rsidR="0051727B" w:rsidRPr="009F215B">
        <w:rPr>
          <w:rFonts w:cs="B Nazanin"/>
          <w:rtl/>
          <w:lang w:bidi="fa-IR"/>
        </w:rPr>
        <w:t>(</w:t>
      </w:r>
      <w:r w:rsidR="009E54FA" w:rsidRPr="009F215B">
        <w:rPr>
          <w:rFonts w:cs="B Nazanin" w:hint="cs"/>
          <w:rtl/>
          <w:lang w:bidi="fa-IR"/>
        </w:rPr>
        <w:t>طاهریان، 1402).</w:t>
      </w:r>
    </w:p>
    <w:p w14:paraId="423F2BC7" w14:textId="0C7F3D6C" w:rsidR="0001597D" w:rsidRPr="009F215B" w:rsidRDefault="0001597D" w:rsidP="0001597D">
      <w:pPr>
        <w:bidi/>
        <w:jc w:val="both"/>
        <w:rPr>
          <w:rFonts w:cs="B Nazanin"/>
          <w:b/>
          <w:bCs/>
          <w:sz w:val="22"/>
          <w:szCs w:val="22"/>
          <w:rtl/>
          <w:lang w:bidi="fa-IR"/>
        </w:rPr>
      </w:pPr>
      <w:r w:rsidRPr="009F215B">
        <w:rPr>
          <w:rFonts w:asciiTheme="majorBidi" w:hAnsiTheme="majorBidi" w:cs="B Nazanin"/>
          <w:b/>
          <w:bCs/>
          <w:sz w:val="22"/>
          <w:szCs w:val="22"/>
          <w:rtl/>
        </w:rPr>
        <w:t>پیشینۀ نظری</w:t>
      </w:r>
    </w:p>
    <w:p w14:paraId="44A527A7" w14:textId="56F11078" w:rsidR="00D63291" w:rsidRPr="009F215B" w:rsidRDefault="00D63291" w:rsidP="00D63291">
      <w:pPr>
        <w:bidi/>
        <w:ind w:hanging="2"/>
        <w:jc w:val="both"/>
        <w:rPr>
          <w:rFonts w:ascii="Arial" w:hAnsi="Arial" w:cs="B Nazanin"/>
          <w:rtl/>
          <w:lang w:bidi="fa-IR"/>
        </w:rPr>
      </w:pPr>
      <w:r w:rsidRPr="009F215B">
        <w:rPr>
          <w:rFonts w:ascii="Arial" w:hAnsi="Arial" w:cs="B Nazanin" w:hint="cs"/>
          <w:rtl/>
        </w:rPr>
        <w:t>نظام آموزشی وظیفه تربیت شهروندان مولد</w:t>
      </w:r>
      <w:r w:rsidRPr="009F215B">
        <w:rPr>
          <w:rFonts w:ascii="Arial" w:hAnsi="Arial" w:cs="B Nazanin"/>
          <w:rtl/>
        </w:rPr>
        <w:t xml:space="preserve"> </w:t>
      </w:r>
      <w:r w:rsidRPr="009F215B">
        <w:rPr>
          <w:rFonts w:ascii="Arial" w:hAnsi="Arial" w:cs="B Nazanin" w:hint="cs"/>
          <w:rtl/>
        </w:rPr>
        <w:t>و</w:t>
      </w:r>
      <w:r w:rsidRPr="009F215B">
        <w:rPr>
          <w:rFonts w:ascii="Arial" w:hAnsi="Arial" w:cs="B Nazanin"/>
          <w:rtl/>
        </w:rPr>
        <w:t xml:space="preserve"> </w:t>
      </w:r>
      <w:r w:rsidRPr="009F215B">
        <w:rPr>
          <w:rFonts w:ascii="Arial" w:hAnsi="Arial" w:cs="B Nazanin" w:hint="cs"/>
          <w:rtl/>
        </w:rPr>
        <w:t>ماهری</w:t>
      </w:r>
      <w:r w:rsidRPr="009F215B">
        <w:rPr>
          <w:rFonts w:ascii="Arial" w:hAnsi="Arial" w:cs="B Nazanin"/>
          <w:rtl/>
        </w:rPr>
        <w:t xml:space="preserve"> </w:t>
      </w:r>
      <w:r w:rsidRPr="009F215B">
        <w:rPr>
          <w:rFonts w:ascii="Arial" w:hAnsi="Arial" w:cs="B Nazanin" w:hint="cs"/>
          <w:rtl/>
        </w:rPr>
        <w:t>را برعهده دارد</w:t>
      </w:r>
      <w:r w:rsidRPr="009F215B">
        <w:rPr>
          <w:rFonts w:ascii="Arial" w:hAnsi="Arial" w:cs="B Nazanin"/>
          <w:rtl/>
        </w:rPr>
        <w:t xml:space="preserve"> ک</w:t>
      </w:r>
      <w:r w:rsidRPr="009F215B">
        <w:rPr>
          <w:rFonts w:ascii="Arial" w:hAnsi="Arial" w:cs="B Nazanin" w:hint="cs"/>
          <w:rtl/>
        </w:rPr>
        <w:t>ه</w:t>
      </w:r>
      <w:r w:rsidRPr="009F215B">
        <w:rPr>
          <w:rFonts w:ascii="Arial" w:hAnsi="Arial" w:cs="B Nazanin"/>
          <w:rtl/>
        </w:rPr>
        <w:t xml:space="preserve"> </w:t>
      </w:r>
      <w:r w:rsidRPr="009F215B">
        <w:rPr>
          <w:rFonts w:ascii="Arial" w:hAnsi="Arial" w:cs="B Nazanin" w:hint="cs"/>
          <w:rtl/>
        </w:rPr>
        <w:t>بتوانند</w:t>
      </w:r>
      <w:r w:rsidRPr="009F215B">
        <w:rPr>
          <w:rFonts w:ascii="Arial" w:hAnsi="Arial" w:cs="B Nazanin"/>
          <w:rtl/>
        </w:rPr>
        <w:t xml:space="preserve"> </w:t>
      </w:r>
      <w:r w:rsidRPr="009F215B">
        <w:rPr>
          <w:rFonts w:ascii="Arial" w:hAnsi="Arial" w:cs="B Nazanin" w:hint="cs"/>
          <w:rtl/>
        </w:rPr>
        <w:t>متناسب</w:t>
      </w:r>
      <w:r w:rsidRPr="009F215B">
        <w:rPr>
          <w:rFonts w:ascii="Arial" w:hAnsi="Arial" w:cs="B Nazanin"/>
          <w:rtl/>
        </w:rPr>
        <w:t xml:space="preserve"> </w:t>
      </w:r>
      <w:r w:rsidRPr="009F215B">
        <w:rPr>
          <w:rFonts w:ascii="Arial" w:hAnsi="Arial" w:cs="B Nazanin" w:hint="cs"/>
          <w:rtl/>
        </w:rPr>
        <w:t>با</w:t>
      </w:r>
      <w:r w:rsidRPr="009F215B">
        <w:rPr>
          <w:rFonts w:ascii="Arial" w:hAnsi="Arial" w:cs="B Nazanin"/>
          <w:rtl/>
        </w:rPr>
        <w:t xml:space="preserve"> </w:t>
      </w:r>
      <w:r w:rsidRPr="009F215B">
        <w:rPr>
          <w:rFonts w:ascii="Arial" w:hAnsi="Arial" w:cs="B Nazanin" w:hint="cs"/>
          <w:rtl/>
        </w:rPr>
        <w:t>آن</w:t>
      </w:r>
      <w:r w:rsidRPr="009F215B">
        <w:rPr>
          <w:rFonts w:ascii="Arial" w:hAnsi="Arial" w:cs="B Nazanin"/>
          <w:rtl/>
        </w:rPr>
        <w:t xml:space="preserve"> </w:t>
      </w:r>
      <w:r w:rsidRPr="009F215B">
        <w:rPr>
          <w:rFonts w:ascii="Arial" w:hAnsi="Arial" w:cs="B Nazanin" w:hint="cs"/>
          <w:rtl/>
        </w:rPr>
        <w:t>چه</w:t>
      </w:r>
      <w:r w:rsidRPr="009F215B">
        <w:rPr>
          <w:rFonts w:ascii="Arial" w:hAnsi="Arial" w:cs="B Nazanin"/>
          <w:rtl/>
        </w:rPr>
        <w:t xml:space="preserve"> آموخته‌اند </w:t>
      </w:r>
      <w:r w:rsidRPr="009F215B">
        <w:rPr>
          <w:rFonts w:ascii="Arial" w:hAnsi="Arial" w:cs="B Nazanin" w:hint="cs"/>
          <w:rtl/>
        </w:rPr>
        <w:t>به</w:t>
      </w:r>
      <w:r w:rsidRPr="009F215B">
        <w:rPr>
          <w:rFonts w:ascii="Arial" w:hAnsi="Arial" w:cs="B Nazanin"/>
          <w:rtl/>
        </w:rPr>
        <w:t xml:space="preserve"> </w:t>
      </w:r>
      <w:r w:rsidRPr="009F215B">
        <w:rPr>
          <w:rFonts w:ascii="Arial" w:hAnsi="Arial" w:cs="B Nazanin" w:hint="cs"/>
          <w:rtl/>
        </w:rPr>
        <w:t>نیازهای صنعت</w:t>
      </w:r>
      <w:r w:rsidRPr="009F215B">
        <w:rPr>
          <w:rFonts w:ascii="Arial" w:hAnsi="Arial" w:cs="B Nazanin"/>
          <w:rtl/>
        </w:rPr>
        <w:t xml:space="preserve"> </w:t>
      </w:r>
      <w:r w:rsidRPr="009F215B">
        <w:rPr>
          <w:rFonts w:ascii="Arial" w:hAnsi="Arial" w:cs="B Nazanin" w:hint="cs"/>
          <w:rtl/>
        </w:rPr>
        <w:t>و</w:t>
      </w:r>
      <w:r w:rsidRPr="009F215B">
        <w:rPr>
          <w:rFonts w:ascii="Arial" w:hAnsi="Arial" w:cs="B Nazanin"/>
          <w:rtl/>
        </w:rPr>
        <w:t xml:space="preserve"> </w:t>
      </w:r>
      <w:r w:rsidRPr="009F215B">
        <w:rPr>
          <w:rFonts w:ascii="Arial" w:hAnsi="Arial" w:cs="B Nazanin" w:hint="cs"/>
          <w:rtl/>
        </w:rPr>
        <w:t>جامعه</w:t>
      </w:r>
      <w:r w:rsidRPr="009F215B">
        <w:rPr>
          <w:rFonts w:ascii="Arial" w:hAnsi="Arial" w:cs="B Nazanin"/>
          <w:rtl/>
        </w:rPr>
        <w:t xml:space="preserve"> </w:t>
      </w:r>
      <w:r w:rsidRPr="009F215B">
        <w:rPr>
          <w:rFonts w:ascii="Arial" w:hAnsi="Arial" w:cs="B Nazanin" w:hint="cs"/>
          <w:rtl/>
        </w:rPr>
        <w:t>از</w:t>
      </w:r>
      <w:r w:rsidRPr="009F215B">
        <w:rPr>
          <w:rFonts w:ascii="Arial" w:hAnsi="Arial" w:cs="B Nazanin"/>
          <w:rtl/>
        </w:rPr>
        <w:t xml:space="preserve"> </w:t>
      </w:r>
      <w:r w:rsidRPr="009F215B">
        <w:rPr>
          <w:rFonts w:ascii="Arial" w:hAnsi="Arial" w:cs="B Nazanin" w:hint="cs"/>
          <w:rtl/>
        </w:rPr>
        <w:t>منظر</w:t>
      </w:r>
      <w:r w:rsidRPr="009F215B">
        <w:rPr>
          <w:rFonts w:ascii="Arial" w:hAnsi="Arial" w:cs="B Nazanin"/>
          <w:rtl/>
        </w:rPr>
        <w:t xml:space="preserve"> </w:t>
      </w:r>
      <w:r w:rsidRPr="009F215B">
        <w:rPr>
          <w:rFonts w:ascii="Arial" w:hAnsi="Arial" w:cs="B Nazanin" w:hint="cs"/>
          <w:rtl/>
        </w:rPr>
        <w:t>منابع</w:t>
      </w:r>
      <w:r w:rsidRPr="009F215B">
        <w:rPr>
          <w:rFonts w:ascii="Arial" w:hAnsi="Arial" w:cs="B Nazanin"/>
          <w:rtl/>
        </w:rPr>
        <w:t xml:space="preserve"> </w:t>
      </w:r>
      <w:r w:rsidRPr="009F215B">
        <w:rPr>
          <w:rFonts w:ascii="Arial" w:hAnsi="Arial" w:cs="B Nazanin" w:hint="cs"/>
          <w:rtl/>
        </w:rPr>
        <w:t>انسانی</w:t>
      </w:r>
      <w:r w:rsidRPr="009F215B">
        <w:rPr>
          <w:rFonts w:ascii="Arial" w:hAnsi="Arial" w:cs="B Nazanin"/>
          <w:rtl/>
        </w:rPr>
        <w:t xml:space="preserve"> پاسخ</w:t>
      </w:r>
      <w:r w:rsidR="0051727B" w:rsidRPr="009F215B">
        <w:rPr>
          <w:rFonts w:ascii="Arial" w:hAnsi="Arial" w:cs="B Nazanin"/>
          <w:rtl/>
        </w:rPr>
        <w:t xml:space="preserve"> </w:t>
      </w:r>
      <w:r w:rsidRPr="009F215B">
        <w:rPr>
          <w:rFonts w:ascii="Arial" w:hAnsi="Arial" w:cs="B Nazanin"/>
          <w:rtl/>
        </w:rPr>
        <w:t>گو</w:t>
      </w:r>
      <w:r w:rsidRPr="009F215B">
        <w:rPr>
          <w:rFonts w:ascii="Arial" w:hAnsi="Arial" w:cs="B Nazanin" w:hint="cs"/>
          <w:rtl/>
        </w:rPr>
        <w:t>ی</w:t>
      </w:r>
      <w:r w:rsidRPr="009F215B">
        <w:rPr>
          <w:rFonts w:ascii="Arial" w:hAnsi="Arial" w:cs="B Nazanin" w:hint="eastAsia"/>
          <w:rtl/>
        </w:rPr>
        <w:t>ند</w:t>
      </w:r>
      <w:r w:rsidRPr="009F215B">
        <w:rPr>
          <w:rFonts w:ascii="Arial" w:hAnsi="Arial" w:cs="B Nazanin" w:hint="cs"/>
          <w:rtl/>
        </w:rPr>
        <w:t xml:space="preserve">. اما به نظر </w:t>
      </w:r>
      <w:r w:rsidRPr="009F215B">
        <w:rPr>
          <w:rFonts w:ascii="Arial" w:hAnsi="Arial" w:cs="B Nazanin"/>
          <w:rtl/>
        </w:rPr>
        <w:t>م</w:t>
      </w:r>
      <w:r w:rsidRPr="009F215B">
        <w:rPr>
          <w:rFonts w:ascii="Arial" w:hAnsi="Arial" w:cs="B Nazanin" w:hint="cs"/>
          <w:rtl/>
        </w:rPr>
        <w:t>ی‌</w:t>
      </w:r>
      <w:r w:rsidRPr="009F215B">
        <w:rPr>
          <w:rFonts w:ascii="Arial" w:hAnsi="Arial" w:cs="B Nazanin" w:hint="eastAsia"/>
          <w:rtl/>
        </w:rPr>
        <w:t>رسد</w:t>
      </w:r>
      <w:r w:rsidRPr="009F215B">
        <w:rPr>
          <w:rFonts w:ascii="Arial" w:hAnsi="Arial" w:cs="B Nazanin" w:hint="cs"/>
          <w:rtl/>
        </w:rPr>
        <w:t xml:space="preserve"> بسیاری</w:t>
      </w:r>
      <w:r w:rsidRPr="009F215B">
        <w:rPr>
          <w:rFonts w:ascii="Arial" w:hAnsi="Arial" w:cs="B Nazanin"/>
          <w:rtl/>
        </w:rPr>
        <w:t xml:space="preserve"> </w:t>
      </w:r>
      <w:r w:rsidRPr="009F215B">
        <w:rPr>
          <w:rFonts w:ascii="Arial" w:hAnsi="Arial" w:cs="B Nazanin" w:hint="cs"/>
          <w:rtl/>
        </w:rPr>
        <w:t>از</w:t>
      </w:r>
      <w:r w:rsidRPr="009F215B">
        <w:rPr>
          <w:rFonts w:ascii="Arial" w:hAnsi="Arial" w:cs="B Nazanin"/>
          <w:rtl/>
        </w:rPr>
        <w:t xml:space="preserve"> </w:t>
      </w:r>
      <w:r w:rsidRPr="009F215B">
        <w:rPr>
          <w:rFonts w:ascii="Arial" w:hAnsi="Arial" w:cs="B Nazanin" w:hint="cs"/>
          <w:rtl/>
        </w:rPr>
        <w:t>دانش‌آموختگان سطوح مختلف آموزشی ایران</w:t>
      </w:r>
      <w:r w:rsidRPr="009F215B">
        <w:rPr>
          <w:rFonts w:ascii="Arial" w:hAnsi="Arial" w:cs="B Nazanin"/>
          <w:rtl/>
        </w:rPr>
        <w:t xml:space="preserve"> </w:t>
      </w:r>
      <w:r w:rsidRPr="009F215B">
        <w:rPr>
          <w:rFonts w:ascii="Arial" w:hAnsi="Arial" w:cs="B Nazanin" w:hint="cs"/>
          <w:rtl/>
        </w:rPr>
        <w:t>به</w:t>
      </w:r>
      <w:r w:rsidRPr="009F215B">
        <w:rPr>
          <w:rFonts w:ascii="Arial" w:hAnsi="Arial" w:cs="B Nazanin"/>
          <w:rtl/>
        </w:rPr>
        <w:t xml:space="preserve"> </w:t>
      </w:r>
      <w:r w:rsidRPr="009F215B">
        <w:rPr>
          <w:rFonts w:ascii="Arial" w:hAnsi="Arial" w:cs="B Nazanin" w:hint="cs"/>
          <w:rtl/>
        </w:rPr>
        <w:t xml:space="preserve">چنین </w:t>
      </w:r>
      <w:r w:rsidR="0051727B" w:rsidRPr="009F215B">
        <w:rPr>
          <w:rFonts w:ascii="Arial" w:hAnsi="Arial" w:cs="B Nazanin"/>
          <w:rtl/>
        </w:rPr>
        <w:t>مهارت‌ها</w:t>
      </w:r>
      <w:r w:rsidR="0051727B" w:rsidRPr="009F215B">
        <w:rPr>
          <w:rFonts w:ascii="Arial" w:hAnsi="Arial" w:cs="B Nazanin" w:hint="cs"/>
          <w:rtl/>
        </w:rPr>
        <w:t>یی</w:t>
      </w:r>
      <w:r w:rsidRPr="009F215B">
        <w:rPr>
          <w:rFonts w:ascii="Arial" w:hAnsi="Arial" w:cs="B Nazanin"/>
          <w:rtl/>
        </w:rPr>
        <w:t xml:space="preserve"> </w:t>
      </w:r>
      <w:r w:rsidRPr="009F215B">
        <w:rPr>
          <w:rFonts w:ascii="Arial" w:hAnsi="Arial" w:cs="B Nazanin" w:hint="cs"/>
          <w:rtl/>
        </w:rPr>
        <w:t xml:space="preserve">مجهز </w:t>
      </w:r>
      <w:r w:rsidRPr="009F215B">
        <w:rPr>
          <w:rFonts w:ascii="Arial" w:hAnsi="Arial" w:cs="B Nazanin"/>
          <w:rtl/>
        </w:rPr>
        <w:t>نم</w:t>
      </w:r>
      <w:r w:rsidRPr="009F215B">
        <w:rPr>
          <w:rFonts w:ascii="Arial" w:hAnsi="Arial" w:cs="B Nazanin" w:hint="cs"/>
          <w:rtl/>
        </w:rPr>
        <w:t>ی‌</w:t>
      </w:r>
      <w:r w:rsidRPr="009F215B">
        <w:rPr>
          <w:rFonts w:ascii="Arial" w:hAnsi="Arial" w:cs="B Nazanin" w:hint="eastAsia"/>
          <w:rtl/>
        </w:rPr>
        <w:t>شوند</w:t>
      </w:r>
      <w:r w:rsidRPr="009F215B">
        <w:rPr>
          <w:rFonts w:ascii="Arial" w:hAnsi="Arial" w:cs="B Nazanin"/>
          <w:rtl/>
        </w:rPr>
        <w:t xml:space="preserve"> (</w:t>
      </w:r>
      <w:r w:rsidRPr="009F215B">
        <w:rPr>
          <w:rFonts w:ascii="Arial" w:hAnsi="Arial" w:cs="B Nazanin" w:hint="cs"/>
          <w:rtl/>
        </w:rPr>
        <w:t>رشیدی</w:t>
      </w:r>
      <w:r w:rsidRPr="009F215B">
        <w:rPr>
          <w:rFonts w:ascii="Arial" w:hAnsi="Arial" w:cs="B Nazanin"/>
          <w:rtl/>
        </w:rPr>
        <w:t>: ۱۳۹۸</w:t>
      </w:r>
      <w:r w:rsidRPr="009F215B">
        <w:rPr>
          <w:rFonts w:ascii="Arial" w:hAnsi="Arial" w:cs="B Nazanin" w:hint="cs"/>
          <w:rtl/>
        </w:rPr>
        <w:t xml:space="preserve">: </w:t>
      </w:r>
      <w:r w:rsidRPr="009F215B">
        <w:rPr>
          <w:rFonts w:ascii="Arial" w:hAnsi="Arial" w:cs="B Nazanin"/>
          <w:rtl/>
        </w:rPr>
        <w:t>۱۶</w:t>
      </w:r>
      <w:r w:rsidRPr="009F215B">
        <w:rPr>
          <w:rFonts w:ascii="Arial" w:hAnsi="Arial" w:cs="B Nazanin" w:hint="cs"/>
          <w:rtl/>
        </w:rPr>
        <w:t>). چرا که الگوی حاکم آموزشی بیشتر مبتنی بر الگوهای</w:t>
      </w:r>
      <w:r w:rsidRPr="009F215B">
        <w:rPr>
          <w:rFonts w:ascii="Arial" w:hAnsi="Arial" w:cs="B Nazanin"/>
          <w:rtl/>
        </w:rPr>
        <w:t xml:space="preserve"> سنتی آموزش </w:t>
      </w:r>
      <w:r w:rsidRPr="009F215B">
        <w:rPr>
          <w:rFonts w:ascii="Arial" w:hAnsi="Arial" w:cs="B Nazanin" w:hint="cs"/>
          <w:rtl/>
        </w:rPr>
        <w:t xml:space="preserve">بوده که در آن تکیه بر مدرس </w:t>
      </w:r>
      <w:r w:rsidRPr="009F215B">
        <w:rPr>
          <w:rFonts w:ascii="Arial" w:hAnsi="Arial" w:cs="B Nazanin"/>
          <w:rtl/>
        </w:rPr>
        <w:t>محور</w:t>
      </w:r>
      <w:r w:rsidRPr="009F215B">
        <w:rPr>
          <w:rFonts w:ascii="Arial" w:hAnsi="Arial" w:cs="B Nazanin" w:hint="cs"/>
          <w:rtl/>
        </w:rPr>
        <w:t>ی</w:t>
      </w:r>
      <w:r w:rsidRPr="009F215B">
        <w:rPr>
          <w:rFonts w:ascii="Arial" w:hAnsi="Arial" w:cs="B Nazanin"/>
          <w:rtl/>
        </w:rPr>
        <w:t xml:space="preserve">، ارتباط یکسویه </w:t>
      </w:r>
      <w:r w:rsidRPr="009F215B">
        <w:rPr>
          <w:rFonts w:ascii="Arial" w:hAnsi="Arial" w:cs="B Nazanin" w:hint="cs"/>
          <w:rtl/>
        </w:rPr>
        <w:t>با فراگیر،</w:t>
      </w:r>
      <w:r w:rsidRPr="009F215B">
        <w:rPr>
          <w:rFonts w:ascii="Arial" w:hAnsi="Arial" w:cs="B Nazanin"/>
          <w:rtl/>
        </w:rPr>
        <w:t xml:space="preserve"> تأکید</w:t>
      </w:r>
      <w:r w:rsidRPr="009F215B">
        <w:rPr>
          <w:rFonts w:ascii="Arial" w:hAnsi="Arial" w:cs="B Nazanin" w:hint="cs"/>
          <w:rtl/>
        </w:rPr>
        <w:t xml:space="preserve"> </w:t>
      </w:r>
      <w:r w:rsidRPr="009F215B">
        <w:rPr>
          <w:rFonts w:ascii="Arial" w:hAnsi="Arial" w:cs="B Nazanin"/>
          <w:rtl/>
        </w:rPr>
        <w:t>بر محتوا</w:t>
      </w:r>
      <w:r w:rsidRPr="009F215B">
        <w:rPr>
          <w:rFonts w:ascii="Arial" w:hAnsi="Arial" w:cs="B Nazanin" w:hint="cs"/>
          <w:rtl/>
        </w:rPr>
        <w:t>ی</w:t>
      </w:r>
      <w:r w:rsidRPr="009F215B">
        <w:rPr>
          <w:rFonts w:ascii="Arial" w:hAnsi="Arial" w:cs="B Nazanin"/>
          <w:rtl/>
        </w:rPr>
        <w:t xml:space="preserve"> کتاب‌ها</w:t>
      </w:r>
      <w:r w:rsidRPr="009F215B">
        <w:rPr>
          <w:rFonts w:ascii="Arial" w:hAnsi="Arial" w:cs="B Nazanin" w:hint="cs"/>
          <w:rtl/>
        </w:rPr>
        <w:t>ی</w:t>
      </w:r>
      <w:r w:rsidRPr="009F215B">
        <w:rPr>
          <w:rFonts w:ascii="Arial" w:hAnsi="Arial" w:cs="B Nazanin"/>
          <w:rtl/>
        </w:rPr>
        <w:t xml:space="preserve"> درسی، انفع</w:t>
      </w:r>
      <w:r w:rsidRPr="009F215B">
        <w:rPr>
          <w:rFonts w:ascii="Arial" w:hAnsi="Arial" w:cs="B Nazanin" w:hint="cs"/>
          <w:rtl/>
        </w:rPr>
        <w:t>ا</w:t>
      </w:r>
      <w:r w:rsidRPr="009F215B">
        <w:rPr>
          <w:rFonts w:ascii="Arial" w:hAnsi="Arial" w:cs="B Nazanin"/>
          <w:rtl/>
        </w:rPr>
        <w:t>ل</w:t>
      </w:r>
      <w:r w:rsidRPr="009F215B">
        <w:rPr>
          <w:rFonts w:ascii="Arial" w:hAnsi="Arial" w:cs="B Nazanin" w:hint="cs"/>
          <w:rtl/>
        </w:rPr>
        <w:t xml:space="preserve"> </w:t>
      </w:r>
      <w:r w:rsidRPr="009F215B">
        <w:rPr>
          <w:rFonts w:ascii="Arial" w:hAnsi="Arial" w:cs="B Nazanin"/>
          <w:rtl/>
        </w:rPr>
        <w:lastRenderedPageBreak/>
        <w:t>شاگردان، غفلت از ایجاد کانال‌ها</w:t>
      </w:r>
      <w:r w:rsidRPr="009F215B">
        <w:rPr>
          <w:rFonts w:ascii="Arial" w:hAnsi="Arial" w:cs="B Nazanin" w:hint="cs"/>
          <w:rtl/>
        </w:rPr>
        <w:t>ی</w:t>
      </w:r>
      <w:r w:rsidRPr="009F215B">
        <w:rPr>
          <w:rFonts w:ascii="Arial" w:hAnsi="Arial" w:cs="B Nazanin"/>
          <w:rtl/>
        </w:rPr>
        <w:t xml:space="preserve"> ارتباطی بین شا</w:t>
      </w:r>
      <w:r w:rsidRPr="009F215B">
        <w:rPr>
          <w:rFonts w:ascii="Arial" w:hAnsi="Arial" w:cs="B Nazanin" w:hint="cs"/>
          <w:rtl/>
        </w:rPr>
        <w:t>گ</w:t>
      </w:r>
      <w:r w:rsidRPr="009F215B">
        <w:rPr>
          <w:rFonts w:ascii="Arial" w:hAnsi="Arial" w:cs="B Nazanin"/>
          <w:rtl/>
        </w:rPr>
        <w:t>ردان برا</w:t>
      </w:r>
      <w:r w:rsidRPr="009F215B">
        <w:rPr>
          <w:rFonts w:ascii="Arial" w:hAnsi="Arial" w:cs="B Nazanin" w:hint="cs"/>
          <w:rtl/>
        </w:rPr>
        <w:t>ی</w:t>
      </w:r>
      <w:r w:rsidRPr="009F215B">
        <w:rPr>
          <w:rFonts w:ascii="Arial" w:hAnsi="Arial" w:cs="B Nazanin"/>
          <w:rtl/>
        </w:rPr>
        <w:t xml:space="preserve"> مذاکره، مباحثه، مف</w:t>
      </w:r>
      <w:r w:rsidRPr="009F215B">
        <w:rPr>
          <w:rFonts w:ascii="Arial" w:hAnsi="Arial" w:cs="B Nazanin" w:hint="cs"/>
          <w:rtl/>
        </w:rPr>
        <w:t>اهمه</w:t>
      </w:r>
      <w:r w:rsidRPr="009F215B">
        <w:rPr>
          <w:rFonts w:ascii="Arial" w:hAnsi="Arial" w:cs="B Nazanin"/>
          <w:rtl/>
        </w:rPr>
        <w:t xml:space="preserve"> و م</w:t>
      </w:r>
      <w:r w:rsidRPr="009F215B">
        <w:rPr>
          <w:rFonts w:ascii="Arial" w:hAnsi="Arial" w:cs="B Nazanin" w:hint="cs"/>
          <w:rtl/>
        </w:rPr>
        <w:t xml:space="preserve">ناظره </w:t>
      </w:r>
      <w:r w:rsidRPr="009F215B">
        <w:rPr>
          <w:rFonts w:ascii="Arial" w:hAnsi="Arial" w:cs="B Nazanin"/>
          <w:rtl/>
        </w:rPr>
        <w:t xml:space="preserve">در </w:t>
      </w:r>
      <w:r w:rsidRPr="009F215B">
        <w:rPr>
          <w:rFonts w:ascii="Arial" w:hAnsi="Arial" w:cs="B Nazanin" w:hint="cs"/>
          <w:rtl/>
        </w:rPr>
        <w:t>ف</w:t>
      </w:r>
      <w:r w:rsidRPr="009F215B">
        <w:rPr>
          <w:rFonts w:ascii="Arial" w:hAnsi="Arial" w:cs="B Nazanin"/>
          <w:rtl/>
        </w:rPr>
        <w:t>هم مطالب درسی و ارزشیابی از آنهاست. در آموزش</w:t>
      </w:r>
      <w:r w:rsidR="0051727B" w:rsidRPr="009F215B">
        <w:rPr>
          <w:rFonts w:ascii="Arial" w:hAnsi="Arial" w:cs="B Nazanin"/>
          <w:rtl/>
        </w:rPr>
        <w:t xml:space="preserve"> </w:t>
      </w:r>
      <w:r w:rsidRPr="009F215B">
        <w:rPr>
          <w:rFonts w:ascii="Arial" w:hAnsi="Arial" w:cs="B Nazanin"/>
          <w:rtl/>
        </w:rPr>
        <w:t>و</w:t>
      </w:r>
      <w:r w:rsidRPr="009F215B">
        <w:rPr>
          <w:rFonts w:ascii="Arial" w:hAnsi="Arial" w:cs="B Nazanin" w:hint="cs"/>
          <w:rtl/>
        </w:rPr>
        <w:t xml:space="preserve"> </w:t>
      </w:r>
      <w:r w:rsidRPr="009F215B">
        <w:rPr>
          <w:rFonts w:ascii="Arial" w:hAnsi="Arial" w:cs="B Nazanin"/>
          <w:rtl/>
        </w:rPr>
        <w:t>پرورش سنتی به شاگردان</w:t>
      </w:r>
      <w:r w:rsidRPr="009F215B">
        <w:rPr>
          <w:rFonts w:ascii="Arial" w:hAnsi="Arial" w:cs="B Nazanin" w:hint="cs"/>
          <w:rtl/>
        </w:rPr>
        <w:t xml:space="preserve"> </w:t>
      </w:r>
      <w:r w:rsidRPr="009F215B">
        <w:rPr>
          <w:rFonts w:ascii="Arial" w:hAnsi="Arial" w:cs="B Nazanin"/>
          <w:rtl/>
        </w:rPr>
        <w:t>فرصت</w:t>
      </w:r>
      <w:r w:rsidRPr="009F215B">
        <w:rPr>
          <w:rFonts w:ascii="Arial" w:hAnsi="Arial" w:cs="B Nazanin" w:hint="cs"/>
          <w:rtl/>
        </w:rPr>
        <w:t xml:space="preserve"> </w:t>
      </w:r>
      <w:r w:rsidRPr="009F215B">
        <w:rPr>
          <w:rFonts w:ascii="Arial" w:hAnsi="Arial" w:cs="B Nazanin"/>
          <w:rtl/>
        </w:rPr>
        <w:t>کمتر</w:t>
      </w:r>
      <w:r w:rsidRPr="009F215B">
        <w:rPr>
          <w:rFonts w:ascii="Arial" w:hAnsi="Arial" w:cs="B Nazanin" w:hint="cs"/>
          <w:rtl/>
        </w:rPr>
        <w:t xml:space="preserve"> </w:t>
      </w:r>
      <w:r w:rsidRPr="009F215B">
        <w:rPr>
          <w:rFonts w:ascii="Arial" w:hAnsi="Arial" w:cs="B Nazanin"/>
          <w:rtl/>
        </w:rPr>
        <w:t>برا</w:t>
      </w:r>
      <w:r w:rsidRPr="009F215B">
        <w:rPr>
          <w:rFonts w:ascii="Arial" w:hAnsi="Arial" w:cs="B Nazanin" w:hint="cs"/>
          <w:rtl/>
        </w:rPr>
        <w:t>ی</w:t>
      </w:r>
      <w:r w:rsidRPr="009F215B">
        <w:rPr>
          <w:rFonts w:ascii="Arial" w:hAnsi="Arial" w:cs="B Nazanin"/>
          <w:rtl/>
        </w:rPr>
        <w:t xml:space="preserve"> ارتباط درونی و استفاده از</w:t>
      </w:r>
      <w:r w:rsidRPr="009F215B">
        <w:rPr>
          <w:rFonts w:ascii="Arial" w:hAnsi="Arial" w:cs="B Nazanin" w:hint="cs"/>
          <w:rtl/>
        </w:rPr>
        <w:t xml:space="preserve"> </w:t>
      </w:r>
      <w:r w:rsidRPr="009F215B">
        <w:rPr>
          <w:rFonts w:ascii="Arial" w:hAnsi="Arial" w:cs="B Nazanin"/>
          <w:rtl/>
        </w:rPr>
        <w:t>استعدادها</w:t>
      </w:r>
      <w:r w:rsidRPr="009F215B">
        <w:rPr>
          <w:rFonts w:ascii="Arial" w:hAnsi="Arial" w:cs="B Nazanin" w:hint="cs"/>
          <w:rtl/>
        </w:rPr>
        <w:t>ی</w:t>
      </w:r>
      <w:r w:rsidRPr="009F215B">
        <w:rPr>
          <w:rFonts w:ascii="Arial" w:hAnsi="Arial" w:cs="B Nazanin"/>
          <w:rtl/>
        </w:rPr>
        <w:t xml:space="preserve"> فرد</w:t>
      </w:r>
      <w:r w:rsidRPr="009F215B">
        <w:rPr>
          <w:rFonts w:ascii="Arial" w:hAnsi="Arial" w:cs="B Nazanin" w:hint="cs"/>
          <w:rtl/>
        </w:rPr>
        <w:t>ی</w:t>
      </w:r>
      <w:r w:rsidRPr="009F215B">
        <w:rPr>
          <w:rFonts w:ascii="Arial" w:hAnsi="Arial" w:cs="B Nazanin"/>
          <w:rtl/>
        </w:rPr>
        <w:t xml:space="preserve"> و خلاقیت داده شده است</w:t>
      </w:r>
      <w:r w:rsidRPr="009F215B">
        <w:rPr>
          <w:rFonts w:cs="B Nazanin" w:hint="cs"/>
          <w:rtl/>
        </w:rPr>
        <w:t xml:space="preserve"> </w:t>
      </w:r>
      <w:r w:rsidRPr="009F215B">
        <w:rPr>
          <w:rFonts w:ascii="Arial" w:hAnsi="Arial" w:cs="B Nazanin"/>
          <w:rtl/>
        </w:rPr>
        <w:t>(</w:t>
      </w:r>
      <w:r w:rsidRPr="009F215B">
        <w:rPr>
          <w:rFonts w:ascii="Arial" w:hAnsi="Arial" w:cs="B Nazanin" w:hint="cs"/>
          <w:rtl/>
        </w:rPr>
        <w:t>بهرنگی،1398: 108)</w:t>
      </w:r>
      <w:r w:rsidRPr="009F215B">
        <w:rPr>
          <w:rFonts w:ascii="Arial" w:hAnsi="Arial" w:cs="B Nazanin"/>
          <w:rtl/>
        </w:rPr>
        <w:t xml:space="preserve">. </w:t>
      </w:r>
      <w:r w:rsidRPr="009F215B">
        <w:rPr>
          <w:rFonts w:ascii="Arial" w:hAnsi="Arial" w:cs="B Nazanin" w:hint="cs"/>
          <w:rtl/>
        </w:rPr>
        <w:t xml:space="preserve">در </w:t>
      </w:r>
      <w:r w:rsidRPr="009F215B">
        <w:rPr>
          <w:rFonts w:ascii="Arial" w:hAnsi="Arial" w:cs="B Nazanin"/>
          <w:rtl/>
        </w:rPr>
        <w:t>سال‌ها</w:t>
      </w:r>
      <w:r w:rsidRPr="009F215B">
        <w:rPr>
          <w:rFonts w:ascii="Arial" w:hAnsi="Arial" w:cs="B Nazanin" w:hint="cs"/>
          <w:rtl/>
        </w:rPr>
        <w:t xml:space="preserve">ی اخیر در آموزش تحولی عمیق </w:t>
      </w:r>
      <w:r w:rsidRPr="009F215B">
        <w:rPr>
          <w:rFonts w:ascii="Arial" w:hAnsi="Arial" w:cs="B Nazanin"/>
          <w:rtl/>
        </w:rPr>
        <w:t>رخ</w:t>
      </w:r>
      <w:r w:rsidR="0051727B" w:rsidRPr="009F215B">
        <w:rPr>
          <w:rFonts w:ascii="Arial" w:hAnsi="Arial" w:cs="B Nazanin"/>
          <w:rtl/>
        </w:rPr>
        <w:t xml:space="preserve"> </w:t>
      </w:r>
      <w:r w:rsidRPr="009F215B">
        <w:rPr>
          <w:rFonts w:ascii="Arial" w:hAnsi="Arial" w:cs="B Nazanin"/>
          <w:rtl/>
        </w:rPr>
        <w:t>داده</w:t>
      </w:r>
      <w:r w:rsidRPr="009F215B">
        <w:rPr>
          <w:rFonts w:ascii="Arial" w:hAnsi="Arial" w:cs="B Nazanin" w:hint="cs"/>
          <w:rtl/>
        </w:rPr>
        <w:t xml:space="preserve"> است که </w:t>
      </w:r>
      <w:r w:rsidR="0051727B" w:rsidRPr="009F215B">
        <w:rPr>
          <w:rFonts w:ascii="Arial" w:hAnsi="Arial" w:cs="B Nazanin" w:hint="cs"/>
          <w:rtl/>
        </w:rPr>
        <w:t>فرایند</w:t>
      </w:r>
      <w:r w:rsidRPr="009F215B">
        <w:rPr>
          <w:rFonts w:ascii="Arial" w:hAnsi="Arial" w:cs="B Nazanin" w:hint="cs"/>
          <w:rtl/>
        </w:rPr>
        <w:t xml:space="preserve"> یادگیری را از </w:t>
      </w:r>
      <w:r w:rsidRPr="009F215B">
        <w:rPr>
          <w:rFonts w:ascii="Arial" w:hAnsi="Arial" w:cs="B Nazanin"/>
          <w:rtl/>
        </w:rPr>
        <w:t>معلم‌محور</w:t>
      </w:r>
      <w:r w:rsidRPr="009F215B">
        <w:rPr>
          <w:rFonts w:ascii="Arial" w:hAnsi="Arial" w:cs="B Nazanin" w:hint="cs"/>
          <w:rtl/>
        </w:rPr>
        <w:t>ی به ی</w:t>
      </w:r>
      <w:r w:rsidRPr="009F215B">
        <w:rPr>
          <w:rFonts w:ascii="Arial" w:hAnsi="Arial" w:cs="B Nazanin" w:hint="eastAsia"/>
          <w:rtl/>
        </w:rPr>
        <w:t>ادگ</w:t>
      </w:r>
      <w:r w:rsidRPr="009F215B">
        <w:rPr>
          <w:rFonts w:ascii="Arial" w:hAnsi="Arial" w:cs="B Nazanin" w:hint="cs"/>
          <w:rtl/>
        </w:rPr>
        <w:t>ی</w:t>
      </w:r>
      <w:r w:rsidRPr="009F215B">
        <w:rPr>
          <w:rFonts w:ascii="Arial" w:hAnsi="Arial" w:cs="B Nazanin" w:hint="eastAsia"/>
          <w:rtl/>
        </w:rPr>
        <w:t>رنده</w:t>
      </w:r>
      <w:r w:rsidR="0051727B" w:rsidRPr="009F215B">
        <w:rPr>
          <w:rFonts w:ascii="Arial" w:hAnsi="Arial" w:cs="B Nazanin"/>
          <w:rtl/>
        </w:rPr>
        <w:t xml:space="preserve"> </w:t>
      </w:r>
      <w:r w:rsidRPr="009F215B">
        <w:rPr>
          <w:rFonts w:ascii="Arial" w:hAnsi="Arial" w:cs="B Nazanin" w:hint="eastAsia"/>
          <w:rtl/>
        </w:rPr>
        <w:t>محو</w:t>
      </w:r>
      <w:r w:rsidR="0051727B" w:rsidRPr="009F215B">
        <w:rPr>
          <w:rFonts w:ascii="Arial" w:hAnsi="Arial" w:cs="B Nazanin"/>
          <w:rtl/>
        </w:rPr>
        <w:t>ر</w:t>
      </w:r>
      <w:r w:rsidRPr="009F215B">
        <w:rPr>
          <w:rFonts w:ascii="Arial" w:hAnsi="Arial" w:cs="B Nazanin" w:hint="cs"/>
          <w:rtl/>
        </w:rPr>
        <w:t>کشانده</w:t>
      </w:r>
      <w:r w:rsidR="0051727B" w:rsidRPr="009F215B">
        <w:rPr>
          <w:rFonts w:ascii="Arial" w:hAnsi="Arial" w:cs="B Nazanin"/>
          <w:rtl/>
        </w:rPr>
        <w:t xml:space="preserve"> </w:t>
      </w:r>
      <w:r w:rsidRPr="009F215B">
        <w:rPr>
          <w:rFonts w:ascii="Arial" w:hAnsi="Arial" w:cs="B Nazanin" w:hint="cs"/>
          <w:rtl/>
        </w:rPr>
        <w:t xml:space="preserve">است. </w:t>
      </w:r>
      <w:r w:rsidRPr="009F215B">
        <w:rPr>
          <w:rFonts w:ascii="Arial" w:hAnsi="Arial" w:cs="B Nazanin"/>
          <w:rtl/>
        </w:rPr>
        <w:t>روزبه‌روز</w:t>
      </w:r>
      <w:r w:rsidRPr="009F215B">
        <w:rPr>
          <w:rFonts w:ascii="Arial" w:hAnsi="Arial" w:cs="B Nazanin" w:hint="cs"/>
          <w:rtl/>
        </w:rPr>
        <w:t xml:space="preserve"> متخصصان </w:t>
      </w:r>
      <w:r w:rsidR="0051727B" w:rsidRPr="009F215B">
        <w:rPr>
          <w:rFonts w:ascii="Arial" w:hAnsi="Arial" w:cs="B Nazanin"/>
          <w:rtl/>
        </w:rPr>
        <w:t>تعلیم‌وتربیت</w:t>
      </w:r>
      <w:r w:rsidRPr="009F215B">
        <w:rPr>
          <w:rFonts w:ascii="Arial" w:hAnsi="Arial" w:cs="B Nazanin" w:hint="cs"/>
          <w:rtl/>
        </w:rPr>
        <w:t xml:space="preserve"> در حوزه و </w:t>
      </w:r>
      <w:r w:rsidRPr="009F215B">
        <w:rPr>
          <w:rFonts w:ascii="Arial" w:hAnsi="Arial" w:cs="B Nazanin"/>
          <w:rtl/>
        </w:rPr>
        <w:t>رشته‌ها</w:t>
      </w:r>
      <w:r w:rsidRPr="009F215B">
        <w:rPr>
          <w:rFonts w:ascii="Arial" w:hAnsi="Arial" w:cs="B Nazanin" w:hint="cs"/>
          <w:rtl/>
        </w:rPr>
        <w:t>ی مختلف به دنبال رویکردی هستند که معلم</w:t>
      </w:r>
      <w:r w:rsidRPr="009F215B">
        <w:rPr>
          <w:rFonts w:ascii="Arial" w:hAnsi="Arial" w:cs="B Nazanin"/>
          <w:rtl/>
        </w:rPr>
        <w:t xml:space="preserve"> (</w:t>
      </w:r>
      <w:r w:rsidRPr="009F215B">
        <w:rPr>
          <w:rFonts w:ascii="Arial" w:hAnsi="Arial" w:cs="B Nazanin" w:hint="cs"/>
          <w:rtl/>
        </w:rPr>
        <w:t xml:space="preserve">مدرس) </w:t>
      </w:r>
      <w:r w:rsidRPr="009F215B">
        <w:rPr>
          <w:rFonts w:ascii="Arial" w:hAnsi="Arial" w:cs="B Nazanin"/>
          <w:rtl/>
        </w:rPr>
        <w:t>به‌عنوان</w:t>
      </w:r>
      <w:r w:rsidRPr="009F215B">
        <w:rPr>
          <w:rFonts w:ascii="Arial" w:hAnsi="Arial" w:cs="B Nazanin" w:hint="cs"/>
          <w:rtl/>
        </w:rPr>
        <w:t xml:space="preserve"> </w:t>
      </w:r>
      <w:r w:rsidRPr="009F215B">
        <w:rPr>
          <w:rFonts w:ascii="Arial" w:hAnsi="Arial" w:cs="B Nazanin"/>
          <w:rtl/>
        </w:rPr>
        <w:t>تسه</w:t>
      </w:r>
      <w:r w:rsidRPr="009F215B">
        <w:rPr>
          <w:rFonts w:ascii="Arial" w:hAnsi="Arial" w:cs="B Nazanin" w:hint="cs"/>
          <w:rtl/>
        </w:rPr>
        <w:t>ی</w:t>
      </w:r>
      <w:r w:rsidRPr="009F215B">
        <w:rPr>
          <w:rFonts w:ascii="Arial" w:hAnsi="Arial" w:cs="B Nazanin" w:hint="eastAsia"/>
          <w:rtl/>
        </w:rPr>
        <w:t>ل‌کننده</w:t>
      </w:r>
      <w:r w:rsidRPr="009F215B">
        <w:rPr>
          <w:rFonts w:ascii="Arial" w:hAnsi="Arial" w:cs="B Nazanin" w:hint="cs"/>
          <w:rtl/>
        </w:rPr>
        <w:t xml:space="preserve"> آموزش باشد تا </w:t>
      </w:r>
      <w:r w:rsidRPr="009F215B">
        <w:rPr>
          <w:rFonts w:ascii="Arial" w:hAnsi="Arial" w:cs="B Nazanin"/>
          <w:rtl/>
        </w:rPr>
        <w:t>انتقال‌دهنده</w:t>
      </w:r>
      <w:r w:rsidRPr="009F215B">
        <w:rPr>
          <w:rFonts w:ascii="Arial" w:hAnsi="Arial" w:cs="B Nazanin" w:hint="cs"/>
          <w:rtl/>
        </w:rPr>
        <w:t xml:space="preserve"> آن</w:t>
      </w:r>
      <w:r w:rsidRPr="009F215B">
        <w:rPr>
          <w:rFonts w:ascii="Arial" w:hAnsi="Arial" w:cs="B Nazanin"/>
          <w:rtl/>
        </w:rPr>
        <w:t xml:space="preserve"> (</w:t>
      </w:r>
      <w:r w:rsidRPr="009F215B">
        <w:rPr>
          <w:rFonts w:ascii="Arial" w:hAnsi="Arial" w:cs="B Nazanin" w:hint="cs"/>
          <w:rtl/>
        </w:rPr>
        <w:t xml:space="preserve">باقریان فر، </w:t>
      </w:r>
      <w:r w:rsidRPr="009F215B">
        <w:rPr>
          <w:rFonts w:ascii="Arial" w:hAnsi="Arial" w:cs="B Nazanin"/>
          <w:rtl/>
        </w:rPr>
        <w:t>۱۳۹۶</w:t>
      </w:r>
      <w:r w:rsidRPr="009F215B">
        <w:rPr>
          <w:rFonts w:ascii="Arial" w:hAnsi="Arial" w:cs="B Nazanin" w:hint="cs"/>
          <w:rtl/>
        </w:rPr>
        <w:t xml:space="preserve">: </w:t>
      </w:r>
      <w:r w:rsidRPr="009F215B">
        <w:rPr>
          <w:rFonts w:ascii="Arial" w:hAnsi="Arial" w:cs="B Nazanin"/>
          <w:rtl/>
        </w:rPr>
        <w:t>۲</w:t>
      </w:r>
      <w:r w:rsidRPr="009F215B">
        <w:rPr>
          <w:rFonts w:ascii="Arial" w:hAnsi="Arial" w:cs="B Nazanin" w:hint="cs"/>
          <w:rtl/>
        </w:rPr>
        <w:t xml:space="preserve">). گذر از این الگو به الگوهای جدید با </w:t>
      </w:r>
      <w:r w:rsidRPr="009F215B">
        <w:rPr>
          <w:rFonts w:ascii="Arial" w:hAnsi="Arial" w:cs="B Nazanin"/>
          <w:rtl/>
        </w:rPr>
        <w:t>مطرح‌شدن</w:t>
      </w:r>
      <w:r w:rsidRPr="009F215B">
        <w:rPr>
          <w:rFonts w:ascii="Arial" w:hAnsi="Arial" w:cs="B Nazanin" w:hint="cs"/>
          <w:rtl/>
        </w:rPr>
        <w:t xml:space="preserve"> مفاهیم و روش جدید آموزشی مانند پداگوژی، اندراگوژی، هیتاگوژی و سینرگوژی </w:t>
      </w:r>
      <w:r w:rsidRPr="009F215B">
        <w:rPr>
          <w:rFonts w:ascii="Arial" w:hAnsi="Arial" w:cs="B Nazanin"/>
          <w:rtl/>
        </w:rPr>
        <w:t>روزبه‌روز</w:t>
      </w:r>
      <w:r w:rsidRPr="009F215B">
        <w:rPr>
          <w:rFonts w:ascii="Arial" w:hAnsi="Arial" w:cs="B Nazanin" w:hint="cs"/>
          <w:rtl/>
        </w:rPr>
        <w:t xml:space="preserve"> توسعه پیدا کرد. در این مسیر حرکت از سمت دانش متکی بر پداگوژی به دانش مبتنی بر هیتاگوژی و سینرگوژی </w:t>
      </w:r>
      <w:r w:rsidRPr="009F215B">
        <w:rPr>
          <w:rFonts w:ascii="Arial" w:hAnsi="Arial" w:cs="B Nazanin"/>
          <w:rtl/>
        </w:rPr>
        <w:t>است</w:t>
      </w:r>
      <w:r w:rsidRPr="009F215B">
        <w:rPr>
          <w:rFonts w:ascii="Arial" w:hAnsi="Arial" w:cs="B Nazanin" w:hint="cs"/>
          <w:rtl/>
        </w:rPr>
        <w:t xml:space="preserve"> که بتواند با تلفیق و تکامل </w:t>
      </w:r>
      <w:r w:rsidRPr="009F215B">
        <w:rPr>
          <w:rFonts w:ascii="Arial" w:hAnsi="Arial" w:cs="B Nazanin"/>
          <w:rtl/>
        </w:rPr>
        <w:t>روش‌ها</w:t>
      </w:r>
      <w:r w:rsidRPr="009F215B">
        <w:rPr>
          <w:rFonts w:ascii="Arial" w:hAnsi="Arial" w:cs="B Nazanin" w:hint="cs"/>
          <w:rtl/>
        </w:rPr>
        <w:t xml:space="preserve">ی قبلی الگوی بهتری را برای آموزش یادگیرندگان در مقاطع مختلف تحصیلی ارائه دهد. </w:t>
      </w:r>
    </w:p>
    <w:p w14:paraId="0EEF073D" w14:textId="49EDBDC4" w:rsidR="00D63291" w:rsidRPr="009F215B" w:rsidRDefault="0051727B" w:rsidP="00D63291">
      <w:pPr>
        <w:autoSpaceDE w:val="0"/>
        <w:autoSpaceDN w:val="0"/>
        <w:bidi/>
        <w:adjustRightInd w:val="0"/>
        <w:jc w:val="both"/>
        <w:rPr>
          <w:rFonts w:cs="B Nazanin"/>
          <w:rtl/>
        </w:rPr>
      </w:pPr>
      <w:r w:rsidRPr="009F215B">
        <w:rPr>
          <w:rFonts w:cs="B Nazanin" w:hint="cs"/>
          <w:rtl/>
        </w:rPr>
        <w:t>فرایند</w:t>
      </w:r>
      <w:r w:rsidR="00D63291" w:rsidRPr="009F215B">
        <w:rPr>
          <w:rFonts w:cs="B Nazanin"/>
          <w:rtl/>
        </w:rPr>
        <w:t xml:space="preserve"> </w:t>
      </w:r>
      <w:r w:rsidR="00D63291" w:rsidRPr="009F215B">
        <w:rPr>
          <w:rFonts w:cs="B Nazanin" w:hint="cs"/>
          <w:rtl/>
        </w:rPr>
        <w:t>تدریس</w:t>
      </w:r>
      <w:r w:rsidR="00D63291" w:rsidRPr="009F215B">
        <w:rPr>
          <w:rFonts w:cs="B Nazanin"/>
          <w:rtl/>
        </w:rPr>
        <w:t xml:space="preserve"> </w:t>
      </w:r>
      <w:r w:rsidR="00D63291" w:rsidRPr="009F215B">
        <w:rPr>
          <w:rFonts w:cs="B Nazanin" w:hint="cs"/>
          <w:rtl/>
        </w:rPr>
        <w:t>نظام</w:t>
      </w:r>
      <w:r w:rsidR="00D63291" w:rsidRPr="009F215B">
        <w:rPr>
          <w:rFonts w:cs="B Nazanin"/>
          <w:rtl/>
        </w:rPr>
        <w:t xml:space="preserve"> </w:t>
      </w:r>
      <w:r w:rsidR="00D63291" w:rsidRPr="009F215B">
        <w:rPr>
          <w:rFonts w:cs="B Nazanin" w:hint="cs"/>
          <w:rtl/>
        </w:rPr>
        <w:t>ف</w:t>
      </w:r>
      <w:r w:rsidR="00D63291" w:rsidRPr="009F215B">
        <w:rPr>
          <w:rFonts w:cs="B Nazanin"/>
          <w:rtl/>
        </w:rPr>
        <w:t>ک</w:t>
      </w:r>
      <w:r w:rsidR="00D63291" w:rsidRPr="009F215B">
        <w:rPr>
          <w:rFonts w:cs="B Nazanin" w:hint="cs"/>
          <w:rtl/>
        </w:rPr>
        <w:t>ری</w:t>
      </w:r>
      <w:r w:rsidR="00D63291" w:rsidRPr="009F215B">
        <w:rPr>
          <w:rFonts w:cs="B Nazanin"/>
          <w:rtl/>
        </w:rPr>
        <w:t xml:space="preserve"> </w:t>
      </w:r>
      <w:r w:rsidR="00D63291" w:rsidRPr="009F215B">
        <w:rPr>
          <w:rFonts w:cs="B Nazanin" w:hint="cs"/>
          <w:rtl/>
        </w:rPr>
        <w:t xml:space="preserve">و </w:t>
      </w:r>
      <w:r w:rsidR="00D63291" w:rsidRPr="009F215B">
        <w:rPr>
          <w:rFonts w:cs="B Nazanin"/>
          <w:rtl/>
        </w:rPr>
        <w:t>روش‌ها</w:t>
      </w:r>
      <w:r w:rsidR="00D63291" w:rsidRPr="009F215B">
        <w:rPr>
          <w:rFonts w:cs="B Nazanin" w:hint="cs"/>
          <w:rtl/>
        </w:rPr>
        <w:t>ی</w:t>
      </w:r>
      <w:r w:rsidR="00D63291" w:rsidRPr="009F215B">
        <w:rPr>
          <w:rFonts w:cs="B Nazanin"/>
          <w:rtl/>
        </w:rPr>
        <w:t xml:space="preserve"> </w:t>
      </w:r>
      <w:r w:rsidR="00D63291" w:rsidRPr="009F215B">
        <w:rPr>
          <w:rFonts w:cs="B Nazanin" w:hint="cs"/>
          <w:rtl/>
        </w:rPr>
        <w:t>تف</w:t>
      </w:r>
      <w:r w:rsidR="00D63291" w:rsidRPr="009F215B">
        <w:rPr>
          <w:rFonts w:cs="B Nazanin"/>
          <w:rtl/>
        </w:rPr>
        <w:t>ک</w:t>
      </w:r>
      <w:r w:rsidR="00D63291" w:rsidRPr="009F215B">
        <w:rPr>
          <w:rFonts w:cs="B Nazanin" w:hint="cs"/>
          <w:rtl/>
        </w:rPr>
        <w:t>ر</w:t>
      </w:r>
      <w:r w:rsidR="00D63291" w:rsidRPr="009F215B">
        <w:rPr>
          <w:rFonts w:cs="B Nazanin"/>
          <w:rtl/>
        </w:rPr>
        <w:t xml:space="preserve"> </w:t>
      </w:r>
      <w:r w:rsidR="00D63291" w:rsidRPr="009F215B">
        <w:rPr>
          <w:rFonts w:cs="B Nazanin" w:hint="cs"/>
          <w:rtl/>
        </w:rPr>
        <w:t>و</w:t>
      </w:r>
      <w:r w:rsidR="00D63291" w:rsidRPr="009F215B">
        <w:rPr>
          <w:rFonts w:cs="B Nazanin"/>
          <w:rtl/>
        </w:rPr>
        <w:t xml:space="preserve"> </w:t>
      </w:r>
      <w:r w:rsidR="00D63291" w:rsidRPr="009F215B">
        <w:rPr>
          <w:rFonts w:cs="B Nazanin" w:hint="cs"/>
          <w:rtl/>
        </w:rPr>
        <w:t>یادگیری</w:t>
      </w:r>
      <w:r w:rsidR="00D63291" w:rsidRPr="009F215B">
        <w:rPr>
          <w:rFonts w:cs="B Nazanin"/>
          <w:rtl/>
        </w:rPr>
        <w:t xml:space="preserve"> مهارت‌ها</w:t>
      </w:r>
      <w:r w:rsidR="00D63291" w:rsidRPr="009F215B">
        <w:rPr>
          <w:rFonts w:cs="B Nazanin" w:hint="cs"/>
          <w:rtl/>
        </w:rPr>
        <w:t>ی</w:t>
      </w:r>
      <w:r w:rsidR="00D63291" w:rsidRPr="009F215B">
        <w:rPr>
          <w:rFonts w:cs="B Nazanin"/>
          <w:rtl/>
        </w:rPr>
        <w:t xml:space="preserve"> </w:t>
      </w:r>
      <w:r w:rsidR="00D63291" w:rsidRPr="009F215B">
        <w:rPr>
          <w:rFonts w:cs="B Nazanin" w:hint="cs"/>
          <w:rtl/>
        </w:rPr>
        <w:t>فراگیر</w:t>
      </w:r>
      <w:r w:rsidR="00D63291" w:rsidRPr="009F215B">
        <w:rPr>
          <w:rFonts w:cs="B Nazanin"/>
          <w:rtl/>
        </w:rPr>
        <w:t xml:space="preserve"> </w:t>
      </w:r>
      <w:r w:rsidR="00D63291" w:rsidRPr="009F215B">
        <w:rPr>
          <w:rFonts w:cs="B Nazanin" w:hint="cs"/>
          <w:rtl/>
        </w:rPr>
        <w:t>در</w:t>
      </w:r>
      <w:r w:rsidR="00D63291" w:rsidRPr="009F215B">
        <w:rPr>
          <w:rFonts w:cs="B Nazanin"/>
          <w:rtl/>
        </w:rPr>
        <w:t xml:space="preserve"> زم</w:t>
      </w:r>
      <w:r w:rsidR="00D63291" w:rsidRPr="009F215B">
        <w:rPr>
          <w:rFonts w:cs="B Nazanin" w:hint="cs"/>
          <w:rtl/>
        </w:rPr>
        <w:t>ی</w:t>
      </w:r>
      <w:r w:rsidR="00D63291" w:rsidRPr="009F215B">
        <w:rPr>
          <w:rFonts w:cs="B Nazanin" w:hint="eastAsia"/>
          <w:rtl/>
        </w:rPr>
        <w:t>نه‌ها</w:t>
      </w:r>
      <w:r w:rsidR="00D63291" w:rsidRPr="009F215B">
        <w:rPr>
          <w:rFonts w:cs="B Nazanin" w:hint="cs"/>
          <w:rtl/>
        </w:rPr>
        <w:t>ی</w:t>
      </w:r>
      <w:r w:rsidR="00D63291" w:rsidRPr="009F215B">
        <w:rPr>
          <w:rFonts w:cs="B Nazanin"/>
          <w:rtl/>
        </w:rPr>
        <w:t xml:space="preserve"> </w:t>
      </w:r>
      <w:r w:rsidR="00D63291" w:rsidRPr="009F215B">
        <w:rPr>
          <w:rFonts w:cs="B Nazanin" w:hint="cs"/>
          <w:rtl/>
        </w:rPr>
        <w:t>مختلف</w:t>
      </w:r>
      <w:r w:rsidR="00D63291" w:rsidRPr="009F215B">
        <w:rPr>
          <w:rFonts w:cs="B Nazanin"/>
          <w:rtl/>
        </w:rPr>
        <w:t xml:space="preserve"> </w:t>
      </w:r>
      <w:r w:rsidR="00D63291" w:rsidRPr="009F215B">
        <w:rPr>
          <w:rFonts w:cs="B Nazanin" w:hint="cs"/>
          <w:rtl/>
        </w:rPr>
        <w:t>نیز</w:t>
      </w:r>
      <w:r w:rsidR="00D63291" w:rsidRPr="009F215B">
        <w:rPr>
          <w:rFonts w:cs="B Nazanin"/>
          <w:rtl/>
        </w:rPr>
        <w:t xml:space="preserve"> </w:t>
      </w:r>
      <w:r w:rsidR="00D63291" w:rsidRPr="009F215B">
        <w:rPr>
          <w:rFonts w:cs="B Nazanin" w:hint="cs"/>
          <w:rtl/>
        </w:rPr>
        <w:t>بر</w:t>
      </w:r>
      <w:r w:rsidR="00D63291" w:rsidRPr="009F215B">
        <w:rPr>
          <w:rFonts w:cs="B Nazanin"/>
          <w:rtl/>
        </w:rPr>
        <w:t xml:space="preserve"> </w:t>
      </w:r>
      <w:r w:rsidR="00D63291" w:rsidRPr="009F215B">
        <w:rPr>
          <w:rFonts w:cs="B Nazanin" w:hint="cs"/>
          <w:rtl/>
        </w:rPr>
        <w:t xml:space="preserve">اساس چین هدفی </w:t>
      </w:r>
      <w:r w:rsidR="00D63291" w:rsidRPr="009F215B">
        <w:rPr>
          <w:rFonts w:cs="B Nazanin"/>
          <w:rtl/>
        </w:rPr>
        <w:t>شکل‌گرفته</w:t>
      </w:r>
      <w:r w:rsidR="00D63291" w:rsidRPr="009F215B">
        <w:rPr>
          <w:rFonts w:cs="B Nazanin" w:hint="cs"/>
          <w:rtl/>
        </w:rPr>
        <w:t xml:space="preserve"> است</w:t>
      </w:r>
      <w:r w:rsidR="00394CDF" w:rsidRPr="009F215B">
        <w:rPr>
          <w:rFonts w:cs="B Nazanin"/>
          <w:rtl/>
        </w:rPr>
        <w:t xml:space="preserve"> </w:t>
      </w:r>
      <w:r w:rsidRPr="009F215B">
        <w:rPr>
          <w:rFonts w:cs="B Nazanin"/>
          <w:rtl/>
        </w:rPr>
        <w:t>(</w:t>
      </w:r>
      <w:r w:rsidR="00C41D99" w:rsidRPr="009F215B">
        <w:rPr>
          <w:rFonts w:cs="B Nazanin" w:hint="cs"/>
          <w:rtl/>
        </w:rPr>
        <w:t xml:space="preserve">فوستر و </w:t>
      </w:r>
      <w:r w:rsidR="00117602" w:rsidRPr="009F215B">
        <w:rPr>
          <w:rFonts w:cs="B Nazanin"/>
          <w:rtl/>
        </w:rPr>
        <w:t>واش</w:t>
      </w:r>
      <w:r w:rsidR="00117602" w:rsidRPr="009F215B">
        <w:rPr>
          <w:rFonts w:cs="B Nazanin" w:hint="cs"/>
          <w:rtl/>
        </w:rPr>
        <w:t>ی</w:t>
      </w:r>
      <w:r w:rsidR="00117602" w:rsidRPr="009F215B">
        <w:rPr>
          <w:rFonts w:cs="B Nazanin" w:hint="eastAsia"/>
          <w:rtl/>
        </w:rPr>
        <w:t>نگتن</w:t>
      </w:r>
      <w:r w:rsidR="00411673" w:rsidRPr="009F215B">
        <w:rPr>
          <w:rStyle w:val="FootnoteReference"/>
          <w:rFonts w:cs="B Nazanin"/>
          <w:rtl/>
        </w:rPr>
        <w:footnoteReference w:id="10"/>
      </w:r>
      <w:r w:rsidR="00C41D99" w:rsidRPr="009F215B">
        <w:rPr>
          <w:rFonts w:cs="B Nazanin" w:hint="cs"/>
          <w:rtl/>
        </w:rPr>
        <w:t>، 2017: 98).</w:t>
      </w:r>
      <w:r w:rsidR="00D63291" w:rsidRPr="009F215B">
        <w:rPr>
          <w:rFonts w:cs="B Nazanin"/>
          <w:rtl/>
        </w:rPr>
        <w:t xml:space="preserve"> </w:t>
      </w:r>
      <w:r w:rsidR="00D63291" w:rsidRPr="009F215B">
        <w:rPr>
          <w:rFonts w:ascii="Arial" w:hAnsi="Arial" w:cs="B Nazanin" w:hint="cs"/>
          <w:rtl/>
        </w:rPr>
        <w:t xml:space="preserve">ایده اصلی این تکامل حرکت از یادگیری </w:t>
      </w:r>
      <w:r w:rsidR="00D63291" w:rsidRPr="009F215B">
        <w:rPr>
          <w:rFonts w:ascii="Arial" w:hAnsi="Arial" w:cs="B Nazanin"/>
          <w:rtl/>
        </w:rPr>
        <w:t>معلم‌محور</w:t>
      </w:r>
      <w:r w:rsidR="00D63291" w:rsidRPr="009F215B">
        <w:rPr>
          <w:rFonts w:ascii="Arial" w:hAnsi="Arial" w:cs="B Nazanin" w:hint="cs"/>
          <w:rtl/>
        </w:rPr>
        <w:t xml:space="preserve"> به یادگیری مشارکتی و همچنین یادگیری خودمحور است که خود ریشه در </w:t>
      </w:r>
      <w:r w:rsidR="00D63291" w:rsidRPr="009F215B">
        <w:rPr>
          <w:rFonts w:ascii="Arial" w:hAnsi="Arial" w:cs="B Nazanin"/>
          <w:rtl/>
        </w:rPr>
        <w:t>تئور</w:t>
      </w:r>
      <w:r w:rsidR="00D63291" w:rsidRPr="009F215B">
        <w:rPr>
          <w:rFonts w:ascii="Arial" w:hAnsi="Arial" w:cs="B Nazanin" w:hint="cs"/>
          <w:rtl/>
        </w:rPr>
        <w:t>ی‌</w:t>
      </w:r>
      <w:r w:rsidR="00D63291" w:rsidRPr="009F215B">
        <w:rPr>
          <w:rFonts w:ascii="Arial" w:hAnsi="Arial" w:cs="B Nazanin" w:hint="eastAsia"/>
          <w:rtl/>
        </w:rPr>
        <w:t>ها</w:t>
      </w:r>
      <w:r w:rsidR="00D63291" w:rsidRPr="009F215B">
        <w:rPr>
          <w:rFonts w:ascii="Arial" w:hAnsi="Arial" w:cs="B Nazanin" w:hint="cs"/>
          <w:rtl/>
        </w:rPr>
        <w:t xml:space="preserve">ی </w:t>
      </w:r>
      <w:r w:rsidR="00D63291" w:rsidRPr="009F215B">
        <w:rPr>
          <w:rFonts w:cs="B Nazanin"/>
          <w:rtl/>
        </w:rPr>
        <w:t>تاریخ کهن و اند</w:t>
      </w:r>
      <w:r w:rsidR="00D63291" w:rsidRPr="009F215B">
        <w:rPr>
          <w:rFonts w:cs="B Nazanin" w:hint="cs"/>
          <w:rtl/>
        </w:rPr>
        <w:t>ی</w:t>
      </w:r>
      <w:r w:rsidR="00D63291" w:rsidRPr="009F215B">
        <w:rPr>
          <w:rFonts w:cs="B Nazanin" w:hint="eastAsia"/>
          <w:rtl/>
        </w:rPr>
        <w:t>شه‌ها</w:t>
      </w:r>
      <w:r w:rsidR="00D63291" w:rsidRPr="009F215B">
        <w:rPr>
          <w:rFonts w:cs="B Nazanin" w:hint="cs"/>
          <w:rtl/>
        </w:rPr>
        <w:t xml:space="preserve">ی </w:t>
      </w:r>
      <w:r w:rsidR="00D63291" w:rsidRPr="009F215B">
        <w:rPr>
          <w:rFonts w:cs="B Nazanin"/>
          <w:rtl/>
        </w:rPr>
        <w:t>سقراط</w:t>
      </w:r>
      <w:r w:rsidR="00C92A4A" w:rsidRPr="009F215B">
        <w:rPr>
          <w:rStyle w:val="FootnoteReference"/>
          <w:rFonts w:cs="B Nazanin"/>
          <w:rtl/>
        </w:rPr>
        <w:footnoteReference w:id="11"/>
      </w:r>
      <w:r w:rsidR="00D63291" w:rsidRPr="009F215B">
        <w:rPr>
          <w:rFonts w:cs="B Nazanin"/>
          <w:rtl/>
        </w:rPr>
        <w:t>، افلاطون</w:t>
      </w:r>
      <w:r w:rsidR="00C92A4A" w:rsidRPr="009F215B">
        <w:rPr>
          <w:rStyle w:val="FootnoteReference"/>
          <w:rFonts w:cs="B Nazanin"/>
          <w:rtl/>
        </w:rPr>
        <w:footnoteReference w:id="12"/>
      </w:r>
      <w:r w:rsidR="00D63291" w:rsidRPr="009F215B">
        <w:rPr>
          <w:rFonts w:cs="B Nazanin"/>
          <w:rtl/>
        </w:rPr>
        <w:t xml:space="preserve"> و جان لاک</w:t>
      </w:r>
      <w:r w:rsidR="00C92A4A" w:rsidRPr="009F215B">
        <w:rPr>
          <w:rStyle w:val="FootnoteReference"/>
          <w:rFonts w:cs="B Nazanin"/>
          <w:rtl/>
        </w:rPr>
        <w:footnoteReference w:id="13"/>
      </w:r>
      <w:r w:rsidR="00D63291" w:rsidRPr="009F215B">
        <w:rPr>
          <w:rFonts w:ascii="Arial" w:hAnsi="Arial" w:cs="B Nazanin" w:hint="cs"/>
          <w:rtl/>
        </w:rPr>
        <w:t xml:space="preserve"> و اندیشمندانی مانند </w:t>
      </w:r>
      <w:r w:rsidR="00D63291" w:rsidRPr="009F215B">
        <w:rPr>
          <w:rFonts w:cs="B Nazanin"/>
          <w:rtl/>
        </w:rPr>
        <w:t>برونر</w:t>
      </w:r>
      <w:r w:rsidR="00C92A4A" w:rsidRPr="009F215B">
        <w:rPr>
          <w:rStyle w:val="FootnoteReference"/>
          <w:rFonts w:cs="B Nazanin"/>
          <w:rtl/>
        </w:rPr>
        <w:footnoteReference w:id="14"/>
      </w:r>
      <w:r w:rsidR="00D63291" w:rsidRPr="009F215B">
        <w:rPr>
          <w:rFonts w:cs="B Nazanin"/>
          <w:rtl/>
        </w:rPr>
        <w:t xml:space="preserve"> (بن</w:t>
      </w:r>
      <w:r w:rsidR="00D63291" w:rsidRPr="009F215B">
        <w:rPr>
          <w:rFonts w:cs="B Nazanin" w:hint="cs"/>
          <w:rtl/>
        </w:rPr>
        <w:t>ی</w:t>
      </w:r>
      <w:r w:rsidR="00D63291" w:rsidRPr="009F215B">
        <w:rPr>
          <w:rFonts w:cs="B Nazanin" w:hint="eastAsia"/>
          <w:rtl/>
        </w:rPr>
        <w:t>ان‌گذار</w:t>
      </w:r>
      <w:r w:rsidR="00D63291" w:rsidRPr="009F215B">
        <w:rPr>
          <w:rFonts w:cs="B Nazanin"/>
          <w:rtl/>
        </w:rPr>
        <w:t xml:space="preserve"> و پدر</w:t>
      </w:r>
      <w:r w:rsidR="00D63291" w:rsidRPr="009F215B">
        <w:rPr>
          <w:rFonts w:cs="B Nazanin" w:hint="cs"/>
          <w:rtl/>
        </w:rPr>
        <w:t xml:space="preserve"> </w:t>
      </w:r>
      <w:r w:rsidR="00117602" w:rsidRPr="009F215B">
        <w:rPr>
          <w:rFonts w:cs="B Nazanin"/>
          <w:rtl/>
        </w:rPr>
        <w:t>ساختن گرا</w:t>
      </w:r>
      <w:r w:rsidR="00117602" w:rsidRPr="009F215B">
        <w:rPr>
          <w:rFonts w:cs="B Nazanin" w:hint="cs"/>
          <w:rtl/>
        </w:rPr>
        <w:t>یی</w:t>
      </w:r>
      <w:r w:rsidRPr="009F215B">
        <w:rPr>
          <w:rFonts w:cs="B Nazanin"/>
          <w:rtl/>
        </w:rPr>
        <w:t xml:space="preserve">) </w:t>
      </w:r>
      <w:r w:rsidR="00D63291" w:rsidRPr="009F215B">
        <w:rPr>
          <w:rFonts w:cs="B Nazanin"/>
          <w:rtl/>
        </w:rPr>
        <w:t>دارد (محمدزاده</w:t>
      </w:r>
      <w:r w:rsidR="00D63291" w:rsidRPr="009F215B">
        <w:rPr>
          <w:rFonts w:cs="B Nazanin" w:hint="cs"/>
          <w:rtl/>
        </w:rPr>
        <w:t xml:space="preserve"> و همکاران</w:t>
      </w:r>
      <w:r w:rsidR="00D63291" w:rsidRPr="009F215B">
        <w:rPr>
          <w:rFonts w:cs="B Nazanin"/>
          <w:rtl/>
        </w:rPr>
        <w:t>،</w:t>
      </w:r>
      <w:r w:rsidR="00D63291" w:rsidRPr="009F215B">
        <w:rPr>
          <w:rFonts w:cs="B Nazanin" w:hint="cs"/>
          <w:rtl/>
        </w:rPr>
        <w:t xml:space="preserve"> </w:t>
      </w:r>
      <w:r w:rsidR="00D63291" w:rsidRPr="009F215B">
        <w:rPr>
          <w:rFonts w:cs="B Nazanin"/>
          <w:rtl/>
        </w:rPr>
        <w:t>۱۴۰۱</w:t>
      </w:r>
      <w:r w:rsidR="00D63291" w:rsidRPr="009F215B">
        <w:rPr>
          <w:rFonts w:cs="B Nazanin" w:hint="cs"/>
          <w:rtl/>
        </w:rPr>
        <w:t xml:space="preserve">: </w:t>
      </w:r>
      <w:r w:rsidR="00D63291" w:rsidRPr="009F215B">
        <w:rPr>
          <w:rFonts w:cs="B Nazanin"/>
          <w:rtl/>
        </w:rPr>
        <w:t>۸۱</w:t>
      </w:r>
      <w:r w:rsidR="00D63291" w:rsidRPr="009F215B">
        <w:rPr>
          <w:rFonts w:cs="B Nazanin" w:hint="cs"/>
          <w:rtl/>
        </w:rPr>
        <w:t>).</w:t>
      </w:r>
      <w:r w:rsidR="00D63291" w:rsidRPr="009F215B">
        <w:rPr>
          <w:rFonts w:ascii="Arial" w:hAnsi="Arial" w:cs="B Nazanin"/>
          <w:rtl/>
        </w:rPr>
        <w:t xml:space="preserve"> </w:t>
      </w:r>
      <w:r w:rsidR="00D63291" w:rsidRPr="009F215B">
        <w:rPr>
          <w:rFonts w:ascii="Arial" w:hAnsi="Arial" w:cs="B Nazanin" w:hint="cs"/>
          <w:rtl/>
        </w:rPr>
        <w:t>در</w:t>
      </w:r>
      <w:r w:rsidR="00D63291" w:rsidRPr="009F215B">
        <w:rPr>
          <w:rFonts w:cs="B Nazanin" w:hint="cs"/>
          <w:rtl/>
        </w:rPr>
        <w:t xml:space="preserve"> پ</w:t>
      </w:r>
      <w:r w:rsidR="00D63291" w:rsidRPr="009F215B">
        <w:rPr>
          <w:rFonts w:cs="B Nazanin"/>
          <w:rtl/>
        </w:rPr>
        <w:t xml:space="preserve">داگوژی به </w:t>
      </w:r>
      <w:r w:rsidR="00D63291" w:rsidRPr="009F215B">
        <w:rPr>
          <w:rFonts w:cs="B Nazanin" w:hint="cs"/>
          <w:rtl/>
        </w:rPr>
        <w:t>مفاهیمی مانند</w:t>
      </w:r>
      <w:r w:rsidR="00D63291" w:rsidRPr="009F215B">
        <w:rPr>
          <w:rFonts w:cs="B Nazanin"/>
          <w:rtl/>
        </w:rPr>
        <w:t xml:space="preserve"> چه چیزی باید </w:t>
      </w:r>
      <w:r w:rsidR="00D63291" w:rsidRPr="009F215B">
        <w:rPr>
          <w:rFonts w:cs="B Nazanin" w:hint="cs"/>
          <w:rtl/>
        </w:rPr>
        <w:t>ی</w:t>
      </w:r>
      <w:r w:rsidR="00D63291" w:rsidRPr="009F215B">
        <w:rPr>
          <w:rFonts w:cs="B Nazanin" w:hint="eastAsia"/>
          <w:rtl/>
        </w:rPr>
        <w:t>اد</w:t>
      </w:r>
      <w:r w:rsidR="00D63291" w:rsidRPr="009F215B">
        <w:rPr>
          <w:rFonts w:cs="B Nazanin"/>
          <w:rtl/>
        </w:rPr>
        <w:t xml:space="preserve"> گرفته شود، چگونه یاد گرفته شود، چه موقع باید یاد گرفته شود، و اینکه به کمک معلم یاد گرفته شوند و معلم نسبت به آن باید پاسخگو باشد</w:t>
      </w:r>
      <w:r w:rsidR="00D63291" w:rsidRPr="009F215B">
        <w:rPr>
          <w:rFonts w:cs="B Nazanin" w:hint="cs"/>
          <w:rtl/>
        </w:rPr>
        <w:t xml:space="preserve">، </w:t>
      </w:r>
      <w:r w:rsidR="00D63291" w:rsidRPr="009F215B">
        <w:rPr>
          <w:rFonts w:cs="B Nazanin"/>
          <w:rtl/>
        </w:rPr>
        <w:t xml:space="preserve">به‌عنوان </w:t>
      </w:r>
      <w:r w:rsidR="00D63291" w:rsidRPr="009F215B">
        <w:rPr>
          <w:rFonts w:cs="B Nazanin" w:hint="cs"/>
          <w:rtl/>
        </w:rPr>
        <w:t>فن‌های</w:t>
      </w:r>
      <w:r w:rsidR="00D63291" w:rsidRPr="009F215B">
        <w:rPr>
          <w:rFonts w:cs="B Nazanin"/>
          <w:rtl/>
        </w:rPr>
        <w:t xml:space="preserve"> پداگوژی برای انتقال مؤثر محتوا </w:t>
      </w:r>
      <w:r w:rsidR="00D63291" w:rsidRPr="009F215B">
        <w:rPr>
          <w:rFonts w:cs="B Nazanin" w:hint="cs"/>
          <w:rtl/>
        </w:rPr>
        <w:t xml:space="preserve">پرداخته </w:t>
      </w:r>
      <w:r w:rsidR="00D63291" w:rsidRPr="009F215B">
        <w:rPr>
          <w:rFonts w:cs="B Nazanin"/>
          <w:rtl/>
        </w:rPr>
        <w:t>م</w:t>
      </w:r>
      <w:r w:rsidR="00D63291" w:rsidRPr="009F215B">
        <w:rPr>
          <w:rFonts w:cs="B Nazanin" w:hint="cs"/>
          <w:rtl/>
        </w:rPr>
        <w:t>ی‌</w:t>
      </w:r>
      <w:r w:rsidR="00D63291" w:rsidRPr="009F215B">
        <w:rPr>
          <w:rFonts w:cs="B Nazanin" w:hint="eastAsia"/>
          <w:rtl/>
        </w:rPr>
        <w:t>شود</w:t>
      </w:r>
      <w:r w:rsidR="00394CDF" w:rsidRPr="009F215B">
        <w:rPr>
          <w:rFonts w:cs="B Nazanin"/>
          <w:rtl/>
        </w:rPr>
        <w:t xml:space="preserve"> </w:t>
      </w:r>
      <w:r w:rsidRPr="009F215B">
        <w:rPr>
          <w:rFonts w:cs="B Nazanin"/>
          <w:rtl/>
        </w:rPr>
        <w:t>(</w:t>
      </w:r>
      <w:r w:rsidR="009D0A8E" w:rsidRPr="009F215B">
        <w:rPr>
          <w:rFonts w:cs="B Nazanin" w:hint="cs"/>
          <w:rtl/>
        </w:rPr>
        <w:t>کلینتون</w:t>
      </w:r>
      <w:r w:rsidR="00D7288F" w:rsidRPr="009F215B">
        <w:rPr>
          <w:rStyle w:val="FootnoteReference"/>
          <w:rFonts w:cs="B Nazanin"/>
          <w:rtl/>
        </w:rPr>
        <w:footnoteReference w:id="15"/>
      </w:r>
      <w:r w:rsidR="009D0A8E" w:rsidRPr="009F215B">
        <w:rPr>
          <w:rFonts w:cs="B Nazanin" w:hint="cs"/>
          <w:rtl/>
        </w:rPr>
        <w:t xml:space="preserve">، 2011: 49). </w:t>
      </w:r>
      <w:r w:rsidR="00D63291" w:rsidRPr="009F215B">
        <w:rPr>
          <w:rFonts w:cs="B Nazanin"/>
          <w:rtl/>
        </w:rPr>
        <w:t>گرین و رید</w:t>
      </w:r>
      <w:r w:rsidRPr="009F215B">
        <w:rPr>
          <w:rFonts w:cs="B Nazanin"/>
          <w:rtl/>
        </w:rPr>
        <w:t xml:space="preserve">، </w:t>
      </w:r>
      <w:r w:rsidR="004C47B0" w:rsidRPr="009F215B">
        <w:rPr>
          <w:rStyle w:val="FootnoteReference"/>
          <w:rFonts w:cs="B Nazanin"/>
          <w:rtl/>
        </w:rPr>
        <w:footnoteReference w:id="16"/>
      </w:r>
      <w:r w:rsidR="00D63291" w:rsidRPr="009F215B">
        <w:rPr>
          <w:rFonts w:cs="B Nazanin" w:hint="cs"/>
          <w:b/>
          <w:bCs/>
          <w:rtl/>
        </w:rPr>
        <w:t xml:space="preserve"> </w:t>
      </w:r>
      <w:r w:rsidR="00D63291" w:rsidRPr="009F215B">
        <w:rPr>
          <w:rFonts w:cs="B Nazanin"/>
          <w:rtl/>
        </w:rPr>
        <w:t>پداگوژی را یک مفهوم چندبعد</w:t>
      </w:r>
      <w:r w:rsidR="00D63291" w:rsidRPr="009F215B">
        <w:rPr>
          <w:rFonts w:cs="B Nazanin" w:hint="cs"/>
          <w:rtl/>
        </w:rPr>
        <w:t>ی</w:t>
      </w:r>
      <w:r w:rsidR="00D63291" w:rsidRPr="009F215B">
        <w:rPr>
          <w:rFonts w:cs="B Nazanin"/>
          <w:rtl/>
        </w:rPr>
        <w:t xml:space="preserve"> حاصل پیوند عناصر هنر</w:t>
      </w:r>
      <w:r w:rsidR="00D63291" w:rsidRPr="009F215B">
        <w:rPr>
          <w:rFonts w:cs="B Nazanin"/>
        </w:rPr>
        <w:t xml:space="preserve"> </w:t>
      </w:r>
      <w:r w:rsidR="00D63291" w:rsidRPr="009F215B">
        <w:rPr>
          <w:rFonts w:cs="B Nazanin"/>
          <w:rtl/>
        </w:rPr>
        <w:t>و عل</w:t>
      </w:r>
      <w:r w:rsidR="00D63291" w:rsidRPr="009F215B">
        <w:rPr>
          <w:rFonts w:cs="B Nazanin" w:hint="cs"/>
          <w:rtl/>
        </w:rPr>
        <w:t>م</w:t>
      </w:r>
      <w:r w:rsidR="00D63291" w:rsidRPr="009F215B">
        <w:rPr>
          <w:rFonts w:cs="B Nazanin"/>
          <w:rtl/>
        </w:rPr>
        <w:t>، نظر</w:t>
      </w:r>
      <w:r w:rsidR="00D63291" w:rsidRPr="009F215B">
        <w:rPr>
          <w:rFonts w:cs="B Nazanin"/>
        </w:rPr>
        <w:t xml:space="preserve"> </w:t>
      </w:r>
      <w:r w:rsidR="00D63291" w:rsidRPr="009F215B">
        <w:rPr>
          <w:rFonts w:cs="B Nazanin"/>
          <w:rtl/>
        </w:rPr>
        <w:t>و عمل</w:t>
      </w:r>
      <w:r w:rsidR="00D63291" w:rsidRPr="009F215B">
        <w:rPr>
          <w:rFonts w:cs="B Nazanin"/>
        </w:rPr>
        <w:t xml:space="preserve"> </w:t>
      </w:r>
      <w:r w:rsidR="00D63291" w:rsidRPr="009F215B">
        <w:rPr>
          <w:rFonts w:cs="B Nazanin"/>
          <w:rtl/>
        </w:rPr>
        <w:t>م</w:t>
      </w:r>
      <w:r w:rsidR="00D63291" w:rsidRPr="009F215B">
        <w:rPr>
          <w:rFonts w:cs="B Nazanin" w:hint="cs"/>
          <w:rtl/>
        </w:rPr>
        <w:t>ی‌</w:t>
      </w:r>
      <w:r w:rsidR="00D63291" w:rsidRPr="009F215B">
        <w:rPr>
          <w:rFonts w:cs="B Nazanin" w:hint="eastAsia"/>
          <w:rtl/>
        </w:rPr>
        <w:t>دانند</w:t>
      </w:r>
      <w:r w:rsidR="00AD52DF" w:rsidRPr="009F215B">
        <w:rPr>
          <w:rFonts w:cs="B Nazanin" w:hint="cs"/>
          <w:rtl/>
        </w:rPr>
        <w:t xml:space="preserve"> </w:t>
      </w:r>
      <w:r w:rsidR="009D0A8E" w:rsidRPr="009F215B">
        <w:rPr>
          <w:rFonts w:cs="B Nazanin" w:hint="cs"/>
          <w:rtl/>
        </w:rPr>
        <w:t>(فیلن و سامشن</w:t>
      </w:r>
      <w:r w:rsidR="00D7288F" w:rsidRPr="009F215B">
        <w:rPr>
          <w:rStyle w:val="FootnoteReference"/>
          <w:rFonts w:cs="B Nazanin"/>
          <w:rtl/>
        </w:rPr>
        <w:footnoteReference w:id="17"/>
      </w:r>
      <w:r w:rsidR="009D0A8E" w:rsidRPr="009F215B">
        <w:rPr>
          <w:rFonts w:cs="B Nazanin" w:hint="cs"/>
          <w:rtl/>
        </w:rPr>
        <w:t xml:space="preserve">، 2008: 24). </w:t>
      </w:r>
      <w:r w:rsidR="00D63291" w:rsidRPr="009F215B">
        <w:rPr>
          <w:rFonts w:cs="B Nazanin" w:hint="cs"/>
          <w:rtl/>
        </w:rPr>
        <w:t xml:space="preserve">شولمن </w:t>
      </w:r>
      <w:r w:rsidR="00D63291" w:rsidRPr="009F215B">
        <w:rPr>
          <w:rFonts w:cs="B Nazanin"/>
          <w:rtl/>
        </w:rPr>
        <w:t>دانش پداگوژی</w:t>
      </w:r>
      <w:r w:rsidR="00D63291" w:rsidRPr="009F215B">
        <w:rPr>
          <w:rFonts w:cs="B Nazanin" w:hint="cs"/>
          <w:rtl/>
        </w:rPr>
        <w:t xml:space="preserve"> </w:t>
      </w:r>
      <w:r w:rsidR="00D63291" w:rsidRPr="009F215B">
        <w:rPr>
          <w:rFonts w:cs="B Nazanin"/>
          <w:rtl/>
        </w:rPr>
        <w:t>محتوا را وجه ممیزه معلم حرفه‌ا</w:t>
      </w:r>
      <w:r w:rsidR="00D63291" w:rsidRPr="009F215B">
        <w:rPr>
          <w:rFonts w:cs="B Nazanin" w:hint="cs"/>
          <w:rtl/>
        </w:rPr>
        <w:t>ی</w:t>
      </w:r>
      <w:r w:rsidR="00D63291" w:rsidRPr="009F215B">
        <w:rPr>
          <w:rFonts w:cs="B Nazanin"/>
          <w:rtl/>
        </w:rPr>
        <w:t xml:space="preserve"> از متخصص</w:t>
      </w:r>
      <w:r w:rsidR="00D63291" w:rsidRPr="009F215B">
        <w:rPr>
          <w:rFonts w:cs="B Nazanin" w:hint="cs"/>
          <w:rtl/>
        </w:rPr>
        <w:t xml:space="preserve"> </w:t>
      </w:r>
      <w:r w:rsidR="00D63291" w:rsidRPr="009F215B">
        <w:rPr>
          <w:rFonts w:cs="B Nazanin"/>
          <w:rtl/>
        </w:rPr>
        <w:t>دانش موضوعی و شرط لازم برای</w:t>
      </w:r>
      <w:r w:rsidR="00D63291" w:rsidRPr="009F215B">
        <w:rPr>
          <w:rFonts w:cs="B Nazanin" w:hint="cs"/>
          <w:rtl/>
        </w:rPr>
        <w:t xml:space="preserve"> </w:t>
      </w:r>
      <w:r w:rsidR="00D63291" w:rsidRPr="009F215B">
        <w:rPr>
          <w:rFonts w:cs="B Nazanin"/>
          <w:rtl/>
        </w:rPr>
        <w:t>تدریس مؤثر قلمداد م</w:t>
      </w:r>
      <w:r w:rsidR="00D63291" w:rsidRPr="009F215B">
        <w:rPr>
          <w:rFonts w:cs="B Nazanin" w:hint="cs"/>
          <w:rtl/>
        </w:rPr>
        <w:t>ی‌</w:t>
      </w:r>
      <w:r w:rsidR="00D63291" w:rsidRPr="009F215B">
        <w:rPr>
          <w:rFonts w:cs="B Nazanin" w:hint="eastAsia"/>
          <w:rtl/>
        </w:rPr>
        <w:t>کرد</w:t>
      </w:r>
      <w:r w:rsidR="00D63291" w:rsidRPr="009F215B">
        <w:rPr>
          <w:rFonts w:cs="B Nazanin" w:hint="cs"/>
          <w:rtl/>
        </w:rPr>
        <w:t xml:space="preserve"> (مهدوی </w:t>
      </w:r>
      <w:r w:rsidR="00D63291" w:rsidRPr="009F215B">
        <w:rPr>
          <w:rFonts w:cs="B Nazanin"/>
          <w:rtl/>
        </w:rPr>
        <w:t>و همکاران، ۱۴۰۰</w:t>
      </w:r>
      <w:r w:rsidR="00D63291" w:rsidRPr="009F215B">
        <w:rPr>
          <w:rFonts w:cs="B Nazanin" w:hint="cs"/>
          <w:rtl/>
        </w:rPr>
        <w:t xml:space="preserve">: </w:t>
      </w:r>
      <w:r w:rsidR="00D63291" w:rsidRPr="009F215B">
        <w:rPr>
          <w:rFonts w:cs="B Nazanin"/>
          <w:rtl/>
        </w:rPr>
        <w:t>۱۵۸</w:t>
      </w:r>
      <w:r w:rsidR="00D63291" w:rsidRPr="009F215B">
        <w:rPr>
          <w:rFonts w:cs="B Nazanin" w:hint="cs"/>
          <w:rtl/>
        </w:rPr>
        <w:t>).</w:t>
      </w:r>
      <w:r w:rsidR="00D63291" w:rsidRPr="009F215B">
        <w:rPr>
          <w:rFonts w:ascii="Arial" w:hAnsi="Arial" w:cs="B Nazanin" w:hint="cs"/>
          <w:rtl/>
        </w:rPr>
        <w:t xml:space="preserve"> اصطلاح</w:t>
      </w:r>
      <w:r w:rsidR="00D63291" w:rsidRPr="009F215B">
        <w:rPr>
          <w:rFonts w:cs="B Nazanin" w:hint="cs"/>
          <w:rtl/>
        </w:rPr>
        <w:t xml:space="preserve"> اندراگوژی توسط ن</w:t>
      </w:r>
      <w:r w:rsidR="00D63291" w:rsidRPr="009F215B">
        <w:rPr>
          <w:rFonts w:cs="B Nazanin"/>
          <w:rtl/>
        </w:rPr>
        <w:t>ولز</w:t>
      </w:r>
      <w:r w:rsidR="00D63291" w:rsidRPr="009F215B">
        <w:rPr>
          <w:rFonts w:cs="B Nazanin" w:hint="cs"/>
          <w:rtl/>
        </w:rPr>
        <w:t xml:space="preserve"> (پدر علم اندراگوژی)</w:t>
      </w:r>
      <w:r w:rsidR="00D63291" w:rsidRPr="009F215B">
        <w:rPr>
          <w:rFonts w:cs="B Nazanin"/>
          <w:rtl/>
        </w:rPr>
        <w:t xml:space="preserve"> در سال ۱۹۶۰</w:t>
      </w:r>
      <w:r w:rsidR="00D63291" w:rsidRPr="009F215B">
        <w:rPr>
          <w:rFonts w:cs="B Nazanin" w:hint="cs"/>
          <w:rtl/>
        </w:rPr>
        <w:t xml:space="preserve"> در</w:t>
      </w:r>
      <w:r w:rsidR="00D63291" w:rsidRPr="009F215B">
        <w:rPr>
          <w:rFonts w:cs="B Nazanin"/>
          <w:rtl/>
        </w:rPr>
        <w:t xml:space="preserve"> توضیح تفاوت‌ها</w:t>
      </w:r>
      <w:r w:rsidR="00D63291" w:rsidRPr="009F215B">
        <w:rPr>
          <w:rFonts w:cs="B Nazanin" w:hint="cs"/>
          <w:rtl/>
        </w:rPr>
        <w:t>ی</w:t>
      </w:r>
      <w:r w:rsidR="00D63291" w:rsidRPr="009F215B">
        <w:rPr>
          <w:rFonts w:cs="B Nazanin"/>
          <w:rtl/>
        </w:rPr>
        <w:t xml:space="preserve"> آموزش بزرگ‌سالان و کودکان مطرح </w:t>
      </w:r>
      <w:r w:rsidR="00D63291" w:rsidRPr="009F215B">
        <w:rPr>
          <w:rFonts w:cs="B Nazanin" w:hint="cs"/>
          <w:rtl/>
        </w:rPr>
        <w:t>گردید</w:t>
      </w:r>
      <w:r w:rsidR="00D63291" w:rsidRPr="009F215B">
        <w:rPr>
          <w:rFonts w:cs="B Nazanin"/>
          <w:rtl/>
        </w:rPr>
        <w:t xml:space="preserve"> (</w:t>
      </w:r>
      <w:r w:rsidR="00D63291" w:rsidRPr="009F215B">
        <w:rPr>
          <w:rFonts w:cs="B Nazanin" w:hint="cs"/>
          <w:rtl/>
        </w:rPr>
        <w:t xml:space="preserve">محمدحسنی و فردانش، </w:t>
      </w:r>
      <w:r w:rsidR="00D63291" w:rsidRPr="009F215B">
        <w:rPr>
          <w:rFonts w:cs="B Nazanin"/>
          <w:rtl/>
        </w:rPr>
        <w:t>۱۳۹۵</w:t>
      </w:r>
      <w:r w:rsidR="00D63291" w:rsidRPr="009F215B">
        <w:rPr>
          <w:rFonts w:cs="B Nazanin" w:hint="cs"/>
          <w:rtl/>
        </w:rPr>
        <w:t xml:space="preserve">: </w:t>
      </w:r>
      <w:r w:rsidR="00D63291" w:rsidRPr="009F215B">
        <w:rPr>
          <w:rFonts w:cs="B Nazanin"/>
          <w:rtl/>
        </w:rPr>
        <w:t>۳۶</w:t>
      </w:r>
      <w:r w:rsidR="00D63291" w:rsidRPr="009F215B">
        <w:rPr>
          <w:rFonts w:cs="B Nazanin" w:hint="cs"/>
          <w:rtl/>
        </w:rPr>
        <w:t xml:space="preserve">). وی </w:t>
      </w:r>
      <w:r w:rsidR="00D63291" w:rsidRPr="009F215B">
        <w:rPr>
          <w:rFonts w:cs="B Nazanin"/>
          <w:rtl/>
        </w:rPr>
        <w:t>هنر و علم کمک رساندن به بزرگ‌سالان در</w:t>
      </w:r>
      <w:r w:rsidR="00D63291" w:rsidRPr="009F215B">
        <w:rPr>
          <w:rFonts w:cs="B Nazanin" w:hint="cs"/>
          <w:rtl/>
        </w:rPr>
        <w:t xml:space="preserve"> </w:t>
      </w:r>
      <w:r w:rsidR="00D63291" w:rsidRPr="009F215B">
        <w:rPr>
          <w:rFonts w:cs="B Nazanin"/>
          <w:rtl/>
        </w:rPr>
        <w:t>یادگیر</w:t>
      </w:r>
      <w:r w:rsidR="00D63291" w:rsidRPr="009F215B">
        <w:rPr>
          <w:rFonts w:cs="B Nazanin" w:hint="cs"/>
          <w:rtl/>
        </w:rPr>
        <w:t>ی</w:t>
      </w:r>
      <w:r w:rsidR="00D63291" w:rsidRPr="009F215B">
        <w:rPr>
          <w:rFonts w:cs="B Nazanin"/>
          <w:rtl/>
        </w:rPr>
        <w:t xml:space="preserve"> </w:t>
      </w:r>
      <w:r w:rsidR="00D63291" w:rsidRPr="009F215B">
        <w:rPr>
          <w:rFonts w:cs="B Nazanin" w:hint="cs"/>
          <w:rtl/>
        </w:rPr>
        <w:t xml:space="preserve">را اندراگوژی </w:t>
      </w:r>
      <w:r w:rsidR="00D63291" w:rsidRPr="009F215B">
        <w:rPr>
          <w:rFonts w:cs="B Nazanin"/>
          <w:rtl/>
        </w:rPr>
        <w:t>م</w:t>
      </w:r>
      <w:r w:rsidR="00D63291" w:rsidRPr="009F215B">
        <w:rPr>
          <w:rFonts w:cs="B Nazanin" w:hint="cs"/>
          <w:rtl/>
        </w:rPr>
        <w:t>ی‌</w:t>
      </w:r>
      <w:r w:rsidR="00D63291" w:rsidRPr="009F215B">
        <w:rPr>
          <w:rFonts w:cs="B Nazanin" w:hint="eastAsia"/>
          <w:rtl/>
        </w:rPr>
        <w:t>داند</w:t>
      </w:r>
      <w:r w:rsidR="00D63291" w:rsidRPr="009F215B">
        <w:rPr>
          <w:rFonts w:cs="B Nazanin"/>
          <w:rtl/>
        </w:rPr>
        <w:t xml:space="preserve"> که بر تفاوت بین آموزش کودکان</w:t>
      </w:r>
      <w:r w:rsidR="00394CDF" w:rsidRPr="009F215B">
        <w:rPr>
          <w:rFonts w:cs="B Nazanin"/>
          <w:rtl/>
        </w:rPr>
        <w:t xml:space="preserve"> (</w:t>
      </w:r>
      <w:r w:rsidR="00D63291" w:rsidRPr="009F215B">
        <w:rPr>
          <w:rFonts w:cs="B Nazanin" w:hint="cs"/>
          <w:rtl/>
        </w:rPr>
        <w:t xml:space="preserve">پداگوژی) </w:t>
      </w:r>
      <w:r w:rsidR="00D63291" w:rsidRPr="009F215B">
        <w:rPr>
          <w:rFonts w:cs="B Nazanin"/>
          <w:rtl/>
        </w:rPr>
        <w:t>و آموزش بزرگ‌سالان</w:t>
      </w:r>
      <w:r w:rsidR="00D63291" w:rsidRPr="009F215B">
        <w:rPr>
          <w:rFonts w:cs="B Nazanin" w:hint="cs"/>
          <w:rtl/>
        </w:rPr>
        <w:t xml:space="preserve"> </w:t>
      </w:r>
      <w:r w:rsidR="00D63291" w:rsidRPr="009F215B">
        <w:rPr>
          <w:rFonts w:cs="B Nazanin"/>
          <w:rtl/>
        </w:rPr>
        <w:t>تأک</w:t>
      </w:r>
      <w:r w:rsidR="00D63291" w:rsidRPr="009F215B">
        <w:rPr>
          <w:rFonts w:cs="B Nazanin" w:hint="cs"/>
          <w:rtl/>
        </w:rPr>
        <w:t>ی</w:t>
      </w:r>
      <w:r w:rsidR="00D63291" w:rsidRPr="009F215B">
        <w:rPr>
          <w:rFonts w:cs="B Nazanin" w:hint="eastAsia"/>
          <w:rtl/>
        </w:rPr>
        <w:t>د</w:t>
      </w:r>
      <w:r w:rsidR="00D63291" w:rsidRPr="009F215B">
        <w:rPr>
          <w:rFonts w:cs="B Nazanin" w:hint="cs"/>
          <w:rtl/>
        </w:rPr>
        <w:t xml:space="preserve"> دارد. </w:t>
      </w:r>
      <w:r w:rsidR="00D63291" w:rsidRPr="009F215B">
        <w:rPr>
          <w:rFonts w:cs="B Nazanin"/>
          <w:rtl/>
        </w:rPr>
        <w:t xml:space="preserve">طبق گفته نولز </w:t>
      </w:r>
      <w:r w:rsidR="00D63291" w:rsidRPr="009F215B">
        <w:rPr>
          <w:rFonts w:cs="B Nazanin" w:hint="cs"/>
          <w:rtl/>
        </w:rPr>
        <w:t>هرچند</w:t>
      </w:r>
      <w:r w:rsidR="00D63291" w:rsidRPr="009F215B">
        <w:rPr>
          <w:rFonts w:cs="B Nazanin"/>
          <w:rtl/>
        </w:rPr>
        <w:t xml:space="preserve"> که بپذیریم </w:t>
      </w:r>
      <w:r w:rsidR="00D63291" w:rsidRPr="009F215B">
        <w:rPr>
          <w:rFonts w:cs="B Nazanin" w:hint="cs"/>
          <w:rtl/>
        </w:rPr>
        <w:t>بزرگ‌سال</w:t>
      </w:r>
      <w:r w:rsidR="00D63291" w:rsidRPr="009F215B">
        <w:rPr>
          <w:rFonts w:cs="B Nazanin"/>
          <w:rtl/>
        </w:rPr>
        <w:t xml:space="preserve"> همان کودکی است که مورد </w:t>
      </w:r>
      <w:r w:rsidRPr="009F215B">
        <w:rPr>
          <w:rFonts w:cs="B Nazanin"/>
          <w:rtl/>
        </w:rPr>
        <w:t>تعلیم‌وتربیت</w:t>
      </w:r>
      <w:r w:rsidR="00D63291" w:rsidRPr="009F215B">
        <w:rPr>
          <w:rFonts w:cs="B Nazanin"/>
          <w:rtl/>
        </w:rPr>
        <w:t xml:space="preserve"> قرار گرفته است، باید پذیرفت که بزرگ‌سالان به روشی متفاوت از کودکان یاد م</w:t>
      </w:r>
      <w:r w:rsidR="00D63291" w:rsidRPr="009F215B">
        <w:rPr>
          <w:rFonts w:cs="B Nazanin" w:hint="cs"/>
          <w:rtl/>
        </w:rPr>
        <w:t>ی‌</w:t>
      </w:r>
      <w:r w:rsidR="00D63291" w:rsidRPr="009F215B">
        <w:rPr>
          <w:rFonts w:cs="B Nazanin" w:hint="eastAsia"/>
          <w:rtl/>
        </w:rPr>
        <w:t>گ</w:t>
      </w:r>
      <w:r w:rsidR="00D63291" w:rsidRPr="009F215B">
        <w:rPr>
          <w:rFonts w:cs="B Nazanin" w:hint="cs"/>
          <w:rtl/>
        </w:rPr>
        <w:t>ی</w:t>
      </w:r>
      <w:r w:rsidR="00D63291" w:rsidRPr="009F215B">
        <w:rPr>
          <w:rFonts w:cs="B Nazanin" w:hint="eastAsia"/>
          <w:rtl/>
        </w:rPr>
        <w:t>رند</w:t>
      </w:r>
      <w:r w:rsidR="00AD52DF" w:rsidRPr="009F215B">
        <w:rPr>
          <w:rFonts w:cs="B Nazanin" w:hint="cs"/>
          <w:rtl/>
        </w:rPr>
        <w:t xml:space="preserve"> (کاروس</w:t>
      </w:r>
      <w:r w:rsidR="004C1156" w:rsidRPr="009F215B">
        <w:rPr>
          <w:rStyle w:val="FootnoteReference"/>
          <w:rFonts w:cs="B Nazanin"/>
          <w:rtl/>
        </w:rPr>
        <w:footnoteReference w:id="18"/>
      </w:r>
      <w:r w:rsidR="00AD52DF" w:rsidRPr="009F215B">
        <w:rPr>
          <w:rFonts w:cs="B Nazanin" w:hint="cs"/>
          <w:rtl/>
        </w:rPr>
        <w:t>،2014: 21).</w:t>
      </w:r>
      <w:r w:rsidRPr="009F215B">
        <w:rPr>
          <w:rFonts w:cs="B Nazanin"/>
          <w:rtl/>
        </w:rPr>
        <w:t xml:space="preserve"> </w:t>
      </w:r>
      <w:r w:rsidR="00D63291" w:rsidRPr="009F215B">
        <w:rPr>
          <w:rFonts w:cs="B Nazanin" w:hint="cs"/>
          <w:rtl/>
        </w:rPr>
        <w:t xml:space="preserve">از نظر بلاندی </w:t>
      </w:r>
      <w:r w:rsidR="00D63291" w:rsidRPr="009F215B">
        <w:rPr>
          <w:rFonts w:cs="B Nazanin"/>
          <w:rtl/>
        </w:rPr>
        <w:t>کسانی که به تفاوت‌ها</w:t>
      </w:r>
      <w:r w:rsidR="00D63291" w:rsidRPr="009F215B">
        <w:rPr>
          <w:rFonts w:cs="B Nazanin" w:hint="cs"/>
          <w:rtl/>
        </w:rPr>
        <w:t>ی</w:t>
      </w:r>
      <w:r w:rsidR="00D63291" w:rsidRPr="009F215B">
        <w:rPr>
          <w:rFonts w:cs="B Nazanin"/>
          <w:rtl/>
        </w:rPr>
        <w:t xml:space="preserve"> پداگوژی و اندراگوژی اشاره م</w:t>
      </w:r>
      <w:r w:rsidR="00D63291" w:rsidRPr="009F215B">
        <w:rPr>
          <w:rFonts w:cs="B Nazanin" w:hint="cs"/>
          <w:rtl/>
        </w:rPr>
        <w:t>ی‌</w:t>
      </w:r>
      <w:r w:rsidR="00D63291" w:rsidRPr="009F215B">
        <w:rPr>
          <w:rFonts w:cs="B Nazanin" w:hint="eastAsia"/>
          <w:rtl/>
        </w:rPr>
        <w:t>کنند</w:t>
      </w:r>
      <w:r w:rsidR="00D63291" w:rsidRPr="009F215B">
        <w:rPr>
          <w:rFonts w:cs="B Nazanin"/>
          <w:rtl/>
        </w:rPr>
        <w:t>، یک فرق اسـاسی آن دو را در عدم تجربه کودک برای تصم</w:t>
      </w:r>
      <w:r w:rsidR="00D63291" w:rsidRPr="009F215B">
        <w:rPr>
          <w:rFonts w:cs="B Nazanin" w:hint="cs"/>
          <w:rtl/>
        </w:rPr>
        <w:t>ی</w:t>
      </w:r>
      <w:r w:rsidR="00D63291" w:rsidRPr="009F215B">
        <w:rPr>
          <w:rFonts w:cs="B Nazanin" w:hint="eastAsia"/>
          <w:rtl/>
        </w:rPr>
        <w:t>م‌گ</w:t>
      </w:r>
      <w:r w:rsidR="00D63291" w:rsidRPr="009F215B">
        <w:rPr>
          <w:rFonts w:cs="B Nazanin" w:hint="cs"/>
          <w:rtl/>
        </w:rPr>
        <w:t>ی</w:t>
      </w:r>
      <w:r w:rsidR="00D63291" w:rsidRPr="009F215B">
        <w:rPr>
          <w:rFonts w:cs="B Nazanin" w:hint="eastAsia"/>
          <w:rtl/>
        </w:rPr>
        <w:t>ر</w:t>
      </w:r>
      <w:r w:rsidR="00D63291" w:rsidRPr="009F215B">
        <w:rPr>
          <w:rFonts w:cs="B Nazanin" w:hint="cs"/>
          <w:rtl/>
        </w:rPr>
        <w:t>ی</w:t>
      </w:r>
      <w:r w:rsidR="00D63291" w:rsidRPr="009F215B">
        <w:rPr>
          <w:rFonts w:cs="B Nazanin"/>
          <w:rtl/>
        </w:rPr>
        <w:t xml:space="preserve"> درباره روند تعل</w:t>
      </w:r>
      <w:r w:rsidR="00D63291" w:rsidRPr="009F215B">
        <w:rPr>
          <w:rFonts w:cs="B Nazanin" w:hint="cs"/>
          <w:rtl/>
        </w:rPr>
        <w:t>ی</w:t>
      </w:r>
      <w:r w:rsidR="00D63291" w:rsidRPr="009F215B">
        <w:rPr>
          <w:rFonts w:cs="B Nazanin" w:hint="eastAsia"/>
          <w:rtl/>
        </w:rPr>
        <w:t>م‌وترب</w:t>
      </w:r>
      <w:r w:rsidR="00D63291" w:rsidRPr="009F215B">
        <w:rPr>
          <w:rFonts w:cs="B Nazanin" w:hint="cs"/>
          <w:rtl/>
        </w:rPr>
        <w:t>ی</w:t>
      </w:r>
      <w:r w:rsidR="00D63291" w:rsidRPr="009F215B">
        <w:rPr>
          <w:rFonts w:cs="B Nazanin" w:hint="eastAsia"/>
          <w:rtl/>
        </w:rPr>
        <w:t>ت</w:t>
      </w:r>
      <w:r w:rsidR="00D63291" w:rsidRPr="009F215B">
        <w:rPr>
          <w:rFonts w:cs="B Nazanin"/>
          <w:rtl/>
        </w:rPr>
        <w:t xml:space="preserve"> خویش و پیروی از آنچه برای او صلاح دانسته م</w:t>
      </w:r>
      <w:r w:rsidR="00D63291" w:rsidRPr="009F215B">
        <w:rPr>
          <w:rFonts w:cs="B Nazanin" w:hint="cs"/>
          <w:rtl/>
        </w:rPr>
        <w:t>ی‌</w:t>
      </w:r>
      <w:r w:rsidR="00D63291" w:rsidRPr="009F215B">
        <w:rPr>
          <w:rFonts w:cs="B Nazanin" w:hint="eastAsia"/>
          <w:rtl/>
        </w:rPr>
        <w:t>شود</w:t>
      </w:r>
      <w:r w:rsidR="00D63291" w:rsidRPr="009F215B">
        <w:rPr>
          <w:rFonts w:cs="B Nazanin"/>
          <w:rtl/>
        </w:rPr>
        <w:t xml:space="preserve"> م</w:t>
      </w:r>
      <w:r w:rsidR="00D63291" w:rsidRPr="009F215B">
        <w:rPr>
          <w:rFonts w:cs="B Nazanin" w:hint="cs"/>
          <w:rtl/>
        </w:rPr>
        <w:t>ی‌</w:t>
      </w:r>
      <w:r w:rsidR="00D63291" w:rsidRPr="009F215B">
        <w:rPr>
          <w:rFonts w:cs="B Nazanin" w:hint="eastAsia"/>
          <w:rtl/>
        </w:rPr>
        <w:t>دانند</w:t>
      </w:r>
      <w:r w:rsidR="00394CDF" w:rsidRPr="009F215B">
        <w:rPr>
          <w:rFonts w:cs="B Nazanin"/>
          <w:rtl/>
        </w:rPr>
        <w:t xml:space="preserve"> </w:t>
      </w:r>
      <w:r w:rsidRPr="009F215B">
        <w:rPr>
          <w:rFonts w:cs="B Nazanin"/>
          <w:rtl/>
        </w:rPr>
        <w:t>(</w:t>
      </w:r>
      <w:r w:rsidR="00AD52DF" w:rsidRPr="009F215B">
        <w:rPr>
          <w:rFonts w:cs="B Nazanin" w:hint="cs"/>
          <w:rtl/>
        </w:rPr>
        <w:t>بلاندی</w:t>
      </w:r>
      <w:r w:rsidR="002016EC" w:rsidRPr="009F215B">
        <w:rPr>
          <w:rStyle w:val="FootnoteReference"/>
          <w:rFonts w:cs="B Nazanin"/>
          <w:rtl/>
        </w:rPr>
        <w:footnoteReference w:id="19"/>
      </w:r>
      <w:r w:rsidR="00AD52DF" w:rsidRPr="009F215B">
        <w:rPr>
          <w:rFonts w:cs="B Nazanin" w:hint="cs"/>
          <w:rtl/>
        </w:rPr>
        <w:t>، 2007: 117).</w:t>
      </w:r>
      <w:r w:rsidRPr="009F215B">
        <w:rPr>
          <w:rFonts w:cs="B Nazanin"/>
          <w:rtl/>
        </w:rPr>
        <w:t xml:space="preserve"> </w:t>
      </w:r>
      <w:r w:rsidR="00D63291" w:rsidRPr="009F215B">
        <w:rPr>
          <w:rFonts w:cs="B Nazanin" w:hint="cs"/>
          <w:rtl/>
        </w:rPr>
        <w:t>در حال حاضر در کشور</w:t>
      </w:r>
      <w:r w:rsidR="00D63291" w:rsidRPr="009F215B">
        <w:rPr>
          <w:rFonts w:cs="B Nazanin"/>
          <w:rtl/>
        </w:rPr>
        <w:t>،</w:t>
      </w:r>
      <w:r w:rsidR="00D63291" w:rsidRPr="009F215B">
        <w:rPr>
          <w:rFonts w:cs="B Nazanin" w:hint="cs"/>
          <w:rtl/>
        </w:rPr>
        <w:t xml:space="preserve"> </w:t>
      </w:r>
      <w:r w:rsidR="00117602" w:rsidRPr="009F215B">
        <w:rPr>
          <w:rFonts w:cs="B Nazanin"/>
          <w:rtl/>
        </w:rPr>
        <w:t>باتوجه‌به</w:t>
      </w:r>
      <w:r w:rsidR="00D63291" w:rsidRPr="009F215B">
        <w:rPr>
          <w:rFonts w:cs="B Nazanin" w:hint="cs"/>
          <w:rtl/>
        </w:rPr>
        <w:t xml:space="preserve"> مشخصات و </w:t>
      </w:r>
      <w:r w:rsidR="00D63291" w:rsidRPr="009F215B">
        <w:rPr>
          <w:rFonts w:cs="B Nazanin"/>
          <w:rtl/>
        </w:rPr>
        <w:t>و</w:t>
      </w:r>
      <w:r w:rsidR="00D63291" w:rsidRPr="009F215B">
        <w:rPr>
          <w:rFonts w:cs="B Nazanin" w:hint="cs"/>
          <w:rtl/>
        </w:rPr>
        <w:t>ی</w:t>
      </w:r>
      <w:r w:rsidR="00D63291" w:rsidRPr="009F215B">
        <w:rPr>
          <w:rFonts w:cs="B Nazanin" w:hint="eastAsia"/>
          <w:rtl/>
        </w:rPr>
        <w:t>ژگ</w:t>
      </w:r>
      <w:r w:rsidR="00D63291" w:rsidRPr="009F215B">
        <w:rPr>
          <w:rFonts w:cs="B Nazanin" w:hint="cs"/>
          <w:rtl/>
        </w:rPr>
        <w:t>ی‌</w:t>
      </w:r>
      <w:r w:rsidR="00D63291" w:rsidRPr="009F215B">
        <w:rPr>
          <w:rFonts w:cs="B Nazanin" w:hint="eastAsia"/>
          <w:rtl/>
        </w:rPr>
        <w:t>ها</w:t>
      </w:r>
      <w:r w:rsidR="00D63291" w:rsidRPr="009F215B">
        <w:rPr>
          <w:rFonts w:cs="B Nazanin" w:hint="cs"/>
          <w:rtl/>
        </w:rPr>
        <w:t xml:space="preserve">ی پداگوژی و اندراگوژی آموزش مفاهیم مرتبط با </w:t>
      </w:r>
      <w:r w:rsidR="00D63291" w:rsidRPr="009F215B">
        <w:rPr>
          <w:rFonts w:cs="B Nazanin"/>
          <w:rtl/>
        </w:rPr>
        <w:t>داده‌ها</w:t>
      </w:r>
      <w:r w:rsidR="00D63291" w:rsidRPr="009F215B">
        <w:rPr>
          <w:rFonts w:cs="B Nazanin" w:hint="cs"/>
          <w:rtl/>
        </w:rPr>
        <w:t>ی مکانی</w:t>
      </w:r>
      <w:r w:rsidR="00D63291" w:rsidRPr="009F215B">
        <w:rPr>
          <w:rFonts w:cs="B Nazanin"/>
          <w:rtl/>
        </w:rPr>
        <w:t xml:space="preserve"> -</w:t>
      </w:r>
      <w:r w:rsidR="00D63291" w:rsidRPr="009F215B">
        <w:rPr>
          <w:rFonts w:cs="B Nazanin" w:hint="cs"/>
          <w:rtl/>
        </w:rPr>
        <w:t xml:space="preserve"> فضایی (جغرافیایی)</w:t>
      </w:r>
      <w:r w:rsidRPr="009F215B">
        <w:rPr>
          <w:rFonts w:cs="B Nazanin"/>
          <w:rtl/>
        </w:rPr>
        <w:t xml:space="preserve"> </w:t>
      </w:r>
      <w:r w:rsidR="00D63291" w:rsidRPr="009F215B">
        <w:rPr>
          <w:rFonts w:cs="B Nazanin" w:hint="cs"/>
          <w:rtl/>
        </w:rPr>
        <w:t xml:space="preserve">بیشتر به روش سنتی </w:t>
      </w:r>
      <w:r w:rsidR="00D63291" w:rsidRPr="009F215B">
        <w:rPr>
          <w:rFonts w:cs="B Nazanin"/>
          <w:rtl/>
        </w:rPr>
        <w:t>است</w:t>
      </w:r>
      <w:r w:rsidR="00D63291" w:rsidRPr="009F215B">
        <w:rPr>
          <w:rFonts w:cs="B Nazanin" w:hint="cs"/>
          <w:rtl/>
        </w:rPr>
        <w:t xml:space="preserve">. چرا که آموزش مفاهیم و </w:t>
      </w:r>
      <w:r w:rsidR="00D63291" w:rsidRPr="009F215B">
        <w:rPr>
          <w:rFonts w:cs="B Nazanin"/>
          <w:rtl/>
        </w:rPr>
        <w:t>داده‌ها</w:t>
      </w:r>
      <w:r w:rsidR="00D63291" w:rsidRPr="009F215B">
        <w:rPr>
          <w:rFonts w:cs="B Nazanin" w:hint="cs"/>
          <w:rtl/>
        </w:rPr>
        <w:t xml:space="preserve">ی مکانی </w:t>
      </w:r>
      <w:r w:rsidR="00D63291" w:rsidRPr="009F215B">
        <w:rPr>
          <w:rFonts w:cs="B Nazanin"/>
          <w:rtl/>
        </w:rPr>
        <w:t>به دل</w:t>
      </w:r>
      <w:r w:rsidR="00D63291" w:rsidRPr="009F215B">
        <w:rPr>
          <w:rFonts w:cs="B Nazanin" w:hint="cs"/>
          <w:rtl/>
        </w:rPr>
        <w:t>ی</w:t>
      </w:r>
      <w:r w:rsidR="00D63291" w:rsidRPr="009F215B">
        <w:rPr>
          <w:rFonts w:cs="B Nazanin" w:hint="eastAsia"/>
          <w:rtl/>
        </w:rPr>
        <w:t>ل</w:t>
      </w:r>
      <w:r w:rsidR="00D63291" w:rsidRPr="009F215B">
        <w:rPr>
          <w:rFonts w:cs="B Nazanin" w:hint="cs"/>
          <w:rtl/>
        </w:rPr>
        <w:t xml:space="preserve"> همگون بودن یادگیرندگان، تجربه کم، وجود استانداردهای سازمانی مشخص</w:t>
      </w:r>
      <w:r w:rsidR="00D63291" w:rsidRPr="009F215B">
        <w:rPr>
          <w:rFonts w:cs="B Nazanin"/>
          <w:rtl/>
        </w:rPr>
        <w:t>، جهت‌ده</w:t>
      </w:r>
      <w:r w:rsidR="00D63291" w:rsidRPr="009F215B">
        <w:rPr>
          <w:rFonts w:cs="B Nazanin" w:hint="cs"/>
          <w:rtl/>
        </w:rPr>
        <w:t xml:space="preserve">ی اهداف درس به مسیر مشخص توسط مدرس به فراگیر ارائه شده و منحصر به مطالب و </w:t>
      </w:r>
      <w:r w:rsidR="00D63291" w:rsidRPr="009F215B">
        <w:rPr>
          <w:rFonts w:cs="B Nazanin"/>
          <w:rtl/>
        </w:rPr>
        <w:t>سرفصل‌ها</w:t>
      </w:r>
      <w:r w:rsidR="00D63291" w:rsidRPr="009F215B">
        <w:rPr>
          <w:rFonts w:cs="B Nazanin" w:hint="cs"/>
          <w:rtl/>
        </w:rPr>
        <w:t xml:space="preserve">ی درسی قید شده در </w:t>
      </w:r>
      <w:r w:rsidR="00D63291" w:rsidRPr="009F215B">
        <w:rPr>
          <w:rFonts w:cs="B Nazanin"/>
          <w:rtl/>
        </w:rPr>
        <w:t>کتاب‌ها</w:t>
      </w:r>
      <w:r w:rsidR="00D63291" w:rsidRPr="009F215B">
        <w:rPr>
          <w:rFonts w:cs="B Nazanin" w:hint="cs"/>
          <w:rtl/>
        </w:rPr>
        <w:t>ی درسی است.</w:t>
      </w:r>
    </w:p>
    <w:p w14:paraId="243E6434" w14:textId="535B6FDC" w:rsidR="00307915" w:rsidRPr="009F215B" w:rsidRDefault="00D63291" w:rsidP="00307915">
      <w:pPr>
        <w:autoSpaceDE w:val="0"/>
        <w:autoSpaceDN w:val="0"/>
        <w:bidi/>
        <w:adjustRightInd w:val="0"/>
        <w:jc w:val="both"/>
        <w:rPr>
          <w:rStyle w:val="Hyperlink"/>
          <w:rFonts w:cs="B Nazanin"/>
          <w:lang w:val="en" w:bidi="fa-IR"/>
        </w:rPr>
      </w:pPr>
      <w:r w:rsidRPr="009F215B">
        <w:rPr>
          <w:rFonts w:cs="B Nazanin" w:hint="cs"/>
          <w:rtl/>
        </w:rPr>
        <w:t xml:space="preserve">این روش گرچه استاندارد شده برای آموزش </w:t>
      </w:r>
      <w:r w:rsidR="0070310F" w:rsidRPr="009F215B">
        <w:rPr>
          <w:rFonts w:cs="B Nazanin" w:hint="cs"/>
          <w:rtl/>
        </w:rPr>
        <w:t>درس‌های</w:t>
      </w:r>
      <w:r w:rsidR="0070310F" w:rsidRPr="009F215B">
        <w:rPr>
          <w:rFonts w:cs="B Nazanin"/>
          <w:rtl/>
        </w:rPr>
        <w:t xml:space="preserve"> </w:t>
      </w:r>
      <w:r w:rsidRPr="009F215B">
        <w:rPr>
          <w:rFonts w:cs="B Nazanin"/>
          <w:rtl/>
        </w:rPr>
        <w:t>به‌و</w:t>
      </w:r>
      <w:r w:rsidRPr="009F215B">
        <w:rPr>
          <w:rFonts w:cs="B Nazanin" w:hint="cs"/>
          <w:rtl/>
        </w:rPr>
        <w:t>ی</w:t>
      </w:r>
      <w:r w:rsidRPr="009F215B">
        <w:rPr>
          <w:rFonts w:cs="B Nazanin" w:hint="eastAsia"/>
          <w:rtl/>
        </w:rPr>
        <w:t>ژه</w:t>
      </w:r>
      <w:r w:rsidRPr="009F215B">
        <w:rPr>
          <w:rFonts w:cs="B Nazanin" w:hint="cs"/>
          <w:rtl/>
        </w:rPr>
        <w:t xml:space="preserve"> در دوره ابتدایی و متوسطه </w:t>
      </w:r>
      <w:r w:rsidRPr="009F215B">
        <w:rPr>
          <w:rFonts w:cs="B Nazanin"/>
          <w:rtl/>
        </w:rPr>
        <w:t>است؛ ول</w:t>
      </w:r>
      <w:r w:rsidRPr="009F215B">
        <w:rPr>
          <w:rFonts w:cs="B Nazanin" w:hint="cs"/>
          <w:rtl/>
        </w:rPr>
        <w:t>ی</w:t>
      </w:r>
      <w:r w:rsidRPr="009F215B">
        <w:rPr>
          <w:rFonts w:cs="B Nazanin"/>
          <w:rtl/>
        </w:rPr>
        <w:t xml:space="preserve"> به دل</w:t>
      </w:r>
      <w:r w:rsidRPr="009F215B">
        <w:rPr>
          <w:rFonts w:cs="B Nazanin" w:hint="cs"/>
          <w:rtl/>
        </w:rPr>
        <w:t>ی</w:t>
      </w:r>
      <w:r w:rsidRPr="009F215B">
        <w:rPr>
          <w:rFonts w:cs="B Nazanin" w:hint="eastAsia"/>
          <w:rtl/>
        </w:rPr>
        <w:t>ل</w:t>
      </w:r>
      <w:r w:rsidRPr="009F215B">
        <w:rPr>
          <w:rFonts w:cs="B Nazanin"/>
          <w:rtl/>
        </w:rPr>
        <w:t xml:space="preserve"> </w:t>
      </w:r>
      <w:r w:rsidRPr="009F215B">
        <w:rPr>
          <w:rFonts w:cs="B Nazanin" w:hint="cs"/>
          <w:rtl/>
        </w:rPr>
        <w:t xml:space="preserve">ساختار </w:t>
      </w:r>
      <w:r w:rsidRPr="009F215B">
        <w:rPr>
          <w:rFonts w:cs="B Nazanin"/>
          <w:rtl/>
        </w:rPr>
        <w:t>غ</w:t>
      </w:r>
      <w:r w:rsidRPr="009F215B">
        <w:rPr>
          <w:rFonts w:cs="B Nazanin" w:hint="cs"/>
          <w:rtl/>
        </w:rPr>
        <w:t>ی</w:t>
      </w:r>
      <w:r w:rsidRPr="009F215B">
        <w:rPr>
          <w:rFonts w:cs="B Nazanin" w:hint="eastAsia"/>
          <w:rtl/>
        </w:rPr>
        <w:t>رمنسجم</w:t>
      </w:r>
      <w:r w:rsidRPr="009F215B">
        <w:rPr>
          <w:rFonts w:cs="B Nazanin" w:hint="cs"/>
          <w:rtl/>
        </w:rPr>
        <w:t xml:space="preserve">، یادسپاری ذهنی ناپایداری داشته و یادگیرنده </w:t>
      </w:r>
      <w:r w:rsidRPr="009F215B">
        <w:rPr>
          <w:rFonts w:cs="B Nazanin"/>
          <w:rtl/>
        </w:rPr>
        <w:t>به‌مرور</w:t>
      </w:r>
      <w:r w:rsidRPr="009F215B">
        <w:rPr>
          <w:rFonts w:cs="B Nazanin" w:hint="cs"/>
          <w:rtl/>
        </w:rPr>
        <w:t xml:space="preserve"> </w:t>
      </w:r>
      <w:r w:rsidRPr="009F215B">
        <w:rPr>
          <w:rFonts w:cs="B Nazanin"/>
          <w:rtl/>
        </w:rPr>
        <w:t>داده‌ها</w:t>
      </w:r>
      <w:r w:rsidRPr="009F215B">
        <w:rPr>
          <w:rFonts w:cs="B Nazanin" w:hint="cs"/>
          <w:rtl/>
        </w:rPr>
        <w:t xml:space="preserve">ی تحویلی را فراموش </w:t>
      </w:r>
      <w:r w:rsidRPr="009F215B">
        <w:rPr>
          <w:rFonts w:cs="B Nazanin"/>
          <w:rtl/>
        </w:rPr>
        <w:t>م</w:t>
      </w:r>
      <w:r w:rsidRPr="009F215B">
        <w:rPr>
          <w:rFonts w:cs="B Nazanin" w:hint="cs"/>
          <w:rtl/>
        </w:rPr>
        <w:t>ی‌</w:t>
      </w:r>
      <w:r w:rsidRPr="009F215B">
        <w:rPr>
          <w:rFonts w:cs="B Nazanin" w:hint="eastAsia"/>
          <w:rtl/>
        </w:rPr>
        <w:t>کند</w:t>
      </w:r>
      <w:r w:rsidRPr="009F215B">
        <w:rPr>
          <w:rFonts w:cs="B Nazanin" w:hint="cs"/>
          <w:rtl/>
        </w:rPr>
        <w:t xml:space="preserve">. در پی نقد و بررسی </w:t>
      </w:r>
      <w:r w:rsidRPr="009F215B">
        <w:rPr>
          <w:rFonts w:cs="B Nazanin" w:hint="cs"/>
          <w:rtl/>
        </w:rPr>
        <w:lastRenderedPageBreak/>
        <w:t xml:space="preserve">مزایا و معایب دو روش پداگوژی و اندراگوژی نظام آموزش، روش نوینی بنام </w:t>
      </w:r>
      <w:r w:rsidRPr="009F215B">
        <w:rPr>
          <w:rFonts w:cs="B Nazanin"/>
          <w:rtl/>
        </w:rPr>
        <w:t>س</w:t>
      </w:r>
      <w:r w:rsidRPr="009F215B">
        <w:rPr>
          <w:rFonts w:cs="B Nazanin" w:hint="cs"/>
          <w:rtl/>
        </w:rPr>
        <w:t>ی</w:t>
      </w:r>
      <w:r w:rsidRPr="009F215B">
        <w:rPr>
          <w:rFonts w:cs="B Nazanin" w:hint="eastAsia"/>
          <w:rtl/>
        </w:rPr>
        <w:t>نرگوژ</w:t>
      </w:r>
      <w:r w:rsidRPr="009F215B">
        <w:rPr>
          <w:rFonts w:cs="B Nazanin" w:hint="cs"/>
          <w:rtl/>
        </w:rPr>
        <w:t>ی</w:t>
      </w:r>
      <w:r w:rsidRPr="009F215B">
        <w:rPr>
          <w:rFonts w:cs="B Nazanin" w:hint="cs"/>
          <w:b/>
          <w:bCs/>
          <w:rtl/>
        </w:rPr>
        <w:t xml:space="preserve"> </w:t>
      </w:r>
      <w:r w:rsidRPr="009F215B">
        <w:rPr>
          <w:rFonts w:cs="B Nazanin" w:hint="cs"/>
          <w:rtl/>
        </w:rPr>
        <w:t xml:space="preserve">شکل گرفت که ترکیب بهترین </w:t>
      </w:r>
      <w:r w:rsidRPr="009F215B">
        <w:rPr>
          <w:rFonts w:cs="B Nazanin"/>
          <w:rtl/>
        </w:rPr>
        <w:t>و</w:t>
      </w:r>
      <w:r w:rsidRPr="009F215B">
        <w:rPr>
          <w:rFonts w:cs="B Nazanin" w:hint="cs"/>
          <w:rtl/>
        </w:rPr>
        <w:t>ی</w:t>
      </w:r>
      <w:r w:rsidRPr="009F215B">
        <w:rPr>
          <w:rFonts w:cs="B Nazanin" w:hint="eastAsia"/>
          <w:rtl/>
        </w:rPr>
        <w:t>ژگ</w:t>
      </w:r>
      <w:r w:rsidRPr="009F215B">
        <w:rPr>
          <w:rFonts w:cs="B Nazanin" w:hint="cs"/>
          <w:rtl/>
        </w:rPr>
        <w:t>ی‌</w:t>
      </w:r>
      <w:r w:rsidRPr="009F215B">
        <w:rPr>
          <w:rFonts w:cs="B Nazanin" w:hint="eastAsia"/>
          <w:rtl/>
        </w:rPr>
        <w:t>ها</w:t>
      </w:r>
      <w:r w:rsidRPr="009F215B">
        <w:rPr>
          <w:rFonts w:cs="B Nazanin" w:hint="cs"/>
          <w:rtl/>
        </w:rPr>
        <w:t xml:space="preserve">ی رویکردهای پداگوژی و اندراگوژی و </w:t>
      </w:r>
      <w:r w:rsidRPr="009F215B">
        <w:rPr>
          <w:rFonts w:cs="B Nazanin"/>
          <w:rtl/>
        </w:rPr>
        <w:t>درع</w:t>
      </w:r>
      <w:r w:rsidRPr="009F215B">
        <w:rPr>
          <w:rFonts w:cs="B Nazanin" w:hint="cs"/>
          <w:rtl/>
        </w:rPr>
        <w:t>ی</w:t>
      </w:r>
      <w:r w:rsidRPr="009F215B">
        <w:rPr>
          <w:rFonts w:cs="B Nazanin" w:hint="eastAsia"/>
          <w:rtl/>
        </w:rPr>
        <w:t>ن‌حال</w:t>
      </w:r>
      <w:r w:rsidRPr="009F215B">
        <w:rPr>
          <w:rFonts w:cs="B Nazanin" w:hint="cs"/>
          <w:rtl/>
        </w:rPr>
        <w:t xml:space="preserve"> رفع ایرادات دو روش مذکور بود. این اصطلاح </w:t>
      </w:r>
      <w:r w:rsidRPr="009F215B">
        <w:rPr>
          <w:rFonts w:cs="B Nazanin"/>
          <w:rtl/>
        </w:rPr>
        <w:t>اول</w:t>
      </w:r>
      <w:r w:rsidRPr="009F215B">
        <w:rPr>
          <w:rFonts w:cs="B Nazanin" w:hint="cs"/>
          <w:rtl/>
        </w:rPr>
        <w:t>ی</w:t>
      </w:r>
      <w:r w:rsidRPr="009F215B">
        <w:rPr>
          <w:rFonts w:cs="B Nazanin" w:hint="eastAsia"/>
          <w:rtl/>
        </w:rPr>
        <w:t>ن‌بار</w:t>
      </w:r>
      <w:r w:rsidRPr="009F215B">
        <w:rPr>
          <w:rFonts w:cs="B Nazanin" w:hint="cs"/>
          <w:rtl/>
        </w:rPr>
        <w:t xml:space="preserve"> در سال 1984 توسط رابرت بلیک و جان موتن معرفی شد. موتن</w:t>
      </w:r>
      <w:r w:rsidRPr="009F215B">
        <w:rPr>
          <w:rStyle w:val="FootnoteReference"/>
          <w:rFonts w:cs="B Nazanin"/>
          <w:rtl/>
        </w:rPr>
        <w:footnoteReference w:id="20"/>
      </w:r>
      <w:r w:rsidRPr="009F215B">
        <w:rPr>
          <w:rFonts w:cs="B Nazanin" w:hint="cs"/>
          <w:rtl/>
        </w:rPr>
        <w:t xml:space="preserve"> سینرگوژی را </w:t>
      </w:r>
      <w:r w:rsidRPr="009F215B">
        <w:rPr>
          <w:rFonts w:cs="B Nazanin"/>
          <w:rtl/>
        </w:rPr>
        <w:t>به‌عنوان</w:t>
      </w:r>
      <w:r w:rsidRPr="009F215B">
        <w:rPr>
          <w:rFonts w:cs="B Nazanin" w:hint="cs"/>
          <w:rtl/>
        </w:rPr>
        <w:t xml:space="preserve"> یک رویکرد سیستماتیک برای یادگیری </w:t>
      </w:r>
      <w:r w:rsidRPr="009F215B">
        <w:rPr>
          <w:rFonts w:cs="B Nazanin"/>
          <w:rtl/>
        </w:rPr>
        <w:t>م</w:t>
      </w:r>
      <w:r w:rsidRPr="009F215B">
        <w:rPr>
          <w:rFonts w:cs="B Nazanin" w:hint="cs"/>
          <w:rtl/>
        </w:rPr>
        <w:t>ی‌</w:t>
      </w:r>
      <w:r w:rsidRPr="009F215B">
        <w:rPr>
          <w:rFonts w:cs="B Nazanin" w:hint="eastAsia"/>
          <w:rtl/>
        </w:rPr>
        <w:t>داند</w:t>
      </w:r>
      <w:r w:rsidRPr="009F215B">
        <w:rPr>
          <w:rFonts w:cs="B Nazanin" w:hint="cs"/>
          <w:rtl/>
        </w:rPr>
        <w:t xml:space="preserve"> که در آن اعضای </w:t>
      </w:r>
      <w:r w:rsidRPr="009F215B">
        <w:rPr>
          <w:rFonts w:cs="B Nazanin"/>
          <w:rtl/>
        </w:rPr>
        <w:t>ت</w:t>
      </w:r>
      <w:r w:rsidRPr="009F215B">
        <w:rPr>
          <w:rFonts w:cs="B Nazanin" w:hint="cs"/>
          <w:rtl/>
        </w:rPr>
        <w:t>ی</w:t>
      </w:r>
      <w:r w:rsidRPr="009F215B">
        <w:rPr>
          <w:rFonts w:cs="B Nazanin" w:hint="eastAsia"/>
          <w:rtl/>
        </w:rPr>
        <w:t>م‌ها</w:t>
      </w:r>
      <w:r w:rsidRPr="009F215B">
        <w:rPr>
          <w:rFonts w:cs="B Nazanin" w:hint="cs"/>
          <w:rtl/>
        </w:rPr>
        <w:t xml:space="preserve">ی کوچک که از همدیگر به شیوه تعاملات </w:t>
      </w:r>
      <w:r w:rsidRPr="009F215B">
        <w:rPr>
          <w:rFonts w:cs="B Nazanin"/>
          <w:rtl/>
        </w:rPr>
        <w:t>ساختار</w:t>
      </w:r>
      <w:r w:rsidRPr="009F215B">
        <w:rPr>
          <w:rFonts w:cs="B Nazanin" w:hint="cs"/>
          <w:rtl/>
        </w:rPr>
        <w:t>ی</w:t>
      </w:r>
      <w:r w:rsidRPr="009F215B">
        <w:rPr>
          <w:rFonts w:cs="B Nazanin" w:hint="eastAsia"/>
          <w:rtl/>
        </w:rPr>
        <w:t>افته</w:t>
      </w:r>
      <w:r w:rsidRPr="009F215B">
        <w:rPr>
          <w:rFonts w:cs="B Nazanin" w:hint="cs"/>
          <w:rtl/>
        </w:rPr>
        <w:t xml:space="preserve"> </w:t>
      </w:r>
      <w:r w:rsidRPr="009F215B">
        <w:rPr>
          <w:rFonts w:cs="B Nazanin"/>
          <w:rtl/>
        </w:rPr>
        <w:t>م</w:t>
      </w:r>
      <w:r w:rsidRPr="009F215B">
        <w:rPr>
          <w:rFonts w:cs="B Nazanin" w:hint="cs"/>
          <w:rtl/>
        </w:rPr>
        <w:t>ی‌</w:t>
      </w:r>
      <w:r w:rsidRPr="009F215B">
        <w:rPr>
          <w:rFonts w:cs="B Nazanin" w:hint="eastAsia"/>
          <w:rtl/>
        </w:rPr>
        <w:t>آموزند</w:t>
      </w:r>
      <w:r w:rsidRPr="009F215B">
        <w:rPr>
          <w:rFonts w:cs="B Nazanin" w:hint="cs"/>
          <w:rtl/>
        </w:rPr>
        <w:t>. جامعه به یک محیط فناورانه نیاز دارد و آموزش</w:t>
      </w:r>
      <w:r w:rsidR="0051727B" w:rsidRPr="009F215B">
        <w:rPr>
          <w:rFonts w:cs="B Nazanin"/>
          <w:rtl/>
        </w:rPr>
        <w:t xml:space="preserve"> </w:t>
      </w:r>
      <w:r w:rsidRPr="009F215B">
        <w:rPr>
          <w:rFonts w:cs="B Nazanin"/>
          <w:rtl/>
        </w:rPr>
        <w:t>با</w:t>
      </w:r>
      <w:r w:rsidRPr="009F215B">
        <w:rPr>
          <w:rFonts w:cs="B Nazanin" w:hint="cs"/>
          <w:rtl/>
        </w:rPr>
        <w:t>ی</w:t>
      </w:r>
      <w:r w:rsidRPr="009F215B">
        <w:rPr>
          <w:rFonts w:cs="B Nazanin" w:hint="eastAsia"/>
          <w:rtl/>
        </w:rPr>
        <w:t>د</w:t>
      </w:r>
      <w:r w:rsidRPr="009F215B">
        <w:rPr>
          <w:rFonts w:cs="B Nazanin"/>
          <w:rtl/>
        </w:rPr>
        <w:t xml:space="preserve"> به‌سو</w:t>
      </w:r>
      <w:r w:rsidRPr="009F215B">
        <w:rPr>
          <w:rFonts w:cs="B Nazanin" w:hint="cs"/>
          <w:rtl/>
        </w:rPr>
        <w:t xml:space="preserve">ی کارگاهی شدن حرکت نماید. آموزش رسمی نتوانسته است انگیزه لازم را به فراگیران بدهد و ناکارآمدی نظام آموزشی ناشی از </w:t>
      </w:r>
      <w:r w:rsidRPr="009F215B">
        <w:rPr>
          <w:rFonts w:cs="B Nazanin"/>
          <w:rtl/>
        </w:rPr>
        <w:t>و</w:t>
      </w:r>
      <w:r w:rsidRPr="009F215B">
        <w:rPr>
          <w:rFonts w:cs="B Nazanin" w:hint="cs"/>
          <w:rtl/>
        </w:rPr>
        <w:t>ی</w:t>
      </w:r>
      <w:r w:rsidRPr="009F215B">
        <w:rPr>
          <w:rFonts w:cs="B Nazanin" w:hint="eastAsia"/>
          <w:rtl/>
        </w:rPr>
        <w:t>ژگ</w:t>
      </w:r>
      <w:r w:rsidRPr="009F215B">
        <w:rPr>
          <w:rFonts w:cs="B Nazanin" w:hint="cs"/>
          <w:rtl/>
        </w:rPr>
        <w:t>ی‌</w:t>
      </w:r>
      <w:r w:rsidRPr="009F215B">
        <w:rPr>
          <w:rFonts w:cs="B Nazanin" w:hint="eastAsia"/>
          <w:rtl/>
        </w:rPr>
        <w:t>ها</w:t>
      </w:r>
      <w:r w:rsidRPr="009F215B">
        <w:rPr>
          <w:rFonts w:cs="B Nazanin" w:hint="cs"/>
          <w:rtl/>
        </w:rPr>
        <w:t xml:space="preserve">ی روابط مدرس و یادگیرنده است. در این برهه نیاز است جایگزینی برای پداگوژی و اندراگوژی موجود پیدا شده و نقاط ضعف هر دو رفع شود. نیاز است روشی شکل گیرد که هم </w:t>
      </w:r>
      <w:r w:rsidRPr="009F215B">
        <w:rPr>
          <w:rFonts w:cs="B Nazanin"/>
          <w:rtl/>
        </w:rPr>
        <w:t>مهم‌تر</w:t>
      </w:r>
      <w:r w:rsidRPr="009F215B">
        <w:rPr>
          <w:rFonts w:cs="B Nazanin" w:hint="cs"/>
          <w:rtl/>
        </w:rPr>
        <w:t>ی</w:t>
      </w:r>
      <w:r w:rsidRPr="009F215B">
        <w:rPr>
          <w:rFonts w:cs="B Nazanin" w:hint="eastAsia"/>
          <w:rtl/>
        </w:rPr>
        <w:t>ن</w:t>
      </w:r>
      <w:r w:rsidRPr="009F215B">
        <w:rPr>
          <w:rFonts w:cs="B Nazanin" w:hint="cs"/>
          <w:rtl/>
        </w:rPr>
        <w:t xml:space="preserve"> </w:t>
      </w:r>
      <w:r w:rsidRPr="009F215B">
        <w:rPr>
          <w:rFonts w:cs="B Nazanin"/>
          <w:rtl/>
        </w:rPr>
        <w:t>و</w:t>
      </w:r>
      <w:r w:rsidRPr="009F215B">
        <w:rPr>
          <w:rFonts w:cs="B Nazanin" w:hint="cs"/>
          <w:rtl/>
        </w:rPr>
        <w:t>ی</w:t>
      </w:r>
      <w:r w:rsidRPr="009F215B">
        <w:rPr>
          <w:rFonts w:cs="B Nazanin" w:hint="eastAsia"/>
          <w:rtl/>
        </w:rPr>
        <w:t>ژگ</w:t>
      </w:r>
      <w:r w:rsidRPr="009F215B">
        <w:rPr>
          <w:rFonts w:cs="B Nazanin" w:hint="cs"/>
          <w:rtl/>
        </w:rPr>
        <w:t>ی‌</w:t>
      </w:r>
      <w:r w:rsidRPr="009F215B">
        <w:rPr>
          <w:rFonts w:cs="B Nazanin" w:hint="eastAsia"/>
          <w:rtl/>
        </w:rPr>
        <w:t>ها</w:t>
      </w:r>
      <w:r w:rsidRPr="009F215B">
        <w:rPr>
          <w:rFonts w:cs="B Nazanin" w:hint="cs"/>
          <w:rtl/>
        </w:rPr>
        <w:t xml:space="preserve">ی پداگوژی و اندراگوژی را داشته باشد و </w:t>
      </w:r>
      <w:r w:rsidRPr="009F215B">
        <w:rPr>
          <w:rFonts w:cs="B Nazanin"/>
          <w:rtl/>
        </w:rPr>
        <w:t>درع</w:t>
      </w:r>
      <w:r w:rsidRPr="009F215B">
        <w:rPr>
          <w:rFonts w:cs="B Nazanin" w:hint="cs"/>
          <w:rtl/>
        </w:rPr>
        <w:t>ی</w:t>
      </w:r>
      <w:r w:rsidRPr="009F215B">
        <w:rPr>
          <w:rFonts w:cs="B Nazanin" w:hint="eastAsia"/>
          <w:rtl/>
        </w:rPr>
        <w:t>ن‌حال</w:t>
      </w:r>
      <w:r w:rsidRPr="009F215B">
        <w:rPr>
          <w:rFonts w:cs="B Nazanin" w:hint="cs"/>
          <w:rtl/>
        </w:rPr>
        <w:t xml:space="preserve"> محدودیت هیچ یک را در برنگیرد. ساختار جایگزین سینرگوژی است که از طریق قادر ساختن فراگیران به کسب دانش مدون شرایطی را </w:t>
      </w:r>
      <w:r w:rsidRPr="009F215B">
        <w:rPr>
          <w:rFonts w:cs="B Nazanin"/>
          <w:rtl/>
        </w:rPr>
        <w:t>به وجود</w:t>
      </w:r>
      <w:r w:rsidRPr="009F215B">
        <w:rPr>
          <w:rFonts w:cs="B Nazanin" w:hint="cs"/>
          <w:rtl/>
        </w:rPr>
        <w:t xml:space="preserve"> </w:t>
      </w:r>
      <w:r w:rsidRPr="009F215B">
        <w:rPr>
          <w:rFonts w:cs="B Nazanin"/>
          <w:rtl/>
        </w:rPr>
        <w:t>م</w:t>
      </w:r>
      <w:r w:rsidRPr="009F215B">
        <w:rPr>
          <w:rFonts w:cs="B Nazanin" w:hint="cs"/>
          <w:rtl/>
        </w:rPr>
        <w:t>ی‌</w:t>
      </w:r>
      <w:r w:rsidRPr="009F215B">
        <w:rPr>
          <w:rFonts w:cs="B Nazanin" w:hint="eastAsia"/>
          <w:rtl/>
        </w:rPr>
        <w:t>آورد</w:t>
      </w:r>
      <w:r w:rsidRPr="009F215B">
        <w:rPr>
          <w:rFonts w:cs="B Nazanin" w:hint="cs"/>
          <w:rtl/>
        </w:rPr>
        <w:t xml:space="preserve"> که درگیری و تعهد فراگیر </w:t>
      </w:r>
      <w:r w:rsidRPr="009F215B">
        <w:rPr>
          <w:rFonts w:cs="B Nazanin"/>
          <w:rtl/>
        </w:rPr>
        <w:t>افزا</w:t>
      </w:r>
      <w:r w:rsidRPr="009F215B">
        <w:rPr>
          <w:rFonts w:cs="B Nazanin" w:hint="cs"/>
          <w:rtl/>
        </w:rPr>
        <w:t>ی</w:t>
      </w:r>
      <w:r w:rsidRPr="009F215B">
        <w:rPr>
          <w:rFonts w:cs="B Nazanin" w:hint="eastAsia"/>
          <w:rtl/>
        </w:rPr>
        <w:t>ش‌</w:t>
      </w:r>
      <w:r w:rsidRPr="009F215B">
        <w:rPr>
          <w:rFonts w:cs="B Nazanin" w:hint="cs"/>
          <w:rtl/>
        </w:rPr>
        <w:t>ی</w:t>
      </w:r>
      <w:r w:rsidRPr="009F215B">
        <w:rPr>
          <w:rFonts w:cs="B Nazanin" w:hint="eastAsia"/>
          <w:rtl/>
        </w:rPr>
        <w:t>افته</w:t>
      </w:r>
      <w:r w:rsidRPr="009F215B">
        <w:rPr>
          <w:rFonts w:cs="B Nazanin" w:hint="cs"/>
          <w:rtl/>
        </w:rPr>
        <w:t xml:space="preserve"> و انگیزه لازم برای کسب آموزش فراهم شود</w:t>
      </w:r>
      <w:r w:rsidRPr="009F215B">
        <w:rPr>
          <w:rFonts w:cs="B Nazanin"/>
          <w:rtl/>
        </w:rPr>
        <w:t xml:space="preserve"> (</w:t>
      </w:r>
      <w:r w:rsidR="00DE0927" w:rsidRPr="009F215B">
        <w:rPr>
          <w:rFonts w:cs="B Nazanin" w:hint="cs"/>
          <w:rtl/>
        </w:rPr>
        <w:t>ایوانز</w:t>
      </w:r>
      <w:r w:rsidR="009F4E70" w:rsidRPr="009F215B">
        <w:rPr>
          <w:rStyle w:val="FootnoteReference"/>
          <w:rFonts w:cs="B Nazanin"/>
          <w:rtl/>
        </w:rPr>
        <w:footnoteReference w:id="21"/>
      </w:r>
      <w:r w:rsidR="00DE0927" w:rsidRPr="009F215B">
        <w:rPr>
          <w:rFonts w:cs="B Nazanin" w:hint="cs"/>
          <w:rtl/>
        </w:rPr>
        <w:t>، 1968: 250</w:t>
      </w:r>
      <w:r w:rsidRPr="009F215B">
        <w:rPr>
          <w:rFonts w:cs="B Nazanin" w:hint="cs"/>
          <w:rtl/>
        </w:rPr>
        <w:t>).</w:t>
      </w:r>
      <w:r w:rsidR="00307915" w:rsidRPr="009F215B">
        <w:rPr>
          <w:lang w:bidi="fa-IR"/>
        </w:rPr>
        <w:t xml:space="preserve"> </w:t>
      </w:r>
      <w:r w:rsidR="00307915" w:rsidRPr="009F215B">
        <w:rPr>
          <w:rFonts w:cs="B Nazanin"/>
          <w:lang w:bidi="fa-IR"/>
        </w:rPr>
        <w:fldChar w:fldCharType="begin"/>
      </w:r>
      <w:r w:rsidR="00307915" w:rsidRPr="009F215B">
        <w:rPr>
          <w:rFonts w:cs="B Nazanin"/>
          <w:lang w:bidi="fa-IR"/>
        </w:rPr>
        <w:instrText>HYPERLINK "https://www.google.com/url?sa=t&amp;source=web&amp;rct=j&amp;opi=89978449&amp;url=https://en.wikipedia.org/wiki/John_Locke&amp;ved=2ahUKEwjo6peVx7CNAxU7TKQEHbpvAIYQFnoECBcQBg&amp;usg=AOvVaw2pBBmhYxCYPS1idSNocFyn"</w:instrText>
      </w:r>
      <w:r w:rsidR="00307915" w:rsidRPr="009F215B">
        <w:rPr>
          <w:rFonts w:cs="B Nazanin"/>
          <w:lang w:bidi="fa-IR"/>
        </w:rPr>
        <w:fldChar w:fldCharType="separate"/>
      </w:r>
    </w:p>
    <w:p w14:paraId="1D53FC2E" w14:textId="3BA0019F" w:rsidR="00D63291" w:rsidRPr="009F215B" w:rsidRDefault="00307915" w:rsidP="00307915">
      <w:pPr>
        <w:autoSpaceDE w:val="0"/>
        <w:autoSpaceDN w:val="0"/>
        <w:bidi/>
        <w:adjustRightInd w:val="0"/>
        <w:jc w:val="both"/>
        <w:rPr>
          <w:rFonts w:cs="B Nazanin"/>
          <w:rtl/>
          <w:lang w:bidi="fa-IR"/>
        </w:rPr>
      </w:pPr>
      <w:r w:rsidRPr="009F215B">
        <w:rPr>
          <w:rFonts w:cs="B Nazanin"/>
          <w:lang w:bidi="fa-IR"/>
        </w:rPr>
        <w:fldChar w:fldCharType="end"/>
      </w:r>
      <w:r w:rsidR="00D63291" w:rsidRPr="009F215B">
        <w:rPr>
          <w:rFonts w:cs="B Nazanin" w:hint="cs"/>
          <w:rtl/>
        </w:rPr>
        <w:t xml:space="preserve">سینرگوژی مبتنی بر روش یادگیری مشارکتی است که در آن آموزش مبتنی بر یادگیرنده است در این نوع آموزش سه عنصر مشارکت، درگیری و تعهد الزام و ملزوم همدیگر </w:t>
      </w:r>
      <w:r w:rsidR="00D63291" w:rsidRPr="009F215B">
        <w:rPr>
          <w:rFonts w:cs="B Nazanin"/>
          <w:rtl/>
        </w:rPr>
        <w:t>م</w:t>
      </w:r>
      <w:r w:rsidR="00D63291" w:rsidRPr="009F215B">
        <w:rPr>
          <w:rFonts w:cs="B Nazanin" w:hint="cs"/>
          <w:rtl/>
        </w:rPr>
        <w:t>ی‌</w:t>
      </w:r>
      <w:r w:rsidR="00D63291" w:rsidRPr="009F215B">
        <w:rPr>
          <w:rFonts w:cs="B Nazanin" w:hint="eastAsia"/>
          <w:rtl/>
        </w:rPr>
        <w:t>باشند</w:t>
      </w:r>
      <w:r w:rsidR="00D63291" w:rsidRPr="009F215B">
        <w:rPr>
          <w:rFonts w:cs="B Nazanin"/>
          <w:rtl/>
        </w:rPr>
        <w:t xml:space="preserve"> (</w:t>
      </w:r>
      <w:r w:rsidR="00D63291" w:rsidRPr="009F215B">
        <w:rPr>
          <w:rFonts w:cs="B Nazanin" w:hint="cs"/>
          <w:rtl/>
        </w:rPr>
        <w:t>باقریان، 1396: 8)</w:t>
      </w:r>
      <w:r w:rsidR="00D63291" w:rsidRPr="009F215B">
        <w:rPr>
          <w:rFonts w:cs="B Nazanin"/>
          <w:rtl/>
        </w:rPr>
        <w:t xml:space="preserve">. </w:t>
      </w:r>
      <w:r w:rsidR="00D63291" w:rsidRPr="009F215B">
        <w:rPr>
          <w:rFonts w:cs="B Nazanin" w:hint="cs"/>
          <w:rtl/>
        </w:rPr>
        <w:t xml:space="preserve">مبانی نظری این روش </w:t>
      </w:r>
      <w:r w:rsidR="00D63291" w:rsidRPr="009F215B">
        <w:rPr>
          <w:rFonts w:cs="B Nazanin"/>
          <w:rtl/>
        </w:rPr>
        <w:t>از نظر</w:t>
      </w:r>
      <w:r w:rsidR="00D63291" w:rsidRPr="009F215B">
        <w:rPr>
          <w:rFonts w:cs="B Nazanin" w:hint="cs"/>
          <w:rtl/>
        </w:rPr>
        <w:t>ی</w:t>
      </w:r>
      <w:r w:rsidR="00D63291" w:rsidRPr="009F215B">
        <w:rPr>
          <w:rFonts w:cs="B Nazanin"/>
          <w:rtl/>
        </w:rPr>
        <w:t>ه منطقه تقر</w:t>
      </w:r>
      <w:r w:rsidR="00D63291" w:rsidRPr="009F215B">
        <w:rPr>
          <w:rFonts w:cs="B Nazanin" w:hint="cs"/>
          <w:rtl/>
        </w:rPr>
        <w:t>ی</w:t>
      </w:r>
      <w:r w:rsidR="00D63291" w:rsidRPr="009F215B">
        <w:rPr>
          <w:rFonts w:cs="B Nazanin"/>
          <w:rtl/>
        </w:rPr>
        <w:t>ب</w:t>
      </w:r>
      <w:r w:rsidR="00D63291" w:rsidRPr="009F215B">
        <w:rPr>
          <w:rFonts w:cs="B Nazanin" w:hint="cs"/>
          <w:rtl/>
        </w:rPr>
        <w:t>ی</w:t>
      </w:r>
      <w:r w:rsidR="00D63291" w:rsidRPr="009F215B">
        <w:rPr>
          <w:rFonts w:cs="B Nazanin"/>
          <w:rtl/>
        </w:rPr>
        <w:t xml:space="preserve"> رشد </w:t>
      </w:r>
      <w:r w:rsidR="00D63291" w:rsidRPr="009F215B">
        <w:rPr>
          <w:rFonts w:cs="B Nazanin" w:hint="cs"/>
          <w:rtl/>
        </w:rPr>
        <w:t>ویگوتسکی</w:t>
      </w:r>
      <w:r w:rsidR="00D63291" w:rsidRPr="009F215B">
        <w:rPr>
          <w:rFonts w:cs="B Nazanin"/>
          <w:rtl/>
        </w:rPr>
        <w:t>، نظر</w:t>
      </w:r>
      <w:r w:rsidR="00D63291" w:rsidRPr="009F215B">
        <w:rPr>
          <w:rFonts w:cs="B Nazanin" w:hint="cs"/>
          <w:rtl/>
        </w:rPr>
        <w:t>ی</w:t>
      </w:r>
      <w:r w:rsidR="00D63291" w:rsidRPr="009F215B">
        <w:rPr>
          <w:rFonts w:cs="B Nazanin"/>
          <w:rtl/>
        </w:rPr>
        <w:t>ه بسط شناخت</w:t>
      </w:r>
      <w:r w:rsidR="00D63291" w:rsidRPr="009F215B">
        <w:rPr>
          <w:rFonts w:cs="B Nazanin" w:hint="cs"/>
          <w:rtl/>
        </w:rPr>
        <w:t>ی</w:t>
      </w:r>
      <w:r w:rsidR="00D63291" w:rsidRPr="009F215B">
        <w:rPr>
          <w:rFonts w:cs="B Nazanin"/>
          <w:rtl/>
        </w:rPr>
        <w:t xml:space="preserve"> و</w:t>
      </w:r>
      <w:r w:rsidR="00D63291" w:rsidRPr="009F215B">
        <w:rPr>
          <w:rFonts w:cs="B Nazanin" w:hint="cs"/>
          <w:rtl/>
        </w:rPr>
        <w:t>ی</w:t>
      </w:r>
      <w:r w:rsidR="00D63291" w:rsidRPr="009F215B">
        <w:rPr>
          <w:rFonts w:cs="B Nazanin"/>
          <w:rtl/>
        </w:rPr>
        <w:t>ت راک، و نظر</w:t>
      </w:r>
      <w:r w:rsidR="00D63291" w:rsidRPr="009F215B">
        <w:rPr>
          <w:rFonts w:cs="B Nazanin" w:hint="cs"/>
          <w:rtl/>
        </w:rPr>
        <w:t>ی</w:t>
      </w:r>
      <w:r w:rsidR="00D63291" w:rsidRPr="009F215B">
        <w:rPr>
          <w:rFonts w:cs="B Nazanin"/>
          <w:rtl/>
        </w:rPr>
        <w:t>ه ساختارها</w:t>
      </w:r>
      <w:r w:rsidR="00D63291" w:rsidRPr="009F215B">
        <w:rPr>
          <w:rFonts w:cs="B Nazanin" w:hint="cs"/>
          <w:rtl/>
        </w:rPr>
        <w:t>ی</w:t>
      </w:r>
      <w:r w:rsidR="00D63291" w:rsidRPr="009F215B">
        <w:rPr>
          <w:rFonts w:cs="B Nazanin"/>
          <w:rtl/>
        </w:rPr>
        <w:t xml:space="preserve"> مبتن</w:t>
      </w:r>
      <w:r w:rsidR="00D63291" w:rsidRPr="009F215B">
        <w:rPr>
          <w:rFonts w:cs="B Nazanin" w:hint="cs"/>
          <w:rtl/>
        </w:rPr>
        <w:t>ی</w:t>
      </w:r>
      <w:r w:rsidR="00D63291" w:rsidRPr="009F215B">
        <w:rPr>
          <w:rFonts w:cs="B Nazanin"/>
          <w:rtl/>
        </w:rPr>
        <w:t xml:space="preserve"> بر هدف دا</w:t>
      </w:r>
      <w:r w:rsidR="00D63291" w:rsidRPr="009F215B">
        <w:rPr>
          <w:rFonts w:cs="B Nazanin" w:hint="cs"/>
          <w:rtl/>
        </w:rPr>
        <w:t xml:space="preserve">ج </w:t>
      </w:r>
      <w:r w:rsidR="00D63291" w:rsidRPr="009F215B">
        <w:rPr>
          <w:rFonts w:cs="B Nazanin"/>
          <w:rtl/>
        </w:rPr>
        <w:t>نشئت</w:t>
      </w:r>
      <w:r w:rsidR="00D63291" w:rsidRPr="009F215B">
        <w:rPr>
          <w:rFonts w:cs="B Nazanin" w:hint="cs"/>
          <w:rtl/>
        </w:rPr>
        <w:t xml:space="preserve"> </w:t>
      </w:r>
      <w:r w:rsidR="00D63291" w:rsidRPr="009F215B">
        <w:rPr>
          <w:rFonts w:cs="B Nazanin"/>
          <w:rtl/>
        </w:rPr>
        <w:t>م</w:t>
      </w:r>
      <w:r w:rsidR="00D63291" w:rsidRPr="009F215B">
        <w:rPr>
          <w:rFonts w:cs="B Nazanin" w:hint="cs"/>
          <w:rtl/>
        </w:rPr>
        <w:t>ی‌</w:t>
      </w:r>
      <w:r w:rsidR="00D63291" w:rsidRPr="009F215B">
        <w:rPr>
          <w:rFonts w:cs="B Nazanin" w:hint="eastAsia"/>
          <w:rtl/>
        </w:rPr>
        <w:t>گ</w:t>
      </w:r>
      <w:r w:rsidR="00D63291" w:rsidRPr="009F215B">
        <w:rPr>
          <w:rFonts w:cs="B Nazanin" w:hint="cs"/>
          <w:rtl/>
        </w:rPr>
        <w:t>ی</w:t>
      </w:r>
      <w:r w:rsidR="00D63291" w:rsidRPr="009F215B">
        <w:rPr>
          <w:rFonts w:cs="B Nazanin" w:hint="eastAsia"/>
          <w:rtl/>
        </w:rPr>
        <w:t>رد</w:t>
      </w:r>
      <w:r w:rsidR="00D63291" w:rsidRPr="009F215B">
        <w:rPr>
          <w:rFonts w:cs="B Nazanin"/>
          <w:rtl/>
        </w:rPr>
        <w:t xml:space="preserve"> (</w:t>
      </w:r>
      <w:r w:rsidR="00D63291" w:rsidRPr="009F215B">
        <w:rPr>
          <w:rFonts w:cs="B Nazanin" w:hint="cs"/>
          <w:rtl/>
        </w:rPr>
        <w:t xml:space="preserve">موسوی </w:t>
      </w:r>
      <w:r w:rsidR="00D63291" w:rsidRPr="009F215B">
        <w:rPr>
          <w:rFonts w:cs="B Nazanin"/>
          <w:rtl/>
        </w:rPr>
        <w:t>و سردار</w:t>
      </w:r>
      <w:r w:rsidR="00D63291" w:rsidRPr="009F215B">
        <w:rPr>
          <w:rFonts w:cs="B Nazanin" w:hint="cs"/>
          <w:rtl/>
        </w:rPr>
        <w:t>ی، 1398: 70). 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مشارکت</w:t>
      </w:r>
      <w:r w:rsidR="00D63291" w:rsidRPr="009F215B">
        <w:rPr>
          <w:rFonts w:cs="B Nazanin" w:hint="cs"/>
          <w:rtl/>
        </w:rPr>
        <w:t>ی</w:t>
      </w:r>
      <w:r w:rsidR="00D63291" w:rsidRPr="009F215B">
        <w:rPr>
          <w:rFonts w:cs="B Nazanin"/>
          <w:rtl/>
        </w:rPr>
        <w:t xml:space="preserve"> </w:t>
      </w:r>
      <w:r w:rsidR="00D63291" w:rsidRPr="009F215B">
        <w:rPr>
          <w:rFonts w:cs="B Nazanin" w:hint="cs"/>
          <w:rtl/>
        </w:rPr>
        <w:t>فراگیران</w:t>
      </w:r>
      <w:r w:rsidR="00D63291" w:rsidRPr="009F215B">
        <w:rPr>
          <w:rFonts w:cs="B Nazanin"/>
          <w:rtl/>
        </w:rPr>
        <w:t xml:space="preserve"> را نسبت به دانش مسئول</w:t>
      </w:r>
      <w:r w:rsidR="00D63291" w:rsidRPr="009F215B">
        <w:rPr>
          <w:rFonts w:cs="B Nazanin" w:hint="cs"/>
          <w:rtl/>
        </w:rPr>
        <w:t>ی</w:t>
      </w:r>
      <w:r w:rsidR="00D63291" w:rsidRPr="009F215B">
        <w:rPr>
          <w:rFonts w:cs="B Nazanin" w:hint="eastAsia"/>
          <w:rtl/>
        </w:rPr>
        <w:t>ت‌پذ</w:t>
      </w:r>
      <w:r w:rsidR="00D63291" w:rsidRPr="009F215B">
        <w:rPr>
          <w:rFonts w:cs="B Nazanin" w:hint="cs"/>
          <w:rtl/>
        </w:rPr>
        <w:t>ی</w:t>
      </w:r>
      <w:r w:rsidR="00D63291" w:rsidRPr="009F215B">
        <w:rPr>
          <w:rFonts w:cs="B Nazanin" w:hint="eastAsia"/>
          <w:rtl/>
        </w:rPr>
        <w:t>ر</w:t>
      </w:r>
      <w:r w:rsidR="00D63291" w:rsidRPr="009F215B">
        <w:rPr>
          <w:rFonts w:cs="B Nazanin"/>
          <w:rtl/>
        </w:rPr>
        <w:t xml:space="preserve"> کرده و شانس مشارکت در گفتگو، و در</w:t>
      </w:r>
      <w:r w:rsidR="00D63291" w:rsidRPr="009F215B">
        <w:rPr>
          <w:rFonts w:cs="B Nazanin" w:hint="cs"/>
          <w:rtl/>
        </w:rPr>
        <w:t>ی</w:t>
      </w:r>
      <w:r w:rsidR="00D63291" w:rsidRPr="009F215B">
        <w:rPr>
          <w:rFonts w:cs="B Nazanin"/>
          <w:rtl/>
        </w:rPr>
        <w:t xml:space="preserve">افت پس‌خوراند از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خود را فراهم م</w:t>
      </w:r>
      <w:r w:rsidR="00D63291" w:rsidRPr="009F215B">
        <w:rPr>
          <w:rFonts w:cs="B Nazanin" w:hint="cs"/>
          <w:rtl/>
        </w:rPr>
        <w:t>ی‌</w:t>
      </w:r>
      <w:r w:rsidR="00D63291" w:rsidRPr="009F215B">
        <w:rPr>
          <w:rFonts w:cs="B Nazanin" w:hint="eastAsia"/>
          <w:rtl/>
        </w:rPr>
        <w:t>سازد</w:t>
      </w:r>
      <w:r w:rsidR="00D63291" w:rsidRPr="009F215B">
        <w:rPr>
          <w:rFonts w:cs="B Nazanin"/>
          <w:rtl/>
        </w:rPr>
        <w:t xml:space="preserve"> و از ا</w:t>
      </w:r>
      <w:r w:rsidR="00D63291" w:rsidRPr="009F215B">
        <w:rPr>
          <w:rFonts w:cs="B Nazanin" w:hint="cs"/>
          <w:rtl/>
        </w:rPr>
        <w:t>ی</w:t>
      </w:r>
      <w:r w:rsidR="00D63291" w:rsidRPr="009F215B">
        <w:rPr>
          <w:rFonts w:cs="B Nazanin"/>
          <w:rtl/>
        </w:rPr>
        <w:t>ن طر</w:t>
      </w:r>
      <w:r w:rsidR="00D63291" w:rsidRPr="009F215B">
        <w:rPr>
          <w:rFonts w:cs="B Nazanin" w:hint="cs"/>
          <w:rtl/>
        </w:rPr>
        <w:t>ی</w:t>
      </w:r>
      <w:r w:rsidR="00D63291" w:rsidRPr="009F215B">
        <w:rPr>
          <w:rFonts w:cs="B Nazanin"/>
          <w:rtl/>
        </w:rPr>
        <w:t xml:space="preserve">ق </w:t>
      </w:r>
      <w:r w:rsidR="00D63291" w:rsidRPr="009F215B">
        <w:rPr>
          <w:rFonts w:cs="B Nazanin" w:hint="cs"/>
          <w:rtl/>
        </w:rPr>
        <w:t xml:space="preserve">فراگیران </w:t>
      </w:r>
      <w:r w:rsidR="00D63291" w:rsidRPr="009F215B">
        <w:rPr>
          <w:rFonts w:cs="B Nazanin"/>
          <w:rtl/>
        </w:rPr>
        <w:t xml:space="preserve">وارد </w:t>
      </w:r>
      <w:r w:rsidR="0051727B" w:rsidRPr="009F215B">
        <w:rPr>
          <w:rFonts w:cs="B Nazanin"/>
          <w:rtl/>
        </w:rPr>
        <w:t>فرایند</w:t>
      </w:r>
      <w:r w:rsidR="00D63291" w:rsidRPr="009F215B">
        <w:rPr>
          <w:rFonts w:cs="B Nazanin"/>
          <w:rtl/>
        </w:rPr>
        <w:t xml:space="preserve"> خود راهبر</w:t>
      </w:r>
      <w:r w:rsidR="00D63291" w:rsidRPr="009F215B">
        <w:rPr>
          <w:rFonts w:cs="B Nazanin" w:hint="cs"/>
          <w:rtl/>
        </w:rPr>
        <w:t>ی</w:t>
      </w:r>
      <w:r w:rsidR="00D63291" w:rsidRPr="009F215B">
        <w:rPr>
          <w:rFonts w:cs="B Nazanin"/>
          <w:rtl/>
        </w:rPr>
        <w:t xml:space="preserve"> شده و عقا</w:t>
      </w:r>
      <w:r w:rsidR="00D63291" w:rsidRPr="009F215B">
        <w:rPr>
          <w:rFonts w:cs="B Nazanin" w:hint="cs"/>
          <w:rtl/>
        </w:rPr>
        <w:t>ی</w:t>
      </w:r>
      <w:r w:rsidR="00D63291" w:rsidRPr="009F215B">
        <w:rPr>
          <w:rFonts w:cs="B Nazanin"/>
          <w:rtl/>
        </w:rPr>
        <w:t>د خود را تغ</w:t>
      </w:r>
      <w:r w:rsidR="00D63291" w:rsidRPr="009F215B">
        <w:rPr>
          <w:rFonts w:cs="B Nazanin" w:hint="cs"/>
          <w:rtl/>
        </w:rPr>
        <w:t>یی</w:t>
      </w:r>
      <w:r w:rsidR="00D63291" w:rsidRPr="009F215B">
        <w:rPr>
          <w:rFonts w:cs="B Nazanin"/>
          <w:rtl/>
        </w:rPr>
        <w:t xml:space="preserve">ر داده </w:t>
      </w:r>
      <w:r w:rsidR="00D63291" w:rsidRPr="009F215B">
        <w:rPr>
          <w:rFonts w:cs="B Nazanin" w:hint="cs"/>
          <w:rtl/>
        </w:rPr>
        <w:t>ی</w:t>
      </w:r>
      <w:r w:rsidR="00D63291" w:rsidRPr="009F215B">
        <w:rPr>
          <w:rFonts w:cs="B Nazanin"/>
          <w:rtl/>
        </w:rPr>
        <w:t>ا افکار خود را از طر</w:t>
      </w:r>
      <w:r w:rsidR="00D63291" w:rsidRPr="009F215B">
        <w:rPr>
          <w:rFonts w:cs="B Nazanin" w:hint="cs"/>
          <w:rtl/>
        </w:rPr>
        <w:t>ی</w:t>
      </w:r>
      <w:r w:rsidR="00D63291" w:rsidRPr="009F215B">
        <w:rPr>
          <w:rFonts w:cs="B Nazanin"/>
          <w:rtl/>
        </w:rPr>
        <w:t>ق کارگروه</w:t>
      </w:r>
      <w:r w:rsidR="00D63291" w:rsidRPr="009F215B">
        <w:rPr>
          <w:rFonts w:cs="B Nazanin" w:hint="cs"/>
          <w:rtl/>
        </w:rPr>
        <w:t>ی</w:t>
      </w:r>
      <w:r w:rsidR="00D63291" w:rsidRPr="009F215B">
        <w:rPr>
          <w:rFonts w:cs="B Nazanin"/>
          <w:rtl/>
        </w:rPr>
        <w:t xml:space="preserve"> مستق</w:t>
      </w:r>
      <w:r w:rsidR="00D63291" w:rsidRPr="009F215B">
        <w:rPr>
          <w:rFonts w:cs="B Nazanin" w:hint="cs"/>
          <w:rtl/>
        </w:rPr>
        <w:t>ی</w:t>
      </w:r>
      <w:r w:rsidR="00D63291" w:rsidRPr="009F215B">
        <w:rPr>
          <w:rFonts w:cs="B Nazanin"/>
          <w:rtl/>
        </w:rPr>
        <w:t>م نسبت به اهداف مشترک هدا</w:t>
      </w:r>
      <w:r w:rsidR="00D63291" w:rsidRPr="009F215B">
        <w:rPr>
          <w:rFonts w:cs="B Nazanin" w:hint="cs"/>
          <w:rtl/>
        </w:rPr>
        <w:t>ی</w:t>
      </w:r>
      <w:r w:rsidR="00D63291" w:rsidRPr="009F215B">
        <w:rPr>
          <w:rFonts w:cs="B Nazanin"/>
          <w:rtl/>
        </w:rPr>
        <w:t>ت م</w:t>
      </w:r>
      <w:r w:rsidR="00D63291" w:rsidRPr="009F215B">
        <w:rPr>
          <w:rFonts w:cs="B Nazanin" w:hint="cs"/>
          <w:rtl/>
        </w:rPr>
        <w:t>ی‌</w:t>
      </w:r>
      <w:r w:rsidR="00D63291" w:rsidRPr="009F215B">
        <w:rPr>
          <w:rFonts w:cs="B Nazanin" w:hint="eastAsia"/>
          <w:rtl/>
        </w:rPr>
        <w:t>کنند</w:t>
      </w:r>
      <w:r w:rsidR="00DE0927" w:rsidRPr="009F215B">
        <w:rPr>
          <w:rFonts w:cs="B Nazanin" w:hint="cs"/>
          <w:rtl/>
        </w:rPr>
        <w:t>( سلطان و حسین</w:t>
      </w:r>
      <w:r w:rsidR="009F4E70" w:rsidRPr="009F215B">
        <w:rPr>
          <w:rStyle w:val="FootnoteReference"/>
          <w:rFonts w:cs="B Nazanin"/>
          <w:rtl/>
        </w:rPr>
        <w:footnoteReference w:id="22"/>
      </w:r>
      <w:r w:rsidR="00DE0927" w:rsidRPr="009F215B">
        <w:rPr>
          <w:rFonts w:cs="B Nazanin" w:hint="cs"/>
          <w:rtl/>
        </w:rPr>
        <w:t xml:space="preserve">، 2012: 35). </w:t>
      </w:r>
      <w:r w:rsidR="00D63291" w:rsidRPr="009F215B">
        <w:rPr>
          <w:rFonts w:cs="B Nazanin"/>
          <w:rtl/>
        </w:rPr>
        <w:t xml:space="preserve"> يادگ</w:t>
      </w:r>
      <w:r w:rsidR="00D63291" w:rsidRPr="009F215B">
        <w:rPr>
          <w:rFonts w:cs="B Nazanin" w:hint="cs"/>
          <w:rtl/>
        </w:rPr>
        <w:t>ی</w:t>
      </w:r>
      <w:r w:rsidR="00D63291" w:rsidRPr="009F215B">
        <w:rPr>
          <w:rFonts w:cs="B Nazanin"/>
          <w:rtl/>
        </w:rPr>
        <w:t>رندگان خود راهبر، افراد</w:t>
      </w:r>
      <w:r w:rsidR="00D63291" w:rsidRPr="009F215B">
        <w:rPr>
          <w:rFonts w:cs="B Nazanin" w:hint="cs"/>
          <w:rtl/>
        </w:rPr>
        <w:t>ی</w:t>
      </w:r>
      <w:r w:rsidR="00D63291" w:rsidRPr="009F215B">
        <w:rPr>
          <w:rFonts w:cs="B Nazanin"/>
          <w:rtl/>
        </w:rPr>
        <w:t xml:space="preserve"> فعال و خودجوش هستند که به‌جا</w:t>
      </w:r>
      <w:r w:rsidR="00D63291" w:rsidRPr="009F215B">
        <w:rPr>
          <w:rFonts w:cs="B Nazanin" w:hint="cs"/>
          <w:rtl/>
        </w:rPr>
        <w:t>ی</w:t>
      </w:r>
      <w:r w:rsidR="00D63291" w:rsidRPr="009F215B">
        <w:rPr>
          <w:rFonts w:cs="B Nazanin"/>
          <w:rtl/>
        </w:rPr>
        <w:t xml:space="preserve"> انتظار منفعلانه برا</w:t>
      </w:r>
      <w:r w:rsidR="00D63291" w:rsidRPr="009F215B">
        <w:rPr>
          <w:rFonts w:cs="B Nazanin" w:hint="cs"/>
          <w:rtl/>
        </w:rPr>
        <w:t>ی</w:t>
      </w:r>
      <w:r w:rsidR="00D63291" w:rsidRPr="009F215B">
        <w:rPr>
          <w:rFonts w:cs="B Nazanin"/>
          <w:rtl/>
        </w:rPr>
        <w:t xml:space="preserve">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واکنش</w:t>
      </w:r>
      <w:r w:rsidR="00D63291" w:rsidRPr="009F215B">
        <w:rPr>
          <w:rFonts w:cs="B Nazanin" w:hint="cs"/>
          <w:rtl/>
        </w:rPr>
        <w:t>ی</w:t>
      </w:r>
      <w:r w:rsidR="00D63291" w:rsidRPr="009F215B">
        <w:rPr>
          <w:rFonts w:cs="B Nazanin"/>
          <w:rtl/>
        </w:rPr>
        <w:t>، ابتکار عمل را به دست م</w:t>
      </w:r>
      <w:r w:rsidR="00D63291" w:rsidRPr="009F215B">
        <w:rPr>
          <w:rFonts w:cs="B Nazanin" w:hint="cs"/>
          <w:rtl/>
        </w:rPr>
        <w:t>ی‌</w:t>
      </w:r>
      <w:r w:rsidR="00D63291" w:rsidRPr="009F215B">
        <w:rPr>
          <w:rFonts w:cs="B Nazanin" w:hint="eastAsia"/>
          <w:rtl/>
        </w:rPr>
        <w:t>گ</w:t>
      </w:r>
      <w:r w:rsidR="00D63291" w:rsidRPr="009F215B">
        <w:rPr>
          <w:rFonts w:cs="B Nazanin" w:hint="cs"/>
          <w:rtl/>
        </w:rPr>
        <w:t>ی</w:t>
      </w:r>
      <w:r w:rsidR="00D63291" w:rsidRPr="009F215B">
        <w:rPr>
          <w:rFonts w:cs="B Nazanin" w:hint="eastAsia"/>
          <w:rtl/>
        </w:rPr>
        <w:t>رند</w:t>
      </w:r>
      <w:r w:rsidR="00D63291" w:rsidRPr="009F215B">
        <w:rPr>
          <w:rFonts w:cs="B Nazanin"/>
          <w:rtl/>
        </w:rPr>
        <w:t xml:space="preserve">.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آنها هدف‌مند و معنادار است و باتوجه‌به انگ</w:t>
      </w:r>
      <w:r w:rsidR="00D63291" w:rsidRPr="009F215B">
        <w:rPr>
          <w:rFonts w:cs="B Nazanin" w:hint="cs"/>
          <w:rtl/>
        </w:rPr>
        <w:t>ی</w:t>
      </w:r>
      <w:r w:rsidR="00D63291" w:rsidRPr="009F215B">
        <w:rPr>
          <w:rFonts w:cs="B Nazanin"/>
          <w:rtl/>
        </w:rPr>
        <w:t xml:space="preserve">زه بالا، </w:t>
      </w:r>
      <w:r w:rsidR="00D63291" w:rsidRPr="009F215B">
        <w:rPr>
          <w:rFonts w:cs="B Nazanin" w:hint="cs"/>
          <w:rtl/>
        </w:rPr>
        <w:t>ی</w:t>
      </w:r>
      <w:r w:rsidR="00D63291" w:rsidRPr="009F215B">
        <w:rPr>
          <w:rFonts w:cs="B Nazanin" w:hint="eastAsia"/>
          <w:rtl/>
        </w:rPr>
        <w:t>ادگ</w:t>
      </w:r>
      <w:r w:rsidR="00D63291" w:rsidRPr="009F215B">
        <w:rPr>
          <w:rFonts w:cs="B Nazanin" w:hint="cs"/>
          <w:rtl/>
        </w:rPr>
        <w:t>ی</w:t>
      </w:r>
      <w:r w:rsidR="00D63291" w:rsidRPr="009F215B">
        <w:rPr>
          <w:rFonts w:cs="B Nazanin" w:hint="eastAsia"/>
          <w:rtl/>
        </w:rPr>
        <w:t>ر</w:t>
      </w:r>
      <w:r w:rsidR="00D63291" w:rsidRPr="009F215B">
        <w:rPr>
          <w:rFonts w:cs="B Nazanin" w:hint="cs"/>
          <w:rtl/>
        </w:rPr>
        <w:t>ی‌</w:t>
      </w:r>
      <w:r w:rsidR="00D63291" w:rsidRPr="009F215B">
        <w:rPr>
          <w:rFonts w:cs="B Nazanin" w:hint="eastAsia"/>
          <w:rtl/>
        </w:rPr>
        <w:t>شان</w:t>
      </w:r>
      <w:r w:rsidR="00D63291" w:rsidRPr="009F215B">
        <w:rPr>
          <w:rFonts w:cs="B Nazanin"/>
          <w:rtl/>
        </w:rPr>
        <w:t xml:space="preserve"> پا</w:t>
      </w:r>
      <w:r w:rsidR="00D63291" w:rsidRPr="009F215B">
        <w:rPr>
          <w:rFonts w:cs="B Nazanin" w:hint="cs"/>
          <w:rtl/>
        </w:rPr>
        <w:t>ی</w:t>
      </w:r>
      <w:r w:rsidR="00D63291" w:rsidRPr="009F215B">
        <w:rPr>
          <w:rFonts w:cs="B Nazanin"/>
          <w:rtl/>
        </w:rPr>
        <w:t>دار</w:t>
      </w:r>
      <w:r w:rsidR="00D63291" w:rsidRPr="009F215B">
        <w:rPr>
          <w:rFonts w:cs="B Nazanin" w:hint="cs"/>
          <w:rtl/>
        </w:rPr>
        <w:t>ی</w:t>
      </w:r>
      <w:r w:rsidR="00D63291" w:rsidRPr="009F215B">
        <w:rPr>
          <w:rFonts w:cs="B Nazanin"/>
          <w:rtl/>
        </w:rPr>
        <w:t xml:space="preserve"> و تداوم خواهد داشت. ا</w:t>
      </w:r>
      <w:r w:rsidR="00D63291" w:rsidRPr="009F215B">
        <w:rPr>
          <w:rFonts w:cs="B Nazanin" w:hint="cs"/>
          <w:rtl/>
        </w:rPr>
        <w:t>ی</w:t>
      </w:r>
      <w:r w:rsidR="00D63291" w:rsidRPr="009F215B">
        <w:rPr>
          <w:rFonts w:cs="B Nazanin"/>
          <w:rtl/>
        </w:rPr>
        <w:t>ن گونه افراد در زندگ</w:t>
      </w:r>
      <w:r w:rsidR="00D63291" w:rsidRPr="009F215B">
        <w:rPr>
          <w:rFonts w:cs="B Nazanin" w:hint="cs"/>
          <w:rtl/>
        </w:rPr>
        <w:t>ی</w:t>
      </w:r>
      <w:r w:rsidR="00D63291" w:rsidRPr="009F215B">
        <w:rPr>
          <w:rFonts w:cs="B Nazanin"/>
          <w:rtl/>
        </w:rPr>
        <w:t xml:space="preserve"> خود</w:t>
      </w:r>
      <w:r w:rsidR="00D63291" w:rsidRPr="009F215B">
        <w:rPr>
          <w:rFonts w:cs="B Nazanin" w:hint="cs"/>
          <w:rtl/>
        </w:rPr>
        <w:t xml:space="preserve"> </w:t>
      </w:r>
      <w:r w:rsidR="00D63291" w:rsidRPr="009F215B">
        <w:rPr>
          <w:rFonts w:cs="B Nazanin"/>
          <w:rtl/>
        </w:rPr>
        <w:t>مسئول</w:t>
      </w:r>
      <w:r w:rsidR="00D63291" w:rsidRPr="009F215B">
        <w:rPr>
          <w:rFonts w:cs="B Nazanin" w:hint="cs"/>
          <w:rtl/>
        </w:rPr>
        <w:t>ی</w:t>
      </w:r>
      <w:r w:rsidR="00D63291" w:rsidRPr="009F215B">
        <w:rPr>
          <w:rFonts w:cs="B Nazanin" w:hint="eastAsia"/>
          <w:rtl/>
        </w:rPr>
        <w:t>ت‌پذ</w:t>
      </w:r>
      <w:r w:rsidR="00D63291" w:rsidRPr="009F215B">
        <w:rPr>
          <w:rFonts w:cs="B Nazanin" w:hint="cs"/>
          <w:rtl/>
        </w:rPr>
        <w:t>ی</w:t>
      </w:r>
      <w:r w:rsidR="00D63291" w:rsidRPr="009F215B">
        <w:rPr>
          <w:rFonts w:cs="B Nazanin" w:hint="eastAsia"/>
          <w:rtl/>
        </w:rPr>
        <w:t>رتر</w:t>
      </w:r>
      <w:r w:rsidR="00D63291" w:rsidRPr="009F215B">
        <w:rPr>
          <w:rFonts w:cs="B Nazanin"/>
          <w:rtl/>
        </w:rPr>
        <w:t xml:space="preserve"> هستند</w:t>
      </w:r>
      <w:r w:rsidR="00D63291" w:rsidRPr="009F215B">
        <w:rPr>
          <w:rFonts w:cs="B Nazanin" w:hint="cs"/>
          <w:rtl/>
        </w:rPr>
        <w:t xml:space="preserve"> </w:t>
      </w:r>
      <w:r w:rsidR="00D63291" w:rsidRPr="009F215B">
        <w:rPr>
          <w:rFonts w:cs="B Nazanin"/>
          <w:rtl/>
        </w:rPr>
        <w:t xml:space="preserve">و از </w:t>
      </w:r>
      <w:r w:rsidR="0051727B" w:rsidRPr="009F215B">
        <w:rPr>
          <w:rFonts w:cs="B Nazanin"/>
          <w:rtl/>
        </w:rPr>
        <w:t>فرایند</w:t>
      </w:r>
      <w:r w:rsidR="00D63291" w:rsidRPr="009F215B">
        <w:rPr>
          <w:rFonts w:cs="B Nazanin"/>
          <w:rtl/>
        </w:rPr>
        <w:t xml:space="preserve"> خود انضباط</w:t>
      </w:r>
      <w:r w:rsidR="00D63291" w:rsidRPr="009F215B">
        <w:rPr>
          <w:rFonts w:cs="B Nazanin" w:hint="cs"/>
          <w:rtl/>
        </w:rPr>
        <w:t>ی</w:t>
      </w:r>
      <w:r w:rsidR="00D63291" w:rsidRPr="009F215B">
        <w:rPr>
          <w:rFonts w:cs="B Nazanin"/>
          <w:rtl/>
        </w:rPr>
        <w:t xml:space="preserve"> در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خو</w:t>
      </w:r>
      <w:r w:rsidR="00D63291" w:rsidRPr="009F215B">
        <w:rPr>
          <w:rFonts w:cs="B Nazanin" w:hint="cs"/>
          <w:rtl/>
        </w:rPr>
        <w:t>ی</w:t>
      </w:r>
      <w:r w:rsidR="00D63291" w:rsidRPr="009F215B">
        <w:rPr>
          <w:rFonts w:cs="B Nazanin"/>
          <w:rtl/>
        </w:rPr>
        <w:t>ش سود م</w:t>
      </w:r>
      <w:r w:rsidR="00D63291" w:rsidRPr="009F215B">
        <w:rPr>
          <w:rFonts w:cs="B Nazanin" w:hint="cs"/>
          <w:rtl/>
        </w:rPr>
        <w:t>ی‌</w:t>
      </w:r>
      <w:r w:rsidR="00D63291" w:rsidRPr="009F215B">
        <w:rPr>
          <w:rFonts w:cs="B Nazanin" w:hint="eastAsia"/>
          <w:rtl/>
        </w:rPr>
        <w:t>برند</w:t>
      </w:r>
      <w:r w:rsidR="00DE0927" w:rsidRPr="009F215B">
        <w:rPr>
          <w:rFonts w:cs="B Nazanin" w:hint="cs"/>
          <w:rtl/>
        </w:rPr>
        <w:t>( ویلیام</w:t>
      </w:r>
      <w:r w:rsidR="00CA5264" w:rsidRPr="009F215B">
        <w:rPr>
          <w:rFonts w:cs="B Nazanin" w:hint="cs"/>
          <w:rtl/>
          <w:lang w:bidi="fa-IR"/>
        </w:rPr>
        <w:t>سون</w:t>
      </w:r>
      <w:r w:rsidR="00CA5264" w:rsidRPr="009F215B">
        <w:rPr>
          <w:rStyle w:val="FootnoteReference"/>
          <w:rFonts w:cs="B Nazanin"/>
          <w:rtl/>
        </w:rPr>
        <w:footnoteReference w:id="23"/>
      </w:r>
      <w:r w:rsidR="00DE0927" w:rsidRPr="009F215B">
        <w:rPr>
          <w:rFonts w:cs="B Nazanin" w:hint="cs"/>
          <w:rtl/>
        </w:rPr>
        <w:t xml:space="preserve">، 2007: 67). </w:t>
      </w:r>
      <w:r w:rsidR="00D63291" w:rsidRPr="009F215B">
        <w:rPr>
          <w:rFonts w:cs="B Nazanin" w:hint="cs"/>
          <w:rtl/>
        </w:rPr>
        <w:t xml:space="preserve">چنین فراگیرانی نیازهای یادگیری خود را تشخیص داده و به سمت </w:t>
      </w:r>
      <w:r w:rsidR="00D63291" w:rsidRPr="009F215B">
        <w:rPr>
          <w:rFonts w:cs="B Nazanin"/>
          <w:rtl/>
        </w:rPr>
        <w:t>برطرف‌کردن</w:t>
      </w:r>
      <w:r w:rsidR="00D63291" w:rsidRPr="009F215B">
        <w:rPr>
          <w:rFonts w:cs="B Nazanin" w:hint="cs"/>
          <w:rtl/>
        </w:rPr>
        <w:t xml:space="preserve"> آن پیش </w:t>
      </w:r>
      <w:r w:rsidR="00D63291" w:rsidRPr="009F215B">
        <w:rPr>
          <w:rFonts w:cs="B Nazanin"/>
          <w:rtl/>
        </w:rPr>
        <w:t>م</w:t>
      </w:r>
      <w:r w:rsidR="00D63291" w:rsidRPr="009F215B">
        <w:rPr>
          <w:rFonts w:cs="B Nazanin" w:hint="cs"/>
          <w:rtl/>
        </w:rPr>
        <w:t>ی‌</w:t>
      </w:r>
      <w:r w:rsidR="00D63291" w:rsidRPr="009F215B">
        <w:rPr>
          <w:rFonts w:cs="B Nazanin" w:hint="eastAsia"/>
          <w:rtl/>
        </w:rPr>
        <w:t>روند</w:t>
      </w:r>
      <w:r w:rsidR="00D63291" w:rsidRPr="009F215B">
        <w:rPr>
          <w:rFonts w:cs="B Nazanin" w:hint="cs"/>
          <w:rtl/>
        </w:rPr>
        <w:t>. م</w:t>
      </w:r>
      <w:r w:rsidR="00D63291" w:rsidRPr="009F215B">
        <w:rPr>
          <w:rFonts w:cs="B Nazanin"/>
          <w:rtl/>
        </w:rPr>
        <w:t>طالعات</w:t>
      </w:r>
      <w:r w:rsidR="00D63291" w:rsidRPr="009F215B">
        <w:rPr>
          <w:rFonts w:cs="B Nazanin" w:hint="cs"/>
          <w:rtl/>
        </w:rPr>
        <w:t xml:space="preserve"> هالر و همکاران</w:t>
      </w:r>
      <w:r w:rsidR="00D63291" w:rsidRPr="009F215B">
        <w:rPr>
          <w:rFonts w:cs="B Nazanin"/>
          <w:rtl/>
        </w:rPr>
        <w:t xml:space="preserve"> نشان داده</w:t>
      </w:r>
      <w:r w:rsidR="00D63291" w:rsidRPr="009F215B">
        <w:rPr>
          <w:rFonts w:cs="B Nazanin" w:hint="cs"/>
          <w:rtl/>
        </w:rPr>
        <w:t xml:space="preserve"> است</w:t>
      </w:r>
      <w:r w:rsidR="00D63291" w:rsidRPr="009F215B">
        <w:rPr>
          <w:rFonts w:cs="B Nazanin"/>
          <w:rtl/>
        </w:rPr>
        <w:t xml:space="preserve"> که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مشارکت</w:t>
      </w:r>
      <w:r w:rsidR="00D63291" w:rsidRPr="009F215B">
        <w:rPr>
          <w:rFonts w:cs="B Nazanin" w:hint="cs"/>
          <w:rtl/>
        </w:rPr>
        <w:t>ی</w:t>
      </w:r>
      <w:r w:rsidR="00D63291" w:rsidRPr="009F215B">
        <w:rPr>
          <w:rFonts w:cs="B Nazanin"/>
          <w:rtl/>
        </w:rPr>
        <w:t xml:space="preserve"> نسبت به الگوها</w:t>
      </w:r>
      <w:r w:rsidR="00D63291" w:rsidRPr="009F215B">
        <w:rPr>
          <w:rFonts w:cs="B Nazanin" w:hint="cs"/>
          <w:rtl/>
        </w:rPr>
        <w:t>ی</w:t>
      </w:r>
      <w:r w:rsidR="00D63291" w:rsidRPr="009F215B">
        <w:rPr>
          <w:rFonts w:cs="B Nazanin"/>
          <w:rtl/>
        </w:rPr>
        <w:t xml:space="preserve"> آموزش</w:t>
      </w:r>
      <w:r w:rsidR="00D63291" w:rsidRPr="009F215B">
        <w:rPr>
          <w:rFonts w:cs="B Nazanin" w:hint="cs"/>
          <w:rtl/>
        </w:rPr>
        <w:t>ی</w:t>
      </w:r>
      <w:r w:rsidR="00D63291" w:rsidRPr="009F215B">
        <w:rPr>
          <w:rFonts w:cs="B Nazanin"/>
          <w:rtl/>
        </w:rPr>
        <w:t xml:space="preserve"> را</w:t>
      </w:r>
      <w:r w:rsidR="00D63291" w:rsidRPr="009F215B">
        <w:rPr>
          <w:rFonts w:cs="B Nazanin" w:hint="cs"/>
          <w:rtl/>
        </w:rPr>
        <w:t>ی</w:t>
      </w:r>
      <w:r w:rsidR="00D63291" w:rsidRPr="009F215B">
        <w:rPr>
          <w:rFonts w:cs="B Nazanin"/>
          <w:rtl/>
        </w:rPr>
        <w:t>ج هم از نظر کل</w:t>
      </w:r>
      <w:r w:rsidR="00D63291" w:rsidRPr="009F215B">
        <w:rPr>
          <w:rFonts w:cs="B Nazanin" w:hint="cs"/>
          <w:rtl/>
        </w:rPr>
        <w:t>ی</w:t>
      </w:r>
      <w:r w:rsidR="00D63291" w:rsidRPr="009F215B">
        <w:rPr>
          <w:rFonts w:cs="B Nazanin"/>
          <w:rtl/>
        </w:rPr>
        <w:t xml:space="preserve"> و هم از نظر اختصاص</w:t>
      </w:r>
      <w:r w:rsidR="00D63291" w:rsidRPr="009F215B">
        <w:rPr>
          <w:rFonts w:cs="B Nazanin" w:hint="cs"/>
          <w:rtl/>
        </w:rPr>
        <w:t>ی</w:t>
      </w:r>
      <w:r w:rsidR="00D63291" w:rsidRPr="009F215B">
        <w:rPr>
          <w:rFonts w:cs="B Nazanin"/>
          <w:rtl/>
        </w:rPr>
        <w:t xml:space="preserve"> از مزا</w:t>
      </w:r>
      <w:r w:rsidR="00D63291" w:rsidRPr="009F215B">
        <w:rPr>
          <w:rFonts w:cs="B Nazanin" w:hint="cs"/>
          <w:rtl/>
        </w:rPr>
        <w:t>ی</w:t>
      </w:r>
      <w:r w:rsidR="00D63291" w:rsidRPr="009F215B">
        <w:rPr>
          <w:rFonts w:cs="B Nazanin"/>
          <w:rtl/>
        </w:rPr>
        <w:t>ا</w:t>
      </w:r>
      <w:r w:rsidR="00D63291" w:rsidRPr="009F215B">
        <w:rPr>
          <w:rFonts w:cs="B Nazanin" w:hint="cs"/>
          <w:rtl/>
        </w:rPr>
        <w:t>یی</w:t>
      </w:r>
      <w:r w:rsidR="00D63291" w:rsidRPr="009F215B">
        <w:rPr>
          <w:rFonts w:cs="B Nazanin"/>
          <w:rtl/>
        </w:rPr>
        <w:t xml:space="preserve"> برخوردار است و تأک</w:t>
      </w:r>
      <w:r w:rsidR="00D63291" w:rsidRPr="009F215B">
        <w:rPr>
          <w:rFonts w:cs="B Nazanin" w:hint="cs"/>
          <w:rtl/>
        </w:rPr>
        <w:t>ی</w:t>
      </w:r>
      <w:r w:rsidR="00D63291" w:rsidRPr="009F215B">
        <w:rPr>
          <w:rFonts w:cs="B Nazanin"/>
          <w:rtl/>
        </w:rPr>
        <w:t xml:space="preserve">د بر بهتر بودن </w:t>
      </w:r>
      <w:r w:rsidR="00D63291" w:rsidRPr="009F215B">
        <w:rPr>
          <w:rFonts w:cs="B Nazanin" w:hint="cs"/>
          <w:rtl/>
        </w:rPr>
        <w:t>ی</w:t>
      </w:r>
      <w:r w:rsidR="00D63291" w:rsidRPr="009F215B">
        <w:rPr>
          <w:rFonts w:cs="B Nazanin"/>
          <w:rtl/>
        </w:rPr>
        <w:t>ادگ</w:t>
      </w:r>
      <w:r w:rsidR="00D63291" w:rsidRPr="009F215B">
        <w:rPr>
          <w:rFonts w:cs="B Nazanin" w:hint="cs"/>
          <w:rtl/>
        </w:rPr>
        <w:t>ی</w:t>
      </w:r>
      <w:r w:rsidR="00D63291" w:rsidRPr="009F215B">
        <w:rPr>
          <w:rFonts w:cs="B Nazanin"/>
          <w:rtl/>
        </w:rPr>
        <w:t>ر</w:t>
      </w:r>
      <w:r w:rsidR="00D63291" w:rsidRPr="009F215B">
        <w:rPr>
          <w:rFonts w:cs="B Nazanin" w:hint="cs"/>
          <w:rtl/>
        </w:rPr>
        <w:t>ی</w:t>
      </w:r>
      <w:r w:rsidR="00D63291" w:rsidRPr="009F215B">
        <w:rPr>
          <w:rFonts w:cs="B Nazanin"/>
          <w:rtl/>
        </w:rPr>
        <w:t xml:space="preserve"> تعامل</w:t>
      </w:r>
      <w:r w:rsidR="00D63291" w:rsidRPr="009F215B">
        <w:rPr>
          <w:rFonts w:cs="B Nazanin" w:hint="cs"/>
          <w:rtl/>
        </w:rPr>
        <w:t>ی</w:t>
      </w:r>
      <w:r w:rsidR="00D63291" w:rsidRPr="009F215B">
        <w:rPr>
          <w:rFonts w:cs="B Nazanin"/>
          <w:rtl/>
        </w:rPr>
        <w:t xml:space="preserve"> از </w:t>
      </w:r>
      <w:r w:rsidR="0051727B" w:rsidRPr="009F215B">
        <w:rPr>
          <w:rFonts w:cs="B Nazanin"/>
          <w:rtl/>
        </w:rPr>
        <w:t>فرایند</w:t>
      </w:r>
      <w:r w:rsidR="00D63291" w:rsidRPr="009F215B">
        <w:rPr>
          <w:rFonts w:cs="B Nazanin"/>
          <w:rtl/>
        </w:rPr>
        <w:t xml:space="preserve"> انتقال </w:t>
      </w:r>
      <w:r w:rsidR="00D63291" w:rsidRPr="009F215B">
        <w:rPr>
          <w:rFonts w:cs="B Nazanin" w:hint="cs"/>
          <w:rtl/>
        </w:rPr>
        <w:t>ی</w:t>
      </w:r>
      <w:r w:rsidR="00D63291" w:rsidRPr="009F215B">
        <w:rPr>
          <w:rFonts w:cs="B Nazanin" w:hint="eastAsia"/>
          <w:rtl/>
        </w:rPr>
        <w:t>ک‌طرفه</w:t>
      </w:r>
      <w:r w:rsidR="00D63291" w:rsidRPr="009F215B">
        <w:rPr>
          <w:rFonts w:cs="B Nazanin"/>
          <w:rtl/>
        </w:rPr>
        <w:t xml:space="preserve"> اطلاعات م</w:t>
      </w:r>
      <w:r w:rsidR="00D63291" w:rsidRPr="009F215B">
        <w:rPr>
          <w:rFonts w:cs="B Nazanin" w:hint="cs"/>
          <w:rtl/>
        </w:rPr>
        <w:t>ی‌</w:t>
      </w:r>
      <w:r w:rsidR="00D63291" w:rsidRPr="009F215B">
        <w:rPr>
          <w:rFonts w:cs="B Nazanin" w:hint="eastAsia"/>
          <w:rtl/>
        </w:rPr>
        <w:t>شود</w:t>
      </w:r>
      <w:r w:rsidR="00DE0927" w:rsidRPr="009F215B">
        <w:rPr>
          <w:rFonts w:cs="B Nazanin" w:hint="cs"/>
          <w:rtl/>
        </w:rPr>
        <w:t xml:space="preserve">( </w:t>
      </w:r>
      <w:r w:rsidR="00791443" w:rsidRPr="009F215B">
        <w:rPr>
          <w:rFonts w:cs="B Nazanin" w:hint="cs"/>
          <w:rtl/>
        </w:rPr>
        <w:t>هلرو</w:t>
      </w:r>
      <w:r w:rsidR="00B25AEC" w:rsidRPr="009F215B">
        <w:rPr>
          <w:rStyle w:val="FootnoteReference"/>
          <w:rFonts w:cs="B Nazanin"/>
          <w:rtl/>
        </w:rPr>
        <w:footnoteReference w:id="24"/>
      </w:r>
      <w:r w:rsidR="00791443" w:rsidRPr="009F215B">
        <w:rPr>
          <w:rFonts w:cs="B Nazanin" w:hint="cs"/>
          <w:rtl/>
        </w:rPr>
        <w:t xml:space="preserve"> همکاران، 2000: 286).</w:t>
      </w:r>
    </w:p>
    <w:p w14:paraId="39FE2996" w14:textId="482436AA" w:rsidR="00D63291" w:rsidRPr="009F215B" w:rsidRDefault="00D63291" w:rsidP="00D63291">
      <w:pPr>
        <w:autoSpaceDE w:val="0"/>
        <w:autoSpaceDN w:val="0"/>
        <w:bidi/>
        <w:adjustRightInd w:val="0"/>
        <w:jc w:val="both"/>
        <w:rPr>
          <w:rFonts w:cs="B Nazanin"/>
          <w:rtl/>
        </w:rPr>
      </w:pPr>
      <w:r w:rsidRPr="009F215B">
        <w:rPr>
          <w:rFonts w:cs="B Nazanin" w:hint="cs"/>
          <w:rtl/>
        </w:rPr>
        <w:t xml:space="preserve"> ا</w:t>
      </w:r>
      <w:r w:rsidRPr="009F215B">
        <w:rPr>
          <w:rFonts w:cs="B Nazanin"/>
          <w:rtl/>
        </w:rPr>
        <w:t>ستفاده از ا</w:t>
      </w:r>
      <w:r w:rsidRPr="009F215B">
        <w:rPr>
          <w:rFonts w:cs="B Nazanin" w:hint="cs"/>
          <w:rtl/>
        </w:rPr>
        <w:t>ی</w:t>
      </w:r>
      <w:r w:rsidRPr="009F215B">
        <w:rPr>
          <w:rFonts w:cs="B Nazanin"/>
          <w:rtl/>
        </w:rPr>
        <w:t xml:space="preserve">ن روش </w:t>
      </w:r>
      <w:r w:rsidRPr="009F215B">
        <w:rPr>
          <w:rFonts w:cs="B Nazanin" w:hint="cs"/>
          <w:rtl/>
        </w:rPr>
        <w:t>ی</w:t>
      </w:r>
      <w:r w:rsidRPr="009F215B">
        <w:rPr>
          <w:rFonts w:cs="B Nazanin"/>
          <w:rtl/>
        </w:rPr>
        <w:t>ادگ</w:t>
      </w:r>
      <w:r w:rsidRPr="009F215B">
        <w:rPr>
          <w:rFonts w:cs="B Nazanin" w:hint="cs"/>
          <w:rtl/>
        </w:rPr>
        <w:t>ی</w:t>
      </w:r>
      <w:r w:rsidRPr="009F215B">
        <w:rPr>
          <w:rFonts w:cs="B Nazanin"/>
          <w:rtl/>
        </w:rPr>
        <w:t>ر</w:t>
      </w:r>
      <w:r w:rsidRPr="009F215B">
        <w:rPr>
          <w:rFonts w:cs="B Nazanin" w:hint="cs"/>
          <w:rtl/>
        </w:rPr>
        <w:t>ی را</w:t>
      </w:r>
      <w:r w:rsidRPr="009F215B">
        <w:rPr>
          <w:rFonts w:cs="B Nazanin"/>
          <w:rtl/>
        </w:rPr>
        <w:t xml:space="preserve"> سبب افزا</w:t>
      </w:r>
      <w:r w:rsidRPr="009F215B">
        <w:rPr>
          <w:rFonts w:cs="B Nazanin" w:hint="cs"/>
          <w:rtl/>
        </w:rPr>
        <w:t>ی</w:t>
      </w:r>
      <w:r w:rsidRPr="009F215B">
        <w:rPr>
          <w:rFonts w:cs="B Nazanin"/>
          <w:rtl/>
        </w:rPr>
        <w:t>ش درک و فهم علوم، تفکر خلاق، مهارت‌ها</w:t>
      </w:r>
      <w:r w:rsidRPr="009F215B">
        <w:rPr>
          <w:rFonts w:cs="B Nazanin" w:hint="cs"/>
          <w:rtl/>
        </w:rPr>
        <w:t>ی</w:t>
      </w:r>
      <w:r w:rsidRPr="009F215B">
        <w:rPr>
          <w:rFonts w:cs="B Nazanin"/>
          <w:rtl/>
        </w:rPr>
        <w:t xml:space="preserve"> کسب اطلاعات و تجز</w:t>
      </w:r>
      <w:r w:rsidRPr="009F215B">
        <w:rPr>
          <w:rFonts w:cs="B Nazanin" w:hint="cs"/>
          <w:rtl/>
        </w:rPr>
        <w:t>ی</w:t>
      </w:r>
      <w:r w:rsidRPr="009F215B">
        <w:rPr>
          <w:rFonts w:cs="B Nazanin" w:hint="eastAsia"/>
          <w:rtl/>
        </w:rPr>
        <w:t>ه‌وتحل</w:t>
      </w:r>
      <w:r w:rsidRPr="009F215B">
        <w:rPr>
          <w:rFonts w:cs="B Nazanin" w:hint="cs"/>
          <w:rtl/>
        </w:rPr>
        <w:t>ی</w:t>
      </w:r>
      <w:r w:rsidRPr="009F215B">
        <w:rPr>
          <w:rFonts w:cs="B Nazanin" w:hint="eastAsia"/>
          <w:rtl/>
        </w:rPr>
        <w:t>ل</w:t>
      </w:r>
      <w:r w:rsidRPr="009F215B">
        <w:rPr>
          <w:rFonts w:cs="B Nazanin"/>
          <w:rtl/>
        </w:rPr>
        <w:t xml:space="preserve"> آنها </w:t>
      </w:r>
      <w:r w:rsidR="0051727B" w:rsidRPr="009F215B">
        <w:rPr>
          <w:rFonts w:cs="B Nazanin"/>
          <w:rtl/>
        </w:rPr>
        <w:t>م</w:t>
      </w:r>
      <w:r w:rsidR="0051727B" w:rsidRPr="009F215B">
        <w:rPr>
          <w:rFonts w:cs="B Nazanin" w:hint="cs"/>
          <w:rtl/>
        </w:rPr>
        <w:t>ی‌</w:t>
      </w:r>
      <w:r w:rsidR="0051727B" w:rsidRPr="009F215B">
        <w:rPr>
          <w:rFonts w:cs="B Nazanin" w:hint="eastAsia"/>
          <w:rtl/>
        </w:rPr>
        <w:t>شود</w:t>
      </w:r>
      <w:r w:rsidRPr="009F215B">
        <w:rPr>
          <w:rFonts w:cs="B Nazanin"/>
          <w:rtl/>
        </w:rPr>
        <w:t xml:space="preserve"> (مؤمن</w:t>
      </w:r>
      <w:r w:rsidRPr="009F215B">
        <w:rPr>
          <w:rFonts w:cs="B Nazanin" w:hint="cs"/>
          <w:rtl/>
        </w:rPr>
        <w:t xml:space="preserve"> دانایی،1390: 25).</w:t>
      </w:r>
      <w:r w:rsidR="0051727B" w:rsidRPr="009F215B">
        <w:rPr>
          <w:rFonts w:cs="B Nazanin"/>
          <w:rtl/>
        </w:rPr>
        <w:t xml:space="preserve"> </w:t>
      </w:r>
      <w:r w:rsidRPr="009F215B">
        <w:rPr>
          <w:rFonts w:cs="B Nazanin" w:hint="cs"/>
          <w:rtl/>
        </w:rPr>
        <w:t xml:space="preserve">در نظر ترود در روش یادگیری مشارکتی، </w:t>
      </w:r>
      <w:r w:rsidRPr="009F215B">
        <w:rPr>
          <w:rFonts w:cs="B Nazanin"/>
          <w:rtl/>
        </w:rPr>
        <w:t>برخورداری از انسجام گروهی، یکی از مهم‌تر</w:t>
      </w:r>
      <w:r w:rsidRPr="009F215B">
        <w:rPr>
          <w:rFonts w:cs="B Nazanin" w:hint="cs"/>
          <w:rtl/>
        </w:rPr>
        <w:t>ی</w:t>
      </w:r>
      <w:r w:rsidRPr="009F215B">
        <w:rPr>
          <w:rFonts w:cs="B Nazanin" w:hint="eastAsia"/>
          <w:rtl/>
        </w:rPr>
        <w:t>ن</w:t>
      </w:r>
      <w:r w:rsidRPr="009F215B">
        <w:rPr>
          <w:rFonts w:cs="B Nazanin"/>
          <w:rtl/>
        </w:rPr>
        <w:t xml:space="preserve"> پ</w:t>
      </w:r>
      <w:r w:rsidRPr="009F215B">
        <w:rPr>
          <w:rFonts w:cs="B Nazanin" w:hint="cs"/>
          <w:rtl/>
        </w:rPr>
        <w:t>ی</w:t>
      </w:r>
      <w:r w:rsidRPr="009F215B">
        <w:rPr>
          <w:rFonts w:cs="B Nazanin" w:hint="eastAsia"/>
          <w:rtl/>
        </w:rPr>
        <w:t>ش‌ن</w:t>
      </w:r>
      <w:r w:rsidRPr="009F215B">
        <w:rPr>
          <w:rFonts w:cs="B Nazanin" w:hint="cs"/>
          <w:rtl/>
        </w:rPr>
        <w:t>ی</w:t>
      </w:r>
      <w:r w:rsidRPr="009F215B">
        <w:rPr>
          <w:rFonts w:cs="B Nazanin" w:hint="eastAsia"/>
          <w:rtl/>
        </w:rPr>
        <w:t>ازها</w:t>
      </w:r>
      <w:r w:rsidRPr="009F215B">
        <w:rPr>
          <w:rFonts w:cs="B Nazanin"/>
          <w:rtl/>
        </w:rPr>
        <w:t xml:space="preserve"> برای تحقق انواع یادگیری مشارکتی و گروهی است. به‌عبارت‌د</w:t>
      </w:r>
      <w:r w:rsidRPr="009F215B">
        <w:rPr>
          <w:rFonts w:cs="B Nazanin" w:hint="cs"/>
          <w:rtl/>
        </w:rPr>
        <w:t>ی</w:t>
      </w:r>
      <w:r w:rsidRPr="009F215B">
        <w:rPr>
          <w:rFonts w:cs="B Nazanin" w:hint="eastAsia"/>
          <w:rtl/>
        </w:rPr>
        <w:t>گر</w:t>
      </w:r>
      <w:r w:rsidRPr="009F215B">
        <w:rPr>
          <w:rFonts w:cs="B Nazanin"/>
          <w:rtl/>
        </w:rPr>
        <w:t>، در امر آموزش و یادگیری، شرط لازم برای تحقق هدف مشترک، داشتن وحدت و انسجام گروهی (</w:t>
      </w:r>
      <w:r w:rsidRPr="009F215B">
        <w:rPr>
          <w:rFonts w:cs="B Nazanin" w:hint="cs"/>
          <w:rtl/>
        </w:rPr>
        <w:t>سینرژی گروهی)</w:t>
      </w:r>
      <w:r w:rsidRPr="009F215B">
        <w:rPr>
          <w:rFonts w:cs="B Nazanin"/>
          <w:rtl/>
        </w:rPr>
        <w:t xml:space="preserve"> است</w:t>
      </w:r>
      <w:r w:rsidR="00394CDF" w:rsidRPr="009F215B">
        <w:rPr>
          <w:rFonts w:cs="B Nazanin"/>
          <w:rtl/>
        </w:rPr>
        <w:t xml:space="preserve"> </w:t>
      </w:r>
      <w:r w:rsidR="0051727B" w:rsidRPr="009F215B">
        <w:rPr>
          <w:rFonts w:cs="B Nazanin"/>
          <w:rtl/>
        </w:rPr>
        <w:t>(</w:t>
      </w:r>
      <w:r w:rsidR="00791443" w:rsidRPr="009F215B">
        <w:rPr>
          <w:rFonts w:cs="B Nazanin" w:hint="cs"/>
          <w:rtl/>
        </w:rPr>
        <w:t>تروث</w:t>
      </w:r>
      <w:r w:rsidR="00917FCC" w:rsidRPr="009F215B">
        <w:rPr>
          <w:rStyle w:val="FootnoteReference"/>
          <w:rFonts w:cs="B Nazanin"/>
          <w:rtl/>
        </w:rPr>
        <w:footnoteReference w:id="25"/>
      </w:r>
      <w:r w:rsidR="00791443" w:rsidRPr="009F215B">
        <w:rPr>
          <w:rFonts w:cs="B Nazanin" w:hint="cs"/>
          <w:rtl/>
        </w:rPr>
        <w:t>، 2013: 315).</w:t>
      </w:r>
      <w:r w:rsidR="00DF7EF9" w:rsidRPr="009F215B">
        <w:rPr>
          <w:rFonts w:cs="B Nazanin" w:hint="cs"/>
          <w:rtl/>
          <w:lang w:bidi="fa-IR"/>
        </w:rPr>
        <w:t xml:space="preserve"> </w:t>
      </w:r>
      <w:r w:rsidRPr="009F215B">
        <w:rPr>
          <w:rFonts w:cs="B Nazanin"/>
          <w:rtl/>
        </w:rPr>
        <w:t>انسجام گروهی دربردارنده نگرش و رفتار اعضا در مورد گروهی است که عضو آن هستند. نگرش‌ها</w:t>
      </w:r>
      <w:r w:rsidRPr="009F215B">
        <w:rPr>
          <w:rFonts w:cs="B Nazanin" w:hint="cs"/>
          <w:rtl/>
        </w:rPr>
        <w:t>ی</w:t>
      </w:r>
      <w:r w:rsidRPr="009F215B">
        <w:rPr>
          <w:rFonts w:cs="B Nazanin"/>
          <w:rtl/>
        </w:rPr>
        <w:t xml:space="preserve"> حاصل از انسجام گروهی ا</w:t>
      </w:r>
      <w:r w:rsidRPr="009F215B">
        <w:rPr>
          <w:rFonts w:cs="B Nazanin" w:hint="cs"/>
          <w:rtl/>
        </w:rPr>
        <w:t>ی</w:t>
      </w:r>
      <w:r w:rsidRPr="009F215B">
        <w:rPr>
          <w:rFonts w:cs="B Nazanin" w:hint="eastAsia"/>
          <w:rtl/>
        </w:rPr>
        <w:t>دئال</w:t>
      </w:r>
      <w:r w:rsidRPr="009F215B">
        <w:rPr>
          <w:rFonts w:cs="B Nazanin"/>
          <w:rtl/>
        </w:rPr>
        <w:t xml:space="preserve"> موجب تمایل شدید فرد برای ماندن به‌عنوان عضوی از گروه، وفاداری به گروه و ابراز هویت با گروه م</w:t>
      </w:r>
      <w:r w:rsidRPr="009F215B">
        <w:rPr>
          <w:rFonts w:cs="B Nazanin" w:hint="cs"/>
          <w:rtl/>
        </w:rPr>
        <w:t>ی‌</w:t>
      </w:r>
      <w:r w:rsidRPr="009F215B">
        <w:rPr>
          <w:rFonts w:cs="B Nazanin" w:hint="eastAsia"/>
          <w:rtl/>
        </w:rPr>
        <w:t>شود</w:t>
      </w:r>
      <w:r w:rsidR="00394CDF" w:rsidRPr="009F215B">
        <w:rPr>
          <w:rFonts w:cs="B Nazanin"/>
          <w:rtl/>
        </w:rPr>
        <w:t xml:space="preserve"> </w:t>
      </w:r>
      <w:r w:rsidR="0051727B" w:rsidRPr="009F215B">
        <w:rPr>
          <w:rFonts w:cs="B Nazanin"/>
          <w:rtl/>
        </w:rPr>
        <w:t>(</w:t>
      </w:r>
      <w:r w:rsidR="00791443" w:rsidRPr="009F215B">
        <w:rPr>
          <w:rFonts w:cs="B Nazanin" w:hint="cs"/>
          <w:rtl/>
        </w:rPr>
        <w:t>فریدکینگ</w:t>
      </w:r>
      <w:r w:rsidR="00394670" w:rsidRPr="009F215B">
        <w:rPr>
          <w:rStyle w:val="FootnoteReference"/>
          <w:rFonts w:cs="B Nazanin"/>
          <w:rtl/>
        </w:rPr>
        <w:footnoteReference w:id="26"/>
      </w:r>
      <w:r w:rsidR="00791443" w:rsidRPr="009F215B">
        <w:rPr>
          <w:rFonts w:cs="B Nazanin" w:hint="cs"/>
          <w:rtl/>
        </w:rPr>
        <w:t>، 2004: 413).</w:t>
      </w:r>
      <w:r w:rsidRPr="009F215B">
        <w:rPr>
          <w:rFonts w:cs="B Nazanin"/>
          <w:rtl/>
        </w:rPr>
        <w:t xml:space="preserve"> </w:t>
      </w:r>
      <w:r w:rsidRPr="009F215B">
        <w:rPr>
          <w:rFonts w:cs="B Nazanin" w:hint="cs"/>
          <w:rtl/>
        </w:rPr>
        <w:t xml:space="preserve">انسجام گروهی </w:t>
      </w:r>
      <w:r w:rsidRPr="009F215B">
        <w:rPr>
          <w:rFonts w:cs="B Nazanin"/>
          <w:rtl/>
        </w:rPr>
        <w:t>به‌عنوان</w:t>
      </w:r>
      <w:r w:rsidRPr="009F215B">
        <w:rPr>
          <w:rFonts w:cs="B Nazanin" w:hint="cs"/>
          <w:rtl/>
        </w:rPr>
        <w:t xml:space="preserve"> محور یادگیری مشارکتی در دو بعد </w:t>
      </w:r>
      <w:r w:rsidRPr="009F215B">
        <w:rPr>
          <w:rFonts w:cs="B Nazanin"/>
          <w:rtl/>
        </w:rPr>
        <w:t>قابل‌بررس</w:t>
      </w:r>
      <w:r w:rsidRPr="009F215B">
        <w:rPr>
          <w:rFonts w:cs="B Nazanin" w:hint="cs"/>
          <w:rtl/>
        </w:rPr>
        <w:t xml:space="preserve">ی است انسجام اجتماعی و انسجام تکلیفی: </w:t>
      </w:r>
      <w:r w:rsidRPr="009F215B">
        <w:rPr>
          <w:rFonts w:cs="B Nazanin"/>
          <w:rtl/>
        </w:rPr>
        <w:t>انسجام اجتماعی ویژگی است که در آن نیروی اعمال</w:t>
      </w:r>
      <w:r w:rsidRPr="009F215B">
        <w:rPr>
          <w:rFonts w:cs="B Nazanin" w:hint="cs"/>
          <w:rtl/>
        </w:rPr>
        <w:t xml:space="preserve"> </w:t>
      </w:r>
      <w:r w:rsidRPr="009F215B">
        <w:rPr>
          <w:rFonts w:cs="B Nazanin"/>
          <w:rtl/>
        </w:rPr>
        <w:t xml:space="preserve">شده اعضا برای ماندن در گروه بیش از کل نیروهایی است که ممکن </w:t>
      </w:r>
      <w:r w:rsidRPr="009F215B">
        <w:rPr>
          <w:rFonts w:cs="B Nazanin"/>
          <w:rtl/>
        </w:rPr>
        <w:lastRenderedPageBreak/>
        <w:t>است آنان را به ترک گروه وادار</w:t>
      </w:r>
      <w:r w:rsidRPr="009F215B">
        <w:rPr>
          <w:rFonts w:cs="B Nazanin" w:hint="cs"/>
          <w:rtl/>
        </w:rPr>
        <w:t xml:space="preserve"> </w:t>
      </w:r>
      <w:r w:rsidRPr="009F215B">
        <w:rPr>
          <w:rFonts w:cs="B Nazanin"/>
          <w:rtl/>
        </w:rPr>
        <w:t>کند</w:t>
      </w:r>
      <w:r w:rsidR="00394CDF" w:rsidRPr="009F215B">
        <w:rPr>
          <w:rFonts w:cs="B Nazanin"/>
          <w:rtl/>
        </w:rPr>
        <w:t xml:space="preserve"> </w:t>
      </w:r>
      <w:r w:rsidR="0051727B" w:rsidRPr="009F215B">
        <w:rPr>
          <w:rFonts w:cs="B Nazanin"/>
          <w:rtl/>
        </w:rPr>
        <w:t>(</w:t>
      </w:r>
      <w:r w:rsidR="00363AA4" w:rsidRPr="009F215B">
        <w:rPr>
          <w:rFonts w:cs="B Nazanin" w:hint="cs"/>
          <w:rtl/>
        </w:rPr>
        <w:t>ناوی</w:t>
      </w:r>
      <w:r w:rsidR="00394670" w:rsidRPr="009F215B">
        <w:rPr>
          <w:rStyle w:val="FootnoteReference"/>
          <w:rFonts w:cs="B Nazanin"/>
          <w:rtl/>
        </w:rPr>
        <w:footnoteReference w:id="27"/>
      </w:r>
      <w:r w:rsidR="00363AA4" w:rsidRPr="009F215B">
        <w:rPr>
          <w:rFonts w:cs="B Nazanin" w:hint="cs"/>
          <w:rtl/>
        </w:rPr>
        <w:t xml:space="preserve"> و همکاران، 2013: 1873).</w:t>
      </w:r>
      <w:r w:rsidRPr="009F215B">
        <w:rPr>
          <w:rFonts w:cs="B Nazanin"/>
          <w:rtl/>
        </w:rPr>
        <w:t xml:space="preserve"> اما انسجام تکلیفی میزان همکاری اعضای گروه با یکدیگر برای رسیدن به تکلیف ویژه و مشخصی است که باهدف گروه، همخوانی دارد</w:t>
      </w:r>
      <w:r w:rsidR="00394CDF" w:rsidRPr="009F215B">
        <w:rPr>
          <w:rFonts w:cs="B Nazanin"/>
          <w:rtl/>
        </w:rPr>
        <w:t xml:space="preserve"> </w:t>
      </w:r>
      <w:r w:rsidR="0051727B" w:rsidRPr="009F215B">
        <w:rPr>
          <w:rFonts w:cs="B Nazanin"/>
          <w:rtl/>
        </w:rPr>
        <w:t>(</w:t>
      </w:r>
      <w:r w:rsidR="00363AA4" w:rsidRPr="009F215B">
        <w:rPr>
          <w:rFonts w:cs="B Nazanin" w:hint="cs"/>
          <w:rtl/>
        </w:rPr>
        <w:t>آرتور</w:t>
      </w:r>
      <w:r w:rsidR="00394670" w:rsidRPr="009F215B">
        <w:rPr>
          <w:rStyle w:val="FootnoteReference"/>
          <w:rFonts w:cs="B Nazanin"/>
          <w:rtl/>
        </w:rPr>
        <w:footnoteReference w:id="28"/>
      </w:r>
      <w:r w:rsidR="00363AA4" w:rsidRPr="009F215B">
        <w:rPr>
          <w:rFonts w:cs="B Nazanin" w:hint="cs"/>
          <w:rtl/>
        </w:rPr>
        <w:t xml:space="preserve"> و همکاران، 2013: 251)</w:t>
      </w:r>
      <w:r w:rsidR="0051727B" w:rsidRPr="009F215B">
        <w:rPr>
          <w:rFonts w:cs="B Nazanin"/>
          <w:rtl/>
        </w:rPr>
        <w:t xml:space="preserve">. </w:t>
      </w:r>
      <w:r w:rsidRPr="009F215B">
        <w:rPr>
          <w:rFonts w:cs="B Nazanin"/>
          <w:rtl/>
        </w:rPr>
        <w:t>انسجام تکلیفی به ارزیابی عینی فراگیران از سطح تلاش هماهنگ یا کارگروه</w:t>
      </w:r>
      <w:r w:rsidRPr="009F215B">
        <w:rPr>
          <w:rFonts w:cs="B Nazanin" w:hint="cs"/>
          <w:rtl/>
        </w:rPr>
        <w:t>ی</w:t>
      </w:r>
      <w:r w:rsidRPr="009F215B">
        <w:rPr>
          <w:rFonts w:cs="B Nazanin"/>
          <w:rtl/>
        </w:rPr>
        <w:t xml:space="preserve"> فراگیران یا میزانی که نشان م</w:t>
      </w:r>
      <w:r w:rsidRPr="009F215B">
        <w:rPr>
          <w:rFonts w:cs="B Nazanin" w:hint="cs"/>
          <w:rtl/>
        </w:rPr>
        <w:t>ی‌</w:t>
      </w:r>
      <w:r w:rsidRPr="009F215B">
        <w:rPr>
          <w:rFonts w:cs="B Nazanin" w:hint="eastAsia"/>
          <w:rtl/>
        </w:rPr>
        <w:t>دهد</w:t>
      </w:r>
      <w:r w:rsidRPr="009F215B">
        <w:rPr>
          <w:rFonts w:cs="B Nazanin"/>
          <w:rtl/>
        </w:rPr>
        <w:t xml:space="preserve"> اعضای گروه به اهداف خود م</w:t>
      </w:r>
      <w:r w:rsidRPr="009F215B">
        <w:rPr>
          <w:rFonts w:cs="B Nazanin" w:hint="cs"/>
          <w:rtl/>
        </w:rPr>
        <w:t>ی‌</w:t>
      </w:r>
      <w:r w:rsidRPr="009F215B">
        <w:rPr>
          <w:rFonts w:cs="B Nazanin" w:hint="eastAsia"/>
          <w:rtl/>
        </w:rPr>
        <w:t>رسند</w:t>
      </w:r>
      <w:r w:rsidRPr="009F215B">
        <w:rPr>
          <w:rFonts w:cs="B Nazanin"/>
          <w:rtl/>
        </w:rPr>
        <w:t xml:space="preserve"> م</w:t>
      </w:r>
      <w:r w:rsidRPr="009F215B">
        <w:rPr>
          <w:rFonts w:cs="B Nazanin" w:hint="cs"/>
          <w:rtl/>
        </w:rPr>
        <w:t>ی‌</w:t>
      </w:r>
      <w:r w:rsidRPr="009F215B">
        <w:rPr>
          <w:rFonts w:cs="B Nazanin" w:hint="eastAsia"/>
          <w:rtl/>
        </w:rPr>
        <w:t>پردازد</w:t>
      </w:r>
      <w:r w:rsidR="00394CDF" w:rsidRPr="009F215B">
        <w:rPr>
          <w:rFonts w:cs="B Nazanin"/>
          <w:rtl/>
        </w:rPr>
        <w:t xml:space="preserve"> </w:t>
      </w:r>
      <w:r w:rsidR="0051727B" w:rsidRPr="009F215B">
        <w:rPr>
          <w:rFonts w:cs="B Nazanin"/>
          <w:rtl/>
        </w:rPr>
        <w:t>(</w:t>
      </w:r>
      <w:r w:rsidR="00363AA4" w:rsidRPr="009F215B">
        <w:rPr>
          <w:rFonts w:cs="B Nazanin" w:hint="cs"/>
          <w:rtl/>
        </w:rPr>
        <w:t>هالبروک</w:t>
      </w:r>
      <w:r w:rsidR="00394670" w:rsidRPr="009F215B">
        <w:rPr>
          <w:rStyle w:val="FootnoteReference"/>
          <w:rFonts w:cs="B Nazanin"/>
          <w:rtl/>
        </w:rPr>
        <w:footnoteReference w:id="29"/>
      </w:r>
      <w:r w:rsidR="00363AA4" w:rsidRPr="009F215B">
        <w:rPr>
          <w:rFonts w:cs="B Nazanin" w:hint="cs"/>
          <w:rtl/>
        </w:rPr>
        <w:t xml:space="preserve"> و همکاران، 2013: 67).</w:t>
      </w:r>
      <w:r w:rsidRPr="009F215B">
        <w:rPr>
          <w:rFonts w:cs="B Nazanin"/>
          <w:rtl/>
        </w:rPr>
        <w:t xml:space="preserve"> </w:t>
      </w:r>
    </w:p>
    <w:p w14:paraId="668E24CD" w14:textId="030E2642" w:rsidR="00D63291" w:rsidRPr="009F215B" w:rsidRDefault="00D63291" w:rsidP="00D63291">
      <w:pPr>
        <w:autoSpaceDE w:val="0"/>
        <w:autoSpaceDN w:val="0"/>
        <w:bidi/>
        <w:adjustRightInd w:val="0"/>
        <w:jc w:val="both"/>
        <w:rPr>
          <w:rFonts w:cs="B Nazanin"/>
          <w:rtl/>
        </w:rPr>
      </w:pPr>
      <w:r w:rsidRPr="009F215B">
        <w:rPr>
          <w:rFonts w:cs="B Nazanin" w:hint="cs"/>
          <w:rtl/>
        </w:rPr>
        <w:t xml:space="preserve">گرچه سینرگوژی شرایط را فراهم </w:t>
      </w:r>
      <w:r w:rsidRPr="009F215B">
        <w:rPr>
          <w:rFonts w:cs="B Nazanin"/>
          <w:rtl/>
        </w:rPr>
        <w:t>م</w:t>
      </w:r>
      <w:r w:rsidRPr="009F215B">
        <w:rPr>
          <w:rFonts w:cs="B Nazanin" w:hint="cs"/>
          <w:rtl/>
        </w:rPr>
        <w:t>ی‌</w:t>
      </w:r>
      <w:r w:rsidRPr="009F215B">
        <w:rPr>
          <w:rFonts w:cs="B Nazanin" w:hint="eastAsia"/>
          <w:rtl/>
        </w:rPr>
        <w:t>نما</w:t>
      </w:r>
      <w:r w:rsidRPr="009F215B">
        <w:rPr>
          <w:rFonts w:cs="B Nazanin" w:hint="cs"/>
          <w:rtl/>
        </w:rPr>
        <w:t>ی</w:t>
      </w:r>
      <w:r w:rsidRPr="009F215B">
        <w:rPr>
          <w:rFonts w:cs="B Nazanin" w:hint="eastAsia"/>
          <w:rtl/>
        </w:rPr>
        <w:t>د</w:t>
      </w:r>
      <w:r w:rsidRPr="009F215B">
        <w:rPr>
          <w:rFonts w:cs="B Nazanin" w:hint="cs"/>
          <w:rtl/>
        </w:rPr>
        <w:t xml:space="preserve"> که مسئولیت یادگیری از </w:t>
      </w:r>
      <w:r w:rsidR="00117602" w:rsidRPr="009F215B">
        <w:rPr>
          <w:rFonts w:cs="B Nazanin" w:hint="cs"/>
          <w:rtl/>
        </w:rPr>
        <w:t>ی</w:t>
      </w:r>
      <w:r w:rsidR="00117602" w:rsidRPr="009F215B">
        <w:rPr>
          <w:rFonts w:cs="B Nazanin" w:hint="eastAsia"/>
          <w:rtl/>
        </w:rPr>
        <w:t>اددهنده</w:t>
      </w:r>
      <w:r w:rsidR="0051727B" w:rsidRPr="009F215B">
        <w:rPr>
          <w:rFonts w:cs="B Nazanin"/>
          <w:rtl/>
        </w:rPr>
        <w:t xml:space="preserve"> </w:t>
      </w:r>
      <w:r w:rsidRPr="009F215B">
        <w:rPr>
          <w:rFonts w:cs="B Nazanin" w:hint="cs"/>
          <w:rtl/>
        </w:rPr>
        <w:t xml:space="preserve">به فراگیر منتقل </w:t>
      </w:r>
      <w:r w:rsidRPr="009F215B">
        <w:rPr>
          <w:rFonts w:cs="B Nazanin"/>
          <w:rtl/>
        </w:rPr>
        <w:t xml:space="preserve">شود؛ اما نقش </w:t>
      </w:r>
      <w:r w:rsidR="00117602" w:rsidRPr="009F215B">
        <w:rPr>
          <w:rFonts w:cs="B Nazanin" w:hint="cs"/>
          <w:rtl/>
        </w:rPr>
        <w:t>تسهیل‌گری</w:t>
      </w:r>
      <w:r w:rsidRPr="009F215B">
        <w:rPr>
          <w:rFonts w:cs="B Nazanin" w:hint="cs"/>
          <w:rtl/>
        </w:rPr>
        <w:t xml:space="preserve"> و هدایت </w:t>
      </w:r>
      <w:r w:rsidR="00117602" w:rsidRPr="009F215B">
        <w:rPr>
          <w:rFonts w:cs="B Nazanin" w:hint="cs"/>
          <w:rtl/>
        </w:rPr>
        <w:t>ی</w:t>
      </w:r>
      <w:r w:rsidR="00117602" w:rsidRPr="009F215B">
        <w:rPr>
          <w:rFonts w:cs="B Nazanin" w:hint="eastAsia"/>
          <w:rtl/>
        </w:rPr>
        <w:t>اددهنده</w:t>
      </w:r>
      <w:r w:rsidRPr="009F215B">
        <w:rPr>
          <w:rFonts w:cs="B Nazanin" w:hint="cs"/>
          <w:rtl/>
        </w:rPr>
        <w:t xml:space="preserve"> اثر </w:t>
      </w:r>
      <w:r w:rsidRPr="009F215B">
        <w:rPr>
          <w:rFonts w:cs="B Nazanin"/>
          <w:rtl/>
        </w:rPr>
        <w:t>سازنده‌ا</w:t>
      </w:r>
      <w:r w:rsidRPr="009F215B">
        <w:rPr>
          <w:rFonts w:cs="B Nazanin" w:hint="cs"/>
          <w:rtl/>
        </w:rPr>
        <w:t xml:space="preserve">ی را بر استراتژی طراحی شده سینرگوژی دارد. </w:t>
      </w:r>
      <w:r w:rsidRPr="009F215B">
        <w:rPr>
          <w:rFonts w:cs="B Nazanin"/>
          <w:rtl/>
        </w:rPr>
        <w:t>هم‌افزا</w:t>
      </w:r>
      <w:r w:rsidRPr="009F215B">
        <w:rPr>
          <w:rFonts w:cs="B Nazanin" w:hint="cs"/>
          <w:rtl/>
        </w:rPr>
        <w:t xml:space="preserve">یی گروهی یکی از </w:t>
      </w:r>
      <w:r w:rsidRPr="009F215B">
        <w:rPr>
          <w:rFonts w:cs="B Nazanin"/>
          <w:rtl/>
        </w:rPr>
        <w:t>مهارت‌ها</w:t>
      </w:r>
      <w:r w:rsidRPr="009F215B">
        <w:rPr>
          <w:rFonts w:cs="B Nazanin" w:hint="cs"/>
          <w:rtl/>
        </w:rPr>
        <w:t xml:space="preserve">ی بسیار مهم در </w:t>
      </w:r>
      <w:r w:rsidRPr="009F215B">
        <w:rPr>
          <w:rFonts w:cs="B Nazanin"/>
          <w:rtl/>
        </w:rPr>
        <w:t>طراح</w:t>
      </w:r>
      <w:r w:rsidRPr="009F215B">
        <w:rPr>
          <w:rFonts w:cs="B Nazanin" w:hint="cs"/>
          <w:rtl/>
        </w:rPr>
        <w:t>ی‌</w:t>
      </w:r>
      <w:r w:rsidRPr="009F215B">
        <w:rPr>
          <w:rFonts w:cs="B Nazanin" w:hint="eastAsia"/>
          <w:rtl/>
        </w:rPr>
        <w:t>ها</w:t>
      </w:r>
      <w:r w:rsidRPr="009F215B">
        <w:rPr>
          <w:rFonts w:cs="B Nazanin" w:hint="cs"/>
          <w:rtl/>
        </w:rPr>
        <w:t xml:space="preserve">ی سینرگوژیک است. نقش مدرس در این روش تسهیل امور و </w:t>
      </w:r>
      <w:r w:rsidRPr="009F215B">
        <w:rPr>
          <w:rFonts w:cs="B Nazanin"/>
          <w:rtl/>
        </w:rPr>
        <w:t>نشان‌دادن</w:t>
      </w:r>
      <w:r w:rsidRPr="009F215B">
        <w:rPr>
          <w:rFonts w:cs="B Nazanin" w:hint="cs"/>
          <w:rtl/>
        </w:rPr>
        <w:t xml:space="preserve"> خطوط راهنمای مفاهیم است. آنچه که یادگیرنده در </w:t>
      </w:r>
      <w:r w:rsidRPr="009F215B">
        <w:rPr>
          <w:rFonts w:cs="B Nazanin"/>
          <w:rtl/>
        </w:rPr>
        <w:t>گروه‌ها</w:t>
      </w:r>
      <w:r w:rsidRPr="009F215B">
        <w:rPr>
          <w:rFonts w:cs="B Nazanin" w:hint="cs"/>
          <w:rtl/>
        </w:rPr>
        <w:t xml:space="preserve">ی سینرژی انجام </w:t>
      </w:r>
      <w:r w:rsidRPr="009F215B">
        <w:rPr>
          <w:rFonts w:cs="B Nazanin"/>
          <w:rtl/>
        </w:rPr>
        <w:t>م</w:t>
      </w:r>
      <w:r w:rsidRPr="009F215B">
        <w:rPr>
          <w:rFonts w:cs="B Nazanin" w:hint="cs"/>
          <w:rtl/>
        </w:rPr>
        <w:t>ی‌</w:t>
      </w:r>
      <w:r w:rsidRPr="009F215B">
        <w:rPr>
          <w:rFonts w:cs="B Nazanin" w:hint="eastAsia"/>
          <w:rtl/>
        </w:rPr>
        <w:t>دهد</w:t>
      </w:r>
      <w:r w:rsidRPr="009F215B">
        <w:rPr>
          <w:rFonts w:cs="B Nazanin" w:hint="cs"/>
          <w:rtl/>
        </w:rPr>
        <w:t xml:space="preserve"> نتیجه یادگیری </w:t>
      </w:r>
      <w:r w:rsidRPr="009F215B">
        <w:rPr>
          <w:rFonts w:cs="B Nazanin"/>
          <w:rtl/>
        </w:rPr>
        <w:t>باتوجه‌به</w:t>
      </w:r>
      <w:r w:rsidRPr="009F215B">
        <w:rPr>
          <w:rFonts w:cs="B Nazanin" w:hint="cs"/>
          <w:rtl/>
        </w:rPr>
        <w:t xml:space="preserve"> خطوط راهنمای ارائه شده است. محوریت و حلقه واسط درون و میان </w:t>
      </w:r>
      <w:r w:rsidRPr="009F215B">
        <w:rPr>
          <w:rFonts w:cs="B Nazanin"/>
          <w:rtl/>
        </w:rPr>
        <w:t>گروه‌ها</w:t>
      </w:r>
      <w:r w:rsidRPr="009F215B">
        <w:rPr>
          <w:rFonts w:cs="B Nazanin" w:hint="cs"/>
          <w:rtl/>
        </w:rPr>
        <w:t xml:space="preserve"> مدرس است که اهرم </w:t>
      </w:r>
      <w:r w:rsidR="00117602" w:rsidRPr="009F215B">
        <w:rPr>
          <w:rFonts w:cs="B Nazanin" w:hint="cs"/>
          <w:rtl/>
        </w:rPr>
        <w:t>تسهیل‌گری</w:t>
      </w:r>
      <w:r w:rsidRPr="009F215B">
        <w:rPr>
          <w:rFonts w:cs="B Nazanin" w:hint="cs"/>
          <w:rtl/>
        </w:rPr>
        <w:t xml:space="preserve"> و هدایت را </w:t>
      </w:r>
      <w:r w:rsidRPr="009F215B">
        <w:rPr>
          <w:rFonts w:cs="B Nazanin"/>
          <w:rtl/>
        </w:rPr>
        <w:t>به عهده</w:t>
      </w:r>
      <w:r w:rsidRPr="009F215B">
        <w:rPr>
          <w:rFonts w:cs="B Nazanin" w:hint="cs"/>
          <w:rtl/>
        </w:rPr>
        <w:t xml:space="preserve"> دارد</w:t>
      </w:r>
      <w:r w:rsidRPr="009F215B">
        <w:rPr>
          <w:rFonts w:cs="B Nazanin"/>
          <w:rtl/>
        </w:rPr>
        <w:t>؛ بنابرا</w:t>
      </w:r>
      <w:r w:rsidRPr="009F215B">
        <w:rPr>
          <w:rFonts w:cs="B Nazanin" w:hint="cs"/>
          <w:rtl/>
        </w:rPr>
        <w:t>ی</w:t>
      </w:r>
      <w:r w:rsidRPr="009F215B">
        <w:rPr>
          <w:rFonts w:cs="B Nazanin" w:hint="eastAsia"/>
          <w:rtl/>
        </w:rPr>
        <w:t>ن</w:t>
      </w:r>
      <w:r w:rsidRPr="009F215B">
        <w:rPr>
          <w:rFonts w:cs="B Nazanin" w:hint="cs"/>
          <w:rtl/>
        </w:rPr>
        <w:t xml:space="preserve"> برخلاف این تصور که</w:t>
      </w:r>
      <w:r w:rsidR="0051727B" w:rsidRPr="009F215B">
        <w:rPr>
          <w:rFonts w:cs="B Nazanin"/>
          <w:rtl/>
        </w:rPr>
        <w:t xml:space="preserve"> </w:t>
      </w:r>
      <w:r w:rsidRPr="009F215B">
        <w:rPr>
          <w:rFonts w:cs="B Nazanin" w:hint="cs"/>
          <w:rtl/>
        </w:rPr>
        <w:t>مدرس</w:t>
      </w:r>
      <w:r w:rsidR="0051727B" w:rsidRPr="009F215B">
        <w:rPr>
          <w:rFonts w:cs="B Nazanin"/>
          <w:rtl/>
        </w:rPr>
        <w:t xml:space="preserve"> </w:t>
      </w:r>
      <w:r w:rsidRPr="009F215B">
        <w:rPr>
          <w:rFonts w:cs="B Nazanin" w:hint="cs"/>
          <w:rtl/>
        </w:rPr>
        <w:t xml:space="preserve">نقش اصلی آموزشی خود را در این روش از دست </w:t>
      </w:r>
      <w:r w:rsidRPr="009F215B">
        <w:rPr>
          <w:rFonts w:cs="B Nazanin"/>
          <w:rtl/>
        </w:rPr>
        <w:t>م</w:t>
      </w:r>
      <w:r w:rsidRPr="009F215B">
        <w:rPr>
          <w:rFonts w:cs="B Nazanin" w:hint="cs"/>
          <w:rtl/>
        </w:rPr>
        <w:t>ی‌</w:t>
      </w:r>
      <w:r w:rsidRPr="009F215B">
        <w:rPr>
          <w:rFonts w:cs="B Nazanin" w:hint="eastAsia"/>
          <w:rtl/>
        </w:rPr>
        <w:t>دهد</w:t>
      </w:r>
      <w:r w:rsidRPr="009F215B">
        <w:rPr>
          <w:rFonts w:cs="B Nazanin" w:hint="cs"/>
          <w:rtl/>
        </w:rPr>
        <w:t xml:space="preserve">، نقش </w:t>
      </w:r>
      <w:r w:rsidRPr="009F215B">
        <w:rPr>
          <w:rFonts w:cs="B Nazanin"/>
          <w:rtl/>
        </w:rPr>
        <w:t>مؤثر</w:t>
      </w:r>
      <w:r w:rsidRPr="009F215B">
        <w:rPr>
          <w:rFonts w:cs="B Nazanin" w:hint="cs"/>
          <w:rtl/>
        </w:rPr>
        <w:t xml:space="preserve"> را در </w:t>
      </w:r>
      <w:r w:rsidR="0051727B" w:rsidRPr="009F215B">
        <w:rPr>
          <w:rFonts w:cs="B Nazanin" w:hint="cs"/>
          <w:rtl/>
        </w:rPr>
        <w:t>فرایند</w:t>
      </w:r>
      <w:r w:rsidRPr="009F215B">
        <w:rPr>
          <w:rFonts w:cs="B Nazanin" w:hint="cs"/>
          <w:rtl/>
        </w:rPr>
        <w:t xml:space="preserve"> آموزش </w:t>
      </w:r>
      <w:r w:rsidRPr="009F215B">
        <w:rPr>
          <w:rFonts w:cs="B Nazanin"/>
          <w:rtl/>
        </w:rPr>
        <w:t>به عهده</w:t>
      </w:r>
      <w:r w:rsidRPr="009F215B">
        <w:rPr>
          <w:rFonts w:cs="B Nazanin" w:hint="cs"/>
          <w:rtl/>
        </w:rPr>
        <w:t xml:space="preserve"> داشته و بازخورد آموزشی </w:t>
      </w:r>
      <w:r w:rsidRPr="009F215B">
        <w:rPr>
          <w:rFonts w:cs="B Nazanin"/>
          <w:rtl/>
        </w:rPr>
        <w:t>مؤثر</w:t>
      </w:r>
      <w:r w:rsidRPr="009F215B">
        <w:rPr>
          <w:rFonts w:cs="B Nazanin" w:hint="cs"/>
          <w:rtl/>
        </w:rPr>
        <w:t xml:space="preserve"> را </w:t>
      </w:r>
      <w:r w:rsidRPr="009F215B">
        <w:rPr>
          <w:rFonts w:cs="B Nazanin"/>
          <w:rtl/>
        </w:rPr>
        <w:t>باتوجه‌به</w:t>
      </w:r>
      <w:r w:rsidRPr="009F215B">
        <w:rPr>
          <w:rFonts w:cs="B Nazanin" w:hint="cs"/>
          <w:rtl/>
        </w:rPr>
        <w:t xml:space="preserve"> </w:t>
      </w:r>
      <w:r w:rsidRPr="009F215B">
        <w:rPr>
          <w:rFonts w:cs="B Nazanin"/>
          <w:rtl/>
        </w:rPr>
        <w:t>روش‌ها</w:t>
      </w:r>
      <w:r w:rsidRPr="009F215B">
        <w:rPr>
          <w:rFonts w:cs="B Nazanin" w:hint="cs"/>
          <w:rtl/>
        </w:rPr>
        <w:t xml:space="preserve">ی تسهیل‌گری و هدایت ارزیابی خواهد نمود. </w:t>
      </w:r>
      <w:r w:rsidR="00117602" w:rsidRPr="009F215B">
        <w:rPr>
          <w:rFonts w:cs="B Nazanin"/>
          <w:rtl/>
        </w:rPr>
        <w:t>چه‌بسا</w:t>
      </w:r>
      <w:r w:rsidRPr="009F215B">
        <w:rPr>
          <w:rFonts w:cs="B Nazanin" w:hint="cs"/>
          <w:rtl/>
        </w:rPr>
        <w:t xml:space="preserve"> مدرسی با </w:t>
      </w:r>
      <w:r w:rsidRPr="009F215B">
        <w:rPr>
          <w:rFonts w:cs="B Nazanin"/>
          <w:rtl/>
        </w:rPr>
        <w:t>کم‌توجه</w:t>
      </w:r>
      <w:r w:rsidRPr="009F215B">
        <w:rPr>
          <w:rFonts w:cs="B Nazanin" w:hint="cs"/>
          <w:rtl/>
        </w:rPr>
        <w:t xml:space="preserve">ی به </w:t>
      </w:r>
      <w:r w:rsidRPr="009F215B">
        <w:rPr>
          <w:rFonts w:cs="B Nazanin"/>
          <w:rtl/>
        </w:rPr>
        <w:t>گروه‌ها</w:t>
      </w:r>
      <w:r w:rsidRPr="009F215B">
        <w:rPr>
          <w:rFonts w:cs="B Nazanin" w:hint="cs"/>
          <w:rtl/>
        </w:rPr>
        <w:t xml:space="preserve">، هدایت و تسهیل‌گری ناکافی یا ناکارآمد نتواند بازخورد آموزشی </w:t>
      </w:r>
      <w:r w:rsidRPr="009F215B">
        <w:rPr>
          <w:rFonts w:cs="B Nazanin"/>
          <w:rtl/>
        </w:rPr>
        <w:t>مؤثر</w:t>
      </w:r>
      <w:r w:rsidRPr="009F215B">
        <w:rPr>
          <w:rFonts w:cs="B Nazanin" w:hint="cs"/>
          <w:rtl/>
        </w:rPr>
        <w:t xml:space="preserve">ی را از مفاهیم درسی </w:t>
      </w:r>
      <w:r w:rsidRPr="009F215B">
        <w:rPr>
          <w:rFonts w:cs="B Nazanin"/>
          <w:rtl/>
        </w:rPr>
        <w:t>به دست</w:t>
      </w:r>
      <w:r w:rsidRPr="009F215B">
        <w:rPr>
          <w:rFonts w:cs="B Nazanin" w:hint="cs"/>
          <w:rtl/>
        </w:rPr>
        <w:t xml:space="preserve"> </w:t>
      </w:r>
      <w:r w:rsidRPr="009F215B">
        <w:rPr>
          <w:rFonts w:cs="B Nazanin"/>
          <w:rtl/>
        </w:rPr>
        <w:t>ب</w:t>
      </w:r>
      <w:r w:rsidRPr="009F215B">
        <w:rPr>
          <w:rFonts w:cs="B Nazanin" w:hint="cs"/>
          <w:rtl/>
        </w:rPr>
        <w:t>ی</w:t>
      </w:r>
      <w:r w:rsidRPr="009F215B">
        <w:rPr>
          <w:rFonts w:cs="B Nazanin" w:hint="eastAsia"/>
          <w:rtl/>
        </w:rPr>
        <w:t>اورد</w:t>
      </w:r>
      <w:r w:rsidRPr="009F215B">
        <w:rPr>
          <w:rFonts w:cs="B Nazanin" w:hint="cs"/>
          <w:rtl/>
        </w:rPr>
        <w:t>.</w:t>
      </w:r>
      <w:r w:rsidRPr="009F215B">
        <w:rPr>
          <w:rFonts w:cs="B Nazanin"/>
        </w:rPr>
        <w:t xml:space="preserve"> </w:t>
      </w:r>
      <w:r w:rsidRPr="009F215B">
        <w:rPr>
          <w:rFonts w:cs="B Nazanin"/>
          <w:rtl/>
        </w:rPr>
        <w:t xml:space="preserve">در مقیاس داده‌های </w:t>
      </w:r>
      <w:r w:rsidR="0051727B" w:rsidRPr="009F215B">
        <w:rPr>
          <w:rFonts w:cs="B Nazanin"/>
          <w:rtl/>
        </w:rPr>
        <w:t>مکان‌محور</w:t>
      </w:r>
      <w:r w:rsidRPr="009F215B">
        <w:rPr>
          <w:rFonts w:cs="B Nazanin"/>
          <w:rtl/>
        </w:rPr>
        <w:t xml:space="preserve"> یادگیری مشارکتی مبتنی بر دانش سینرگوژیک بسیار کاربردی بوده و </w:t>
      </w:r>
      <w:r w:rsidR="0051727B" w:rsidRPr="009F215B">
        <w:rPr>
          <w:rFonts w:cs="B Nazanin"/>
          <w:rtl/>
        </w:rPr>
        <w:t>فرایند</w:t>
      </w:r>
      <w:r w:rsidRPr="009F215B">
        <w:rPr>
          <w:rFonts w:cs="B Nazanin"/>
          <w:rtl/>
        </w:rPr>
        <w:t xml:space="preserve"> یادگیری فراگیر را به سمت کارآمدی هدایت می‌نماید</w:t>
      </w:r>
      <w:r w:rsidR="00394CDF" w:rsidRPr="009F215B">
        <w:rPr>
          <w:rFonts w:cs="B Nazanin"/>
          <w:rtl/>
        </w:rPr>
        <w:t xml:space="preserve"> </w:t>
      </w:r>
      <w:r w:rsidR="0051727B" w:rsidRPr="009F215B">
        <w:rPr>
          <w:rFonts w:cs="B Nazanin"/>
          <w:rtl/>
        </w:rPr>
        <w:t>(</w:t>
      </w:r>
      <w:r w:rsidR="00117602" w:rsidRPr="009F215B">
        <w:rPr>
          <w:rFonts w:cs="B Nazanin"/>
          <w:rtl/>
        </w:rPr>
        <w:t>شکل 1</w:t>
      </w:r>
      <w:r w:rsidRPr="009F215B">
        <w:rPr>
          <w:rFonts w:cs="B Nazanin"/>
          <w:rtl/>
        </w:rPr>
        <w:t xml:space="preserve">). </w:t>
      </w:r>
    </w:p>
    <w:p w14:paraId="7626A6FC" w14:textId="35707359" w:rsidR="00D63291" w:rsidRPr="009F215B" w:rsidRDefault="00D63291" w:rsidP="00D63291">
      <w:pPr>
        <w:autoSpaceDE w:val="0"/>
        <w:autoSpaceDN w:val="0"/>
        <w:bidi/>
        <w:adjustRightInd w:val="0"/>
        <w:jc w:val="center"/>
        <w:rPr>
          <w:rFonts w:cs="B Nazanin"/>
          <w:b/>
          <w:bCs/>
          <w:sz w:val="20"/>
          <w:szCs w:val="20"/>
          <w:rtl/>
        </w:rPr>
      </w:pPr>
      <w:r w:rsidRPr="009F215B">
        <w:rPr>
          <w:rFonts w:cs="B Nazanin"/>
          <w:noProof/>
          <w:sz w:val="20"/>
          <w:szCs w:val="20"/>
        </w:rPr>
        <w:drawing>
          <wp:anchor distT="0" distB="0" distL="114300" distR="114300" simplePos="0" relativeHeight="251660800" behindDoc="0" locked="0" layoutInCell="1" allowOverlap="1" wp14:anchorId="6E9AC351" wp14:editId="53DFDF38">
            <wp:simplePos x="0" y="0"/>
            <wp:positionH relativeFrom="margin">
              <wp:posOffset>585470</wp:posOffset>
            </wp:positionH>
            <wp:positionV relativeFrom="paragraph">
              <wp:posOffset>51435</wp:posOffset>
            </wp:positionV>
            <wp:extent cx="4276725" cy="2219960"/>
            <wp:effectExtent l="19050" t="19050" r="28575" b="279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276725" cy="2219960"/>
                    </a:xfrm>
                    <a:prstGeom prst="rect">
                      <a:avLst/>
                    </a:prstGeom>
                    <a:noFill/>
                    <a:ln w="9525" algn="ctr">
                      <a:solidFill>
                        <a:srgbClr val="000000"/>
                      </a:solidFill>
                      <a:round/>
                      <a:headEnd/>
                      <a:tailEnd/>
                    </a:ln>
                  </pic:spPr>
                </pic:pic>
              </a:graphicData>
            </a:graphic>
            <wp14:sizeRelH relativeFrom="page">
              <wp14:pctWidth>0</wp14:pctWidth>
            </wp14:sizeRelH>
            <wp14:sizeRelV relativeFrom="page">
              <wp14:pctHeight>0</wp14:pctHeight>
            </wp14:sizeRelV>
          </wp:anchor>
        </w:drawing>
      </w:r>
      <w:r w:rsidRPr="009F215B">
        <w:rPr>
          <w:rFonts w:cs="B Nazanin" w:hint="cs"/>
          <w:b/>
          <w:bCs/>
          <w:sz w:val="20"/>
          <w:szCs w:val="20"/>
          <w:rtl/>
        </w:rPr>
        <w:t xml:space="preserve">شکل شماره </w:t>
      </w:r>
      <w:r w:rsidRPr="009F215B">
        <w:rPr>
          <w:rFonts w:cs="B Nazanin"/>
          <w:b/>
          <w:bCs/>
          <w:sz w:val="20"/>
          <w:szCs w:val="20"/>
          <w:rtl/>
        </w:rPr>
        <w:t>۱</w:t>
      </w:r>
      <w:r w:rsidRPr="009F215B">
        <w:rPr>
          <w:rFonts w:cs="B Nazanin" w:hint="cs"/>
          <w:b/>
          <w:bCs/>
          <w:sz w:val="20"/>
          <w:szCs w:val="20"/>
          <w:rtl/>
        </w:rPr>
        <w:t>- اختیار و قدرت یادگیرنده در رویکردها</w:t>
      </w:r>
      <w:r w:rsidRPr="009F215B">
        <w:rPr>
          <w:rFonts w:cs="B Nazanin"/>
          <w:b/>
          <w:bCs/>
          <w:sz w:val="20"/>
          <w:szCs w:val="20"/>
          <w:rtl/>
        </w:rPr>
        <w:t xml:space="preserve"> (</w:t>
      </w:r>
      <w:r w:rsidRPr="009F215B">
        <w:rPr>
          <w:rFonts w:cs="B Nazanin"/>
          <w:i/>
          <w:iCs/>
          <w:sz w:val="20"/>
          <w:szCs w:val="20"/>
          <w:rtl/>
        </w:rPr>
        <w:t>مأخذ</w:t>
      </w:r>
      <w:r w:rsidRPr="009F215B">
        <w:rPr>
          <w:rFonts w:cs="B Nazanin" w:hint="cs"/>
          <w:i/>
          <w:iCs/>
          <w:sz w:val="20"/>
          <w:szCs w:val="20"/>
          <w:rtl/>
        </w:rPr>
        <w:t xml:space="preserve">: باقریان، </w:t>
      </w:r>
      <w:r w:rsidRPr="009F215B">
        <w:rPr>
          <w:rFonts w:cs="B Nazanin"/>
          <w:i/>
          <w:iCs/>
          <w:sz w:val="20"/>
          <w:szCs w:val="20"/>
          <w:rtl/>
        </w:rPr>
        <w:t>۱۳۹۶</w:t>
      </w:r>
      <w:r w:rsidRPr="009F215B">
        <w:rPr>
          <w:rFonts w:cs="B Nazanin" w:hint="cs"/>
          <w:i/>
          <w:iCs/>
          <w:sz w:val="20"/>
          <w:szCs w:val="20"/>
          <w:rtl/>
        </w:rPr>
        <w:t xml:space="preserve">: </w:t>
      </w:r>
      <w:r w:rsidRPr="009F215B">
        <w:rPr>
          <w:rFonts w:cs="B Nazanin"/>
          <w:i/>
          <w:iCs/>
          <w:sz w:val="20"/>
          <w:szCs w:val="20"/>
          <w:rtl/>
        </w:rPr>
        <w:t>۱۴</w:t>
      </w:r>
      <w:r w:rsidRPr="009F215B">
        <w:rPr>
          <w:rFonts w:cs="B Nazanin" w:hint="cs"/>
          <w:b/>
          <w:bCs/>
          <w:sz w:val="20"/>
          <w:szCs w:val="20"/>
          <w:rtl/>
        </w:rPr>
        <w:t>).</w:t>
      </w:r>
    </w:p>
    <w:p w14:paraId="291FEAC7" w14:textId="7070EE2A" w:rsidR="00D63291" w:rsidRPr="009F215B" w:rsidRDefault="00D63291" w:rsidP="00D63291">
      <w:pPr>
        <w:bidi/>
        <w:ind w:hanging="2"/>
        <w:jc w:val="both"/>
        <w:rPr>
          <w:rFonts w:cs="B Nazanin"/>
          <w:rtl/>
        </w:rPr>
      </w:pPr>
      <w:r w:rsidRPr="009F215B">
        <w:rPr>
          <w:rFonts w:cs="B Nazanin" w:hint="cs"/>
          <w:rtl/>
        </w:rPr>
        <w:t>بدین منظور چو و باولی</w:t>
      </w:r>
      <w:r w:rsidRPr="009F215B">
        <w:rPr>
          <w:rStyle w:val="FootnoteReference"/>
          <w:rFonts w:cs="B Nazanin"/>
          <w:rtl/>
        </w:rPr>
        <w:footnoteReference w:id="30"/>
      </w:r>
      <w:r w:rsidRPr="009F215B">
        <w:rPr>
          <w:rFonts w:cs="B Nazanin" w:hint="cs"/>
          <w:rtl/>
        </w:rPr>
        <w:t xml:space="preserve"> سال </w:t>
      </w:r>
      <w:r w:rsidRPr="009F215B">
        <w:rPr>
          <w:rFonts w:cs="B Nazanin"/>
          <w:rtl/>
        </w:rPr>
        <w:t>۲۰۰۷</w:t>
      </w:r>
      <w:r w:rsidRPr="009F215B">
        <w:rPr>
          <w:rFonts w:cs="B Nazanin" w:hint="cs"/>
          <w:rtl/>
        </w:rPr>
        <w:t xml:space="preserve"> برای </w:t>
      </w:r>
      <w:r w:rsidRPr="009F215B">
        <w:rPr>
          <w:rFonts w:cs="B Nazanin"/>
          <w:rtl/>
        </w:rPr>
        <w:t>سنجش</w:t>
      </w:r>
      <w:r w:rsidRPr="009F215B">
        <w:rPr>
          <w:rFonts w:cs="B Nazanin" w:hint="cs"/>
          <w:rtl/>
        </w:rPr>
        <w:t xml:space="preserve"> یادگیری مشارکتی کشور استرالیا </w:t>
      </w:r>
      <w:r w:rsidRPr="009F215B">
        <w:rPr>
          <w:rFonts w:cs="B Nazanin"/>
          <w:rtl/>
        </w:rPr>
        <w:t>پرسش‌نامه‌ا</w:t>
      </w:r>
      <w:r w:rsidRPr="009F215B">
        <w:rPr>
          <w:rFonts w:cs="B Nazanin" w:hint="cs"/>
          <w:rtl/>
        </w:rPr>
        <w:t xml:space="preserve">ی را تدوین کردند که سال‌های بعد </w:t>
      </w:r>
      <w:r w:rsidRPr="009F215B">
        <w:rPr>
          <w:rFonts w:cs="B Nazanin"/>
          <w:rtl/>
        </w:rPr>
        <w:t>مورد</w:t>
      </w:r>
      <w:r w:rsidRPr="009F215B">
        <w:rPr>
          <w:rFonts w:cs="B Nazanin" w:hint="cs"/>
          <w:rtl/>
        </w:rPr>
        <w:t xml:space="preserve"> </w:t>
      </w:r>
      <w:r w:rsidRPr="009F215B">
        <w:rPr>
          <w:rFonts w:cs="B Nazanin"/>
          <w:rtl/>
        </w:rPr>
        <w:t>استفاده</w:t>
      </w:r>
      <w:r w:rsidRPr="009F215B">
        <w:rPr>
          <w:rFonts w:cs="B Nazanin" w:hint="cs"/>
          <w:rtl/>
        </w:rPr>
        <w:t xml:space="preserve"> جامعه پژوهشی کشورهای مختلف برای سنجش یادگیری مشارکتی شد</w:t>
      </w:r>
      <w:r w:rsidR="00394CDF" w:rsidRPr="009F215B">
        <w:rPr>
          <w:rFonts w:cs="B Nazanin"/>
          <w:rtl/>
        </w:rPr>
        <w:t xml:space="preserve"> </w:t>
      </w:r>
      <w:r w:rsidR="0051727B" w:rsidRPr="009F215B">
        <w:rPr>
          <w:rFonts w:cs="B Nazanin"/>
          <w:rtl/>
        </w:rPr>
        <w:t>(</w:t>
      </w:r>
      <w:r w:rsidR="00363AA4" w:rsidRPr="009F215B">
        <w:rPr>
          <w:rFonts w:cs="B Nazanin" w:hint="cs"/>
          <w:rtl/>
        </w:rPr>
        <w:t xml:space="preserve">چو و </w:t>
      </w:r>
      <w:r w:rsidR="00D501F8" w:rsidRPr="009F215B">
        <w:rPr>
          <w:rFonts w:cs="B Nazanin" w:hint="cs"/>
          <w:rtl/>
        </w:rPr>
        <w:t>باولی، 2007).</w:t>
      </w:r>
      <w:r w:rsidRPr="009F215B">
        <w:rPr>
          <w:rFonts w:cs="B Nazanin"/>
          <w:rtl/>
        </w:rPr>
        <w:t xml:space="preserve"> </w:t>
      </w:r>
    </w:p>
    <w:p w14:paraId="487EACDC" w14:textId="76430D72" w:rsidR="00D63291" w:rsidRPr="009F215B" w:rsidRDefault="00D63291" w:rsidP="00D63291">
      <w:pPr>
        <w:bidi/>
        <w:ind w:hanging="2"/>
        <w:jc w:val="both"/>
        <w:rPr>
          <w:rFonts w:cs="B Nazanin"/>
          <w:rtl/>
        </w:rPr>
      </w:pPr>
      <w:r w:rsidRPr="009F215B">
        <w:rPr>
          <w:rStyle w:val="fontstyle01"/>
          <w:rFonts w:cs="B Nazanin" w:hint="default"/>
          <w:sz w:val="24"/>
          <w:szCs w:val="24"/>
          <w:rtl/>
        </w:rPr>
        <w:t xml:space="preserve">در دوره‌ها و پایه‌های مختلف تحصیلی از ابتدایی تا فرا دانشگاه واحدهای درسی وجود دارند که به لحاظ محتوایی مبتنی بر داده‌های مکانی هستند. این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 xml:space="preserve">شالوده شکل‌گیری علوم مکانی داشته و نمایش فضایی دارند. داده‌های مبتنی بر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 xml:space="preserve">جغرافیا در مقاطع تحصیلی قبل از دانشگاه و داده‌های مکانی مبتنی بر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 xml:space="preserve">تخصصی جغرافیا در گرایش‌های مختلف دانشگاهی به تبعیت از ساختار رشته جغرافیا عمدتاً دارای داده‌های مکانی - فضایی است. در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 xml:space="preserve">جغرافیا عمده مباحث درسی مبتنی بر داده‌های مکانی هستند طوری که مشخصه‌های سنجش آنها ناشی از ویژگی‌های مکانی است. مباحث درسی، جغرافیای طبیعی و انسانی در گرایش‌های مختلف مانند منابع آب، آمایش سرزمین، جغرافیای روستایی، جغرافیای جهان، ژئوپلیتیک، جغرافیای توسعه، جغرافیای شهری، اقلیم‌شناسی، ژئومورفولوژی، سیستم اطلاعات جغرافیایی، گردشگری </w:t>
      </w:r>
      <w:r w:rsidRPr="009F215B">
        <w:rPr>
          <w:rStyle w:val="fontstyle01"/>
          <w:rFonts w:cs="B Nazanin" w:hint="default"/>
          <w:sz w:val="24"/>
          <w:szCs w:val="24"/>
          <w:rtl/>
        </w:rPr>
        <w:lastRenderedPageBreak/>
        <w:t xml:space="preserve">و غیره از جمله واحدهای درسی هستند که مباحث آنها بیشتر با داده‌های مکانی مرتبط است. تجربه نشان داده است مضمون کلی شیوه آموزش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مبتنی بر داده‌های مکانی با الگوهای مرسوم سنتی یا الگوهای صرفاً پداگوژی یا اندراگوژیک سازگار نبوده و بازدهی مناسب را دارا نمی‌باشد. همین امر منجر گردیده فراگیران مفاهیم درسی را یادسپاری ذهنی عمیق نکرده و در کوتاه‌مدت فراموش نمایند. در تدریس ای</w:t>
      </w:r>
      <w:r w:rsidRPr="009F215B">
        <w:rPr>
          <w:rStyle w:val="fontstyle01"/>
          <w:rFonts w:cs="B Nazanin" w:hint="eastAsia"/>
          <w:sz w:val="24"/>
          <w:szCs w:val="24"/>
          <w:rtl/>
        </w:rPr>
        <w:t>ن‌گونه</w:t>
      </w:r>
      <w:r w:rsidRPr="009F215B">
        <w:rPr>
          <w:rStyle w:val="fontstyle01"/>
          <w:rFonts w:cs="B Nazanin" w:hint="default"/>
          <w:sz w:val="24"/>
          <w:szCs w:val="24"/>
          <w:rtl/>
        </w:rPr>
        <w:t xml:space="preserve"> </w:t>
      </w:r>
      <w:r w:rsidR="0070310F" w:rsidRPr="009F215B">
        <w:rPr>
          <w:rStyle w:val="fontstyle01"/>
          <w:rFonts w:cs="B Nazanin" w:hint="default"/>
          <w:sz w:val="24"/>
          <w:szCs w:val="24"/>
          <w:rtl/>
        </w:rPr>
        <w:t xml:space="preserve">درس‌های </w:t>
      </w:r>
      <w:r w:rsidRPr="009F215B">
        <w:rPr>
          <w:rStyle w:val="fontstyle01"/>
          <w:rFonts w:cs="B Nazanin" w:hint="default"/>
          <w:sz w:val="24"/>
          <w:szCs w:val="24"/>
          <w:rtl/>
        </w:rPr>
        <w:t xml:space="preserve">وجود تعامل بین مدرس و فراگیر، فعالیت بر اساس هدف معین و از پیش تعیین شده، طراحی منظم </w:t>
      </w:r>
      <w:r w:rsidR="00117602" w:rsidRPr="009F215B">
        <w:rPr>
          <w:rStyle w:val="fontstyle01"/>
          <w:rFonts w:cs="B Nazanin" w:hint="default"/>
          <w:sz w:val="24"/>
          <w:szCs w:val="24"/>
          <w:rtl/>
        </w:rPr>
        <w:t>باتوجه‌به</w:t>
      </w:r>
      <w:r w:rsidRPr="009F215B">
        <w:rPr>
          <w:rStyle w:val="fontstyle01"/>
          <w:rFonts w:cs="B Nazanin" w:hint="default"/>
          <w:sz w:val="24"/>
          <w:szCs w:val="24"/>
          <w:rtl/>
        </w:rPr>
        <w:t xml:space="preserve"> موقعیت و امکانات، ایجاد فرصت و تسهیل یادگیری اساس کار است</w:t>
      </w:r>
      <w:r w:rsidR="00394CDF" w:rsidRPr="009F215B">
        <w:rPr>
          <w:rStyle w:val="fontstyle01"/>
          <w:rFonts w:cs="B Nazanin" w:hint="default"/>
          <w:sz w:val="24"/>
          <w:szCs w:val="24"/>
          <w:rtl/>
        </w:rPr>
        <w:t xml:space="preserve"> </w:t>
      </w:r>
      <w:r w:rsidR="0051727B" w:rsidRPr="009F215B">
        <w:rPr>
          <w:rStyle w:val="fontstyle01"/>
          <w:rFonts w:cs="B Nazanin" w:hint="default"/>
          <w:sz w:val="24"/>
          <w:szCs w:val="24"/>
          <w:rtl/>
        </w:rPr>
        <w:t>(</w:t>
      </w:r>
      <w:r w:rsidR="00D501F8" w:rsidRPr="009F215B">
        <w:rPr>
          <w:rStyle w:val="fontstyle01"/>
          <w:rFonts w:cs="B Nazanin" w:hint="default"/>
          <w:sz w:val="24"/>
          <w:szCs w:val="24"/>
          <w:rtl/>
        </w:rPr>
        <w:t>اسپینوسا</w:t>
      </w:r>
      <w:r w:rsidR="00855DA6" w:rsidRPr="009F215B">
        <w:rPr>
          <w:rStyle w:val="FootnoteReference"/>
          <w:rFonts w:cs="B Nazanin"/>
          <w:color w:val="000000"/>
          <w:rtl/>
        </w:rPr>
        <w:footnoteReference w:id="31"/>
      </w:r>
      <w:r w:rsidR="00D501F8" w:rsidRPr="009F215B">
        <w:rPr>
          <w:rStyle w:val="fontstyle01"/>
          <w:rFonts w:cs="B Nazanin" w:hint="default"/>
          <w:sz w:val="24"/>
          <w:szCs w:val="24"/>
          <w:rtl/>
        </w:rPr>
        <w:t>، 2012: 2).</w:t>
      </w:r>
      <w:r w:rsidRPr="009F215B">
        <w:rPr>
          <w:rStyle w:val="fontstyle01"/>
          <w:rFonts w:cs="B Nazanin" w:hint="default"/>
          <w:sz w:val="24"/>
          <w:szCs w:val="24"/>
          <w:rtl/>
        </w:rPr>
        <w:t xml:space="preserve"> درصورتی‌</w:t>
      </w:r>
      <w:r w:rsidRPr="009F215B">
        <w:rPr>
          <w:rStyle w:val="fontstyle01"/>
          <w:rFonts w:cs="B Nazanin" w:hint="eastAsia"/>
          <w:sz w:val="24"/>
          <w:szCs w:val="24"/>
          <w:rtl/>
        </w:rPr>
        <w:t>که</w:t>
      </w:r>
      <w:r w:rsidRPr="009F215B">
        <w:rPr>
          <w:rStyle w:val="fontstyle01"/>
          <w:rFonts w:cs="B Nazanin" w:hint="default"/>
          <w:sz w:val="24"/>
          <w:szCs w:val="24"/>
          <w:rtl/>
        </w:rPr>
        <w:t xml:space="preserve"> این مراحل صورت نپذیرد و وقتی پس از انجام فعالیت‌های مدرس، فراگیر چیزی یاد نگرفته باشد، می‌توان گفت که تدریسی صورت نگرفته است</w:t>
      </w:r>
      <w:r w:rsidR="00394CDF" w:rsidRPr="009F215B">
        <w:rPr>
          <w:rStyle w:val="fontstyle01"/>
          <w:rFonts w:cs="B Nazanin" w:hint="default"/>
          <w:sz w:val="24"/>
          <w:szCs w:val="24"/>
          <w:rtl/>
        </w:rPr>
        <w:t xml:space="preserve"> </w:t>
      </w:r>
      <w:r w:rsidR="0051727B" w:rsidRPr="009F215B">
        <w:rPr>
          <w:rStyle w:val="fontstyle01"/>
          <w:rFonts w:cs="B Nazanin" w:hint="default"/>
          <w:sz w:val="24"/>
          <w:szCs w:val="24"/>
          <w:rtl/>
        </w:rPr>
        <w:t>(</w:t>
      </w:r>
      <w:r w:rsidR="00D501F8" w:rsidRPr="009F215B">
        <w:rPr>
          <w:rStyle w:val="fontstyle01"/>
          <w:rFonts w:cs="B Nazanin" w:hint="default"/>
          <w:sz w:val="24"/>
          <w:szCs w:val="24"/>
          <w:rtl/>
        </w:rPr>
        <w:t>جیسون و اگان</w:t>
      </w:r>
      <w:r w:rsidR="006C5554" w:rsidRPr="009F215B">
        <w:rPr>
          <w:rStyle w:val="FootnoteReference"/>
          <w:rFonts w:cs="B Nazanin"/>
          <w:color w:val="000000"/>
          <w:rtl/>
        </w:rPr>
        <w:footnoteReference w:id="32"/>
      </w:r>
      <w:r w:rsidR="00D501F8" w:rsidRPr="009F215B">
        <w:rPr>
          <w:rStyle w:val="fontstyle01"/>
          <w:rFonts w:cs="B Nazanin" w:hint="default"/>
          <w:sz w:val="24"/>
          <w:szCs w:val="24"/>
          <w:rtl/>
        </w:rPr>
        <w:t xml:space="preserve">، 2012: 38). </w:t>
      </w:r>
      <w:r w:rsidRPr="009F215B">
        <w:rPr>
          <w:rStyle w:val="fontstyle01"/>
          <w:rFonts w:cs="B Nazanin" w:hint="default"/>
          <w:sz w:val="24"/>
          <w:szCs w:val="24"/>
          <w:rtl/>
        </w:rPr>
        <w:t xml:space="preserve">بنابراین در </w:t>
      </w:r>
      <w:r w:rsidR="0051727B" w:rsidRPr="009F215B">
        <w:rPr>
          <w:rStyle w:val="fontstyle01"/>
          <w:rFonts w:cs="B Nazanin" w:hint="default"/>
          <w:sz w:val="24"/>
          <w:szCs w:val="24"/>
          <w:rtl/>
        </w:rPr>
        <w:t>فرایند</w:t>
      </w:r>
      <w:r w:rsidRPr="009F215B">
        <w:rPr>
          <w:rStyle w:val="fontstyle01"/>
          <w:rFonts w:cs="B Nazanin" w:hint="default"/>
          <w:sz w:val="24"/>
          <w:szCs w:val="24"/>
          <w:rtl/>
        </w:rPr>
        <w:t xml:space="preserve"> تدریس نظام فکری و روش‌های تفکر و یادگیری مهارت‌های فراگیر در زمینه‌های مختلف نیز بر اساس چین هدفی شکل‌گرفته است</w:t>
      </w:r>
      <w:r w:rsidR="00394CDF" w:rsidRPr="009F215B">
        <w:rPr>
          <w:rStyle w:val="fontstyle01"/>
          <w:rFonts w:cs="B Nazanin" w:hint="default"/>
          <w:sz w:val="24"/>
          <w:szCs w:val="24"/>
          <w:rtl/>
        </w:rPr>
        <w:t xml:space="preserve"> </w:t>
      </w:r>
      <w:r w:rsidR="0051727B" w:rsidRPr="009F215B">
        <w:rPr>
          <w:rStyle w:val="fontstyle01"/>
          <w:rFonts w:cs="B Nazanin" w:hint="default"/>
          <w:sz w:val="24"/>
          <w:szCs w:val="24"/>
          <w:rtl/>
        </w:rPr>
        <w:t>(</w:t>
      </w:r>
      <w:r w:rsidR="00D501F8" w:rsidRPr="009F215B">
        <w:rPr>
          <w:rStyle w:val="fontstyle01"/>
          <w:rFonts w:cs="B Nazanin" w:hint="default"/>
          <w:sz w:val="24"/>
          <w:szCs w:val="24"/>
          <w:rtl/>
        </w:rPr>
        <w:t xml:space="preserve">فوستر و </w:t>
      </w:r>
      <w:r w:rsidR="00117602" w:rsidRPr="009F215B">
        <w:rPr>
          <w:rStyle w:val="fontstyle01"/>
          <w:rFonts w:cs="B Nazanin" w:hint="default"/>
          <w:sz w:val="24"/>
          <w:szCs w:val="24"/>
          <w:rtl/>
        </w:rPr>
        <w:t>واشی</w:t>
      </w:r>
      <w:r w:rsidR="00117602" w:rsidRPr="009F215B">
        <w:rPr>
          <w:rStyle w:val="fontstyle01"/>
          <w:rFonts w:cs="B Nazanin" w:hint="eastAsia"/>
          <w:sz w:val="24"/>
          <w:szCs w:val="24"/>
          <w:rtl/>
        </w:rPr>
        <w:t>نگتن</w:t>
      </w:r>
      <w:r w:rsidR="00280485" w:rsidRPr="009F215B">
        <w:rPr>
          <w:rStyle w:val="FootnoteReference"/>
          <w:rFonts w:cs="B Nazanin"/>
          <w:color w:val="000000"/>
          <w:rtl/>
        </w:rPr>
        <w:footnoteReference w:id="33"/>
      </w:r>
      <w:r w:rsidR="00D501F8" w:rsidRPr="009F215B">
        <w:rPr>
          <w:rStyle w:val="fontstyle01"/>
          <w:rFonts w:cs="B Nazanin" w:hint="default"/>
          <w:sz w:val="24"/>
          <w:szCs w:val="24"/>
          <w:rtl/>
        </w:rPr>
        <w:t>، 2017: 98).</w:t>
      </w:r>
      <w:r w:rsidRPr="009F215B">
        <w:rPr>
          <w:rStyle w:val="fontstyle01"/>
          <w:rFonts w:cs="B Nazanin" w:hint="default"/>
          <w:sz w:val="24"/>
          <w:szCs w:val="24"/>
          <w:rtl/>
        </w:rPr>
        <w:t xml:space="preserve"> در روش سینرگوژی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به دلی</w:t>
      </w:r>
      <w:r w:rsidRPr="009F215B">
        <w:rPr>
          <w:rStyle w:val="fontstyle01"/>
          <w:rFonts w:cs="B Nazanin" w:hint="eastAsia"/>
          <w:sz w:val="24"/>
          <w:szCs w:val="24"/>
          <w:rtl/>
        </w:rPr>
        <w:t>ل</w:t>
      </w:r>
      <w:r w:rsidRPr="009F215B">
        <w:rPr>
          <w:rStyle w:val="fontstyle01"/>
          <w:rFonts w:cs="B Nazanin" w:hint="default"/>
          <w:sz w:val="24"/>
          <w:szCs w:val="24"/>
          <w:rtl/>
        </w:rPr>
        <w:t xml:space="preserve"> ماهیت گروهی و مشارکتی بودن سینرگوژی، فراگیر درگیر مکان جغرافیایی و محتوای آموزش شده، متناسب با اکتشاف مکانی، یادگیری ذهنی عمیق را دنبال می‌کند. سینرگوژی به لحاظ اجرایی دارای مراحل (گام) آموزشی است که </w:t>
      </w:r>
      <w:r w:rsidR="00117602" w:rsidRPr="009F215B">
        <w:rPr>
          <w:rStyle w:val="fontstyle01"/>
          <w:rFonts w:cs="B Nazanin" w:hint="default"/>
          <w:sz w:val="24"/>
          <w:szCs w:val="24"/>
          <w:rtl/>
        </w:rPr>
        <w:t>باتوجه‌به</w:t>
      </w:r>
      <w:r w:rsidRPr="009F215B">
        <w:rPr>
          <w:rStyle w:val="fontstyle01"/>
          <w:rFonts w:cs="B Nazanin" w:hint="default"/>
          <w:sz w:val="24"/>
          <w:szCs w:val="24"/>
          <w:rtl/>
        </w:rPr>
        <w:t xml:space="preserve"> ماهیت یادگیری مشارکتی، به‌صورت تجربی توسط نویسنده به‌دست‌آمده است. مراحل روش به‌صورت خلاصه در مدل مفهومی آمده است (شکل ۲).</w:t>
      </w:r>
    </w:p>
    <w:p w14:paraId="0A565E03" w14:textId="10815256" w:rsidR="00095FB6" w:rsidRPr="009F215B" w:rsidRDefault="00147F15" w:rsidP="00095FB6">
      <w:pPr>
        <w:bidi/>
        <w:ind w:hanging="2"/>
        <w:jc w:val="both"/>
        <w:rPr>
          <w:rFonts w:cs="B Nazanin"/>
          <w:rtl/>
        </w:rPr>
      </w:pPr>
      <w:r w:rsidRPr="009F215B">
        <w:rPr>
          <w:noProof/>
        </w:rPr>
        <w:drawing>
          <wp:anchor distT="0" distB="0" distL="114300" distR="114300" simplePos="0" relativeHeight="251661824" behindDoc="0" locked="0" layoutInCell="1" allowOverlap="1" wp14:anchorId="4243F89B" wp14:editId="48F1FBD5">
            <wp:simplePos x="0" y="0"/>
            <wp:positionH relativeFrom="page">
              <wp:posOffset>2019935</wp:posOffset>
            </wp:positionH>
            <wp:positionV relativeFrom="paragraph">
              <wp:posOffset>23495</wp:posOffset>
            </wp:positionV>
            <wp:extent cx="3578225" cy="3895725"/>
            <wp:effectExtent l="19050" t="19050" r="22225" b="285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578225" cy="3895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6CE7C51" w14:textId="77777777" w:rsidR="00095FB6" w:rsidRPr="009F215B" w:rsidRDefault="00095FB6" w:rsidP="00095FB6">
      <w:pPr>
        <w:bidi/>
        <w:ind w:hanging="2"/>
        <w:jc w:val="both"/>
        <w:rPr>
          <w:rFonts w:cs="B Nazanin"/>
          <w:rtl/>
        </w:rPr>
      </w:pPr>
    </w:p>
    <w:p w14:paraId="3EBA4239" w14:textId="529A9CE1" w:rsidR="00D63291" w:rsidRPr="009F215B" w:rsidRDefault="00D63291" w:rsidP="00D63291">
      <w:pPr>
        <w:bidi/>
        <w:ind w:hanging="2"/>
        <w:jc w:val="both"/>
        <w:rPr>
          <w:rFonts w:cs="B Nazanin"/>
          <w:rtl/>
        </w:rPr>
      </w:pPr>
    </w:p>
    <w:p w14:paraId="1A7CF920" w14:textId="77777777" w:rsidR="00D63291" w:rsidRPr="009F215B" w:rsidRDefault="00D63291" w:rsidP="00D63291">
      <w:pPr>
        <w:bidi/>
        <w:ind w:hanging="2"/>
        <w:jc w:val="both"/>
        <w:rPr>
          <w:rFonts w:cs="B Nazanin"/>
          <w:rtl/>
        </w:rPr>
      </w:pPr>
    </w:p>
    <w:p w14:paraId="476DF320" w14:textId="69148E83" w:rsidR="00D63291" w:rsidRPr="009F215B" w:rsidRDefault="00D63291" w:rsidP="00D63291">
      <w:pPr>
        <w:bidi/>
        <w:ind w:hanging="2"/>
        <w:jc w:val="both"/>
        <w:rPr>
          <w:rFonts w:cs="B Nazanin"/>
          <w:rtl/>
        </w:rPr>
      </w:pPr>
    </w:p>
    <w:p w14:paraId="6014FCCC" w14:textId="77777777" w:rsidR="00D63291" w:rsidRPr="009F215B" w:rsidRDefault="00D63291" w:rsidP="00D63291">
      <w:pPr>
        <w:bidi/>
        <w:ind w:hanging="2"/>
        <w:jc w:val="both"/>
        <w:rPr>
          <w:rFonts w:cs="B Nazanin"/>
          <w:rtl/>
        </w:rPr>
      </w:pPr>
    </w:p>
    <w:p w14:paraId="203306B6" w14:textId="77777777" w:rsidR="00D63291" w:rsidRPr="009F215B" w:rsidRDefault="00D63291" w:rsidP="00D63291">
      <w:pPr>
        <w:bidi/>
        <w:ind w:hanging="2"/>
        <w:jc w:val="both"/>
        <w:rPr>
          <w:rFonts w:cs="B Nazanin"/>
          <w:rtl/>
        </w:rPr>
      </w:pPr>
    </w:p>
    <w:p w14:paraId="60953D78" w14:textId="77777777" w:rsidR="00D63291" w:rsidRPr="009F215B" w:rsidRDefault="00D63291" w:rsidP="00D63291">
      <w:pPr>
        <w:bidi/>
        <w:ind w:hanging="2"/>
        <w:jc w:val="both"/>
        <w:rPr>
          <w:rFonts w:cs="B Nazanin"/>
          <w:rtl/>
        </w:rPr>
      </w:pPr>
    </w:p>
    <w:p w14:paraId="58641E20" w14:textId="77777777" w:rsidR="00D63291" w:rsidRPr="009F215B" w:rsidRDefault="00D63291" w:rsidP="00D63291">
      <w:pPr>
        <w:bidi/>
        <w:ind w:hanging="2"/>
        <w:jc w:val="both"/>
        <w:rPr>
          <w:rFonts w:cs="B Nazanin"/>
          <w:rtl/>
        </w:rPr>
      </w:pPr>
    </w:p>
    <w:p w14:paraId="13E4A34B" w14:textId="77777777" w:rsidR="00D63291" w:rsidRPr="009F215B" w:rsidRDefault="00D63291" w:rsidP="00D63291">
      <w:pPr>
        <w:bidi/>
        <w:ind w:hanging="2"/>
        <w:jc w:val="both"/>
        <w:rPr>
          <w:rFonts w:cs="B Nazanin"/>
          <w:rtl/>
        </w:rPr>
      </w:pPr>
    </w:p>
    <w:p w14:paraId="45593CC7" w14:textId="77777777" w:rsidR="00D63291" w:rsidRPr="009F215B" w:rsidRDefault="00D63291" w:rsidP="00D63291">
      <w:pPr>
        <w:bidi/>
        <w:ind w:hanging="2"/>
        <w:jc w:val="both"/>
        <w:rPr>
          <w:rFonts w:cs="B Nazanin"/>
          <w:rtl/>
        </w:rPr>
      </w:pPr>
    </w:p>
    <w:p w14:paraId="0B7D718B" w14:textId="77777777" w:rsidR="00D63291" w:rsidRPr="009F215B" w:rsidRDefault="00D63291" w:rsidP="00D63291">
      <w:pPr>
        <w:bidi/>
        <w:ind w:hanging="2"/>
        <w:jc w:val="both"/>
        <w:rPr>
          <w:rFonts w:cs="B Nazanin"/>
          <w:rtl/>
        </w:rPr>
      </w:pPr>
    </w:p>
    <w:p w14:paraId="66798D67" w14:textId="77777777" w:rsidR="00D63291" w:rsidRPr="009F215B" w:rsidRDefault="00D63291" w:rsidP="00D63291">
      <w:pPr>
        <w:bidi/>
        <w:ind w:hanging="2"/>
        <w:jc w:val="both"/>
        <w:rPr>
          <w:rFonts w:cs="B Nazanin"/>
          <w:rtl/>
        </w:rPr>
      </w:pPr>
    </w:p>
    <w:p w14:paraId="60329330" w14:textId="77777777" w:rsidR="00D63291" w:rsidRPr="009F215B" w:rsidRDefault="00D63291" w:rsidP="00D63291">
      <w:pPr>
        <w:bidi/>
        <w:ind w:hanging="2"/>
        <w:jc w:val="both"/>
        <w:rPr>
          <w:rFonts w:cs="B Nazanin"/>
          <w:rtl/>
        </w:rPr>
      </w:pPr>
    </w:p>
    <w:p w14:paraId="0F45926D" w14:textId="77777777" w:rsidR="00D63291" w:rsidRPr="009F215B" w:rsidRDefault="00D63291" w:rsidP="00D63291">
      <w:pPr>
        <w:bidi/>
        <w:ind w:hanging="2"/>
        <w:jc w:val="both"/>
        <w:rPr>
          <w:rFonts w:cs="B Nazanin"/>
          <w:rtl/>
        </w:rPr>
      </w:pPr>
    </w:p>
    <w:p w14:paraId="7B0F07FB" w14:textId="77777777" w:rsidR="00D63291" w:rsidRPr="009F215B" w:rsidRDefault="00D63291" w:rsidP="00D63291">
      <w:pPr>
        <w:bidi/>
        <w:ind w:hanging="2"/>
        <w:jc w:val="both"/>
        <w:rPr>
          <w:rFonts w:cs="B Nazanin"/>
          <w:rtl/>
        </w:rPr>
      </w:pPr>
    </w:p>
    <w:p w14:paraId="0AB224B8" w14:textId="77777777" w:rsidR="00D63291" w:rsidRPr="009F215B" w:rsidRDefault="00D63291" w:rsidP="00D63291">
      <w:pPr>
        <w:bidi/>
        <w:ind w:hanging="2"/>
        <w:jc w:val="both"/>
        <w:rPr>
          <w:rFonts w:cs="B Nazanin"/>
          <w:rtl/>
        </w:rPr>
      </w:pPr>
    </w:p>
    <w:p w14:paraId="6F37561F" w14:textId="77777777" w:rsidR="00D63291" w:rsidRPr="009F215B" w:rsidRDefault="00D63291" w:rsidP="00D63291">
      <w:pPr>
        <w:bidi/>
        <w:ind w:hanging="2"/>
        <w:jc w:val="both"/>
        <w:rPr>
          <w:rFonts w:cs="B Nazanin"/>
          <w:rtl/>
        </w:rPr>
      </w:pPr>
    </w:p>
    <w:p w14:paraId="3E79C0C3" w14:textId="7993DEF9" w:rsidR="00D63291" w:rsidRPr="009F215B" w:rsidRDefault="00D63291" w:rsidP="00D63291">
      <w:pPr>
        <w:ind w:hanging="2"/>
        <w:jc w:val="center"/>
        <w:rPr>
          <w:rFonts w:cs="B Nazanin"/>
          <w:b/>
          <w:bCs/>
          <w:sz w:val="20"/>
          <w:szCs w:val="20"/>
          <w:rtl/>
        </w:rPr>
      </w:pPr>
      <w:r w:rsidRPr="009F215B">
        <w:rPr>
          <w:rFonts w:cs="B Nazanin" w:hint="cs"/>
          <w:b/>
          <w:bCs/>
          <w:sz w:val="20"/>
          <w:szCs w:val="20"/>
          <w:rtl/>
        </w:rPr>
        <w:t xml:space="preserve">شکل </w:t>
      </w:r>
      <w:r w:rsidRPr="009F215B">
        <w:rPr>
          <w:rFonts w:cs="B Nazanin"/>
          <w:b/>
          <w:bCs/>
          <w:sz w:val="20"/>
          <w:szCs w:val="20"/>
          <w:rtl/>
        </w:rPr>
        <w:t>۲</w:t>
      </w:r>
      <w:r w:rsidRPr="009F215B">
        <w:rPr>
          <w:rFonts w:cs="B Nazanin" w:hint="cs"/>
          <w:b/>
          <w:bCs/>
          <w:sz w:val="20"/>
          <w:szCs w:val="20"/>
          <w:rtl/>
        </w:rPr>
        <w:t>. مدل مفهومی</w:t>
      </w:r>
      <w:r w:rsidRPr="009F215B">
        <w:rPr>
          <w:rFonts w:cs="B Nazanin"/>
          <w:b/>
          <w:bCs/>
          <w:sz w:val="20"/>
          <w:szCs w:val="20"/>
          <w:rtl/>
        </w:rPr>
        <w:t xml:space="preserve"> - </w:t>
      </w:r>
      <w:r w:rsidRPr="009F215B">
        <w:rPr>
          <w:rFonts w:cs="B Nazanin" w:hint="cs"/>
          <w:b/>
          <w:bCs/>
          <w:sz w:val="20"/>
          <w:szCs w:val="20"/>
          <w:rtl/>
        </w:rPr>
        <w:t>عملیاتی</w:t>
      </w:r>
      <w:r w:rsidRPr="009F215B">
        <w:rPr>
          <w:rFonts w:cs="B Nazanin"/>
          <w:b/>
          <w:bCs/>
          <w:sz w:val="20"/>
          <w:szCs w:val="20"/>
          <w:rtl/>
        </w:rPr>
        <w:t xml:space="preserve"> (</w:t>
      </w:r>
      <w:r w:rsidRPr="009F215B">
        <w:rPr>
          <w:rFonts w:cs="B Nazanin" w:hint="cs"/>
          <w:b/>
          <w:bCs/>
          <w:sz w:val="20"/>
          <w:szCs w:val="20"/>
          <w:rtl/>
        </w:rPr>
        <w:t xml:space="preserve">تجربی) سینرگوژی </w:t>
      </w:r>
      <w:r w:rsidR="0070310F" w:rsidRPr="009F215B">
        <w:rPr>
          <w:rFonts w:cs="B Nazanin" w:hint="cs"/>
          <w:b/>
          <w:bCs/>
          <w:sz w:val="20"/>
          <w:szCs w:val="20"/>
          <w:rtl/>
        </w:rPr>
        <w:t>درس‌های</w:t>
      </w:r>
      <w:r w:rsidR="0070310F" w:rsidRPr="009F215B">
        <w:rPr>
          <w:rFonts w:cs="B Nazanin"/>
          <w:b/>
          <w:bCs/>
          <w:sz w:val="20"/>
          <w:szCs w:val="20"/>
          <w:rtl/>
        </w:rPr>
        <w:t xml:space="preserve"> </w:t>
      </w:r>
      <w:r w:rsidR="0051727B" w:rsidRPr="009F215B">
        <w:rPr>
          <w:rFonts w:cs="B Nazanin" w:hint="cs"/>
          <w:b/>
          <w:bCs/>
          <w:sz w:val="20"/>
          <w:szCs w:val="20"/>
          <w:rtl/>
        </w:rPr>
        <w:t>مکان‌محور</w:t>
      </w:r>
      <w:r w:rsidRPr="009F215B">
        <w:rPr>
          <w:rFonts w:cs="B Nazanin" w:hint="cs"/>
          <w:b/>
          <w:bCs/>
          <w:sz w:val="20"/>
          <w:szCs w:val="20"/>
          <w:rtl/>
        </w:rPr>
        <w:t xml:space="preserve"> </w:t>
      </w:r>
    </w:p>
    <w:p w14:paraId="71E37113" w14:textId="6577FD38" w:rsidR="005C3A9B" w:rsidRPr="009F215B" w:rsidRDefault="005C3A9B" w:rsidP="005C3A9B">
      <w:pPr>
        <w:pStyle w:val="12"/>
        <w:rPr>
          <w:rFonts w:asciiTheme="majorBidi" w:hAnsiTheme="majorBidi" w:cs="B Nazanin"/>
          <w:b/>
          <w:bCs/>
          <w:sz w:val="24"/>
          <w:szCs w:val="24"/>
          <w:rtl/>
        </w:rPr>
      </w:pPr>
      <w:r w:rsidRPr="009F215B">
        <w:rPr>
          <w:rFonts w:asciiTheme="majorBidi" w:hAnsiTheme="majorBidi" w:cs="B Nazanin"/>
          <w:b/>
          <w:bCs/>
          <w:sz w:val="24"/>
          <w:szCs w:val="24"/>
          <w:rtl/>
        </w:rPr>
        <w:t xml:space="preserve"> </w:t>
      </w:r>
      <w:r w:rsidR="00117602" w:rsidRPr="009F215B">
        <w:rPr>
          <w:rFonts w:asciiTheme="majorBidi" w:hAnsiTheme="majorBidi" w:cs="B Nazanin"/>
          <w:b/>
          <w:bCs/>
          <w:sz w:val="24"/>
          <w:szCs w:val="24"/>
          <w:rtl/>
        </w:rPr>
        <w:t>روش‌شناس</w:t>
      </w:r>
      <w:r w:rsidR="00117602" w:rsidRPr="009F215B">
        <w:rPr>
          <w:rFonts w:asciiTheme="majorBidi" w:hAnsiTheme="majorBidi" w:cs="B Nazanin" w:hint="cs"/>
          <w:b/>
          <w:bCs/>
          <w:sz w:val="24"/>
          <w:szCs w:val="24"/>
          <w:rtl/>
        </w:rPr>
        <w:t>ی</w:t>
      </w:r>
    </w:p>
    <w:p w14:paraId="49F48E73" w14:textId="51A833B8" w:rsidR="00D63291" w:rsidRPr="009F215B" w:rsidRDefault="00D63291" w:rsidP="00D63291">
      <w:pPr>
        <w:bidi/>
        <w:ind w:hanging="2"/>
        <w:jc w:val="both"/>
        <w:rPr>
          <w:rFonts w:cs="B Nazanin"/>
          <w:rtl/>
          <w:lang w:bidi="fa-IR"/>
        </w:rPr>
      </w:pPr>
      <w:r w:rsidRPr="009F215B">
        <w:rPr>
          <w:rFonts w:cs="B Nazanin" w:hint="cs"/>
          <w:rtl/>
          <w:lang w:bidi="fa-IR"/>
        </w:rPr>
        <w:t xml:space="preserve">پژوهش حاضر به لحاظ ماهیت در حیطه پژوهش‌های کاربردی است که </w:t>
      </w:r>
      <w:r w:rsidR="00117602" w:rsidRPr="009F215B">
        <w:rPr>
          <w:rFonts w:cs="B Nazanin"/>
          <w:rtl/>
          <w:lang w:bidi="fa-IR"/>
        </w:rPr>
        <w:t>باهدف</w:t>
      </w:r>
      <w:r w:rsidRPr="009F215B">
        <w:rPr>
          <w:rFonts w:cs="B Nazanin" w:hint="cs"/>
          <w:rtl/>
          <w:lang w:bidi="fa-IR"/>
        </w:rPr>
        <w:t xml:space="preserve"> ارائه و ارزیابی الگوی آموزشی سینرگوژیک بر عملکرد یادگیری مفاهیم </w:t>
      </w:r>
      <w:r w:rsidR="0051727B" w:rsidRPr="009F215B">
        <w:rPr>
          <w:rFonts w:cs="B Nazanin" w:hint="cs"/>
          <w:rtl/>
          <w:lang w:bidi="fa-IR"/>
        </w:rPr>
        <w:t>مکان‌محور</w:t>
      </w:r>
      <w:r w:rsidRPr="009F215B">
        <w:rPr>
          <w:rFonts w:cs="B Nazanin" w:hint="cs"/>
          <w:rtl/>
          <w:lang w:bidi="fa-IR"/>
        </w:rPr>
        <w:t xml:space="preserve"> جغرافیا </w:t>
      </w:r>
      <w:r w:rsidRPr="009F215B">
        <w:rPr>
          <w:rFonts w:cs="B Nazanin"/>
          <w:rtl/>
          <w:lang w:bidi="fa-IR"/>
        </w:rPr>
        <w:t>تدو</w:t>
      </w:r>
      <w:r w:rsidRPr="009F215B">
        <w:rPr>
          <w:rFonts w:cs="B Nazanin" w:hint="cs"/>
          <w:rtl/>
          <w:lang w:bidi="fa-IR"/>
        </w:rPr>
        <w:t>ی</w:t>
      </w:r>
      <w:r w:rsidRPr="009F215B">
        <w:rPr>
          <w:rFonts w:cs="B Nazanin" w:hint="eastAsia"/>
          <w:rtl/>
          <w:lang w:bidi="fa-IR"/>
        </w:rPr>
        <w:t>ن‌</w:t>
      </w:r>
      <w:r w:rsidRPr="009F215B">
        <w:rPr>
          <w:rFonts w:cs="B Nazanin" w:hint="cs"/>
          <w:rtl/>
          <w:lang w:bidi="fa-IR"/>
        </w:rPr>
        <w:t>ی</w:t>
      </w:r>
      <w:r w:rsidRPr="009F215B">
        <w:rPr>
          <w:rFonts w:cs="B Nazanin" w:hint="eastAsia"/>
          <w:rtl/>
          <w:lang w:bidi="fa-IR"/>
        </w:rPr>
        <w:t>افته</w:t>
      </w:r>
      <w:r w:rsidRPr="009F215B">
        <w:rPr>
          <w:rFonts w:cs="B Nazanin" w:hint="cs"/>
          <w:rtl/>
          <w:lang w:bidi="fa-IR"/>
        </w:rPr>
        <w:t xml:space="preserve"> است. روش گردآوری داده‌ها، </w:t>
      </w:r>
      <w:r w:rsidRPr="009F215B">
        <w:rPr>
          <w:rFonts w:cs="B Nazanin"/>
          <w:rtl/>
          <w:lang w:bidi="fa-IR"/>
        </w:rPr>
        <w:t>کتابخانه‌ا</w:t>
      </w:r>
      <w:r w:rsidRPr="009F215B">
        <w:rPr>
          <w:rFonts w:cs="B Nazanin" w:hint="cs"/>
          <w:rtl/>
          <w:lang w:bidi="fa-IR"/>
        </w:rPr>
        <w:t>ی</w:t>
      </w:r>
      <w:r w:rsidRPr="009F215B">
        <w:rPr>
          <w:rFonts w:ascii="Sakkal Majalla" w:hAnsi="Sakkal Majalla" w:cs="B Nazanin" w:hint="cs"/>
          <w:rtl/>
          <w:lang w:bidi="fa-IR"/>
        </w:rPr>
        <w:t xml:space="preserve"> </w:t>
      </w:r>
      <w:r w:rsidRPr="009F215B">
        <w:rPr>
          <w:rFonts w:cs="B Nazanin" w:hint="cs"/>
          <w:rtl/>
          <w:lang w:bidi="fa-IR"/>
        </w:rPr>
        <w:t xml:space="preserve">و میدانی مبتنی بر </w:t>
      </w:r>
      <w:r w:rsidRPr="009F215B">
        <w:rPr>
          <w:rFonts w:cs="B Nazanin" w:hint="cs"/>
          <w:rtl/>
          <w:lang w:bidi="fa-IR"/>
        </w:rPr>
        <w:lastRenderedPageBreak/>
        <w:t xml:space="preserve">مصاحبه و </w:t>
      </w:r>
      <w:r w:rsidRPr="009F215B">
        <w:rPr>
          <w:rFonts w:cs="B Nazanin"/>
          <w:rtl/>
          <w:lang w:bidi="fa-IR"/>
        </w:rPr>
        <w:t>پرسش‌نامه</w:t>
      </w:r>
      <w:r w:rsidRPr="009F215B">
        <w:rPr>
          <w:rFonts w:cs="B Nazanin" w:hint="cs"/>
          <w:rtl/>
          <w:lang w:bidi="fa-IR"/>
        </w:rPr>
        <w:t xml:space="preserve"> </w:t>
      </w:r>
      <w:r w:rsidRPr="009F215B">
        <w:rPr>
          <w:rFonts w:cs="B Nazanin"/>
          <w:rtl/>
          <w:lang w:bidi="fa-IR"/>
        </w:rPr>
        <w:t>است</w:t>
      </w:r>
      <w:r w:rsidRPr="009F215B">
        <w:rPr>
          <w:rFonts w:cs="B Nazanin" w:hint="cs"/>
          <w:rtl/>
          <w:lang w:bidi="fa-IR"/>
        </w:rPr>
        <w:t>. مطالعه مقالات، کتاب و اسناد مرتبط با حیطه آموزش‌های نوین پداگوژی، اندراگوژی و سینرگوژی انجام</w:t>
      </w:r>
      <w:r w:rsidR="003D2065" w:rsidRPr="009F215B">
        <w:rPr>
          <w:rFonts w:cs="B Nazanin" w:hint="cs"/>
          <w:color w:val="FF0000"/>
          <w:rtl/>
          <w:lang w:bidi="fa-IR"/>
        </w:rPr>
        <w:t xml:space="preserve"> </w:t>
      </w:r>
      <w:r w:rsidRPr="009F215B">
        <w:rPr>
          <w:rFonts w:cs="B Nazanin" w:hint="cs"/>
          <w:rtl/>
          <w:lang w:bidi="fa-IR"/>
        </w:rPr>
        <w:t xml:space="preserve">و سپس </w:t>
      </w:r>
      <w:r w:rsidR="00117602" w:rsidRPr="009F215B">
        <w:rPr>
          <w:rFonts w:cs="B Nazanin"/>
          <w:rtl/>
          <w:lang w:bidi="fa-IR"/>
        </w:rPr>
        <w:t>باتوجه‌به</w:t>
      </w:r>
      <w:r w:rsidRPr="009F215B">
        <w:rPr>
          <w:rFonts w:cs="B Nazanin" w:hint="cs"/>
          <w:rtl/>
          <w:lang w:bidi="fa-IR"/>
        </w:rPr>
        <w:t xml:space="preserve"> مدل مفهومی مطرح شده، سینرگوژی در کلاس‌های درس رشته جغرافیای دانشگاه فرهنگیان برای چند واحد درسی</w:t>
      </w:r>
      <w:r w:rsidRPr="009F215B">
        <w:rPr>
          <w:rFonts w:cs="B Nazanin"/>
          <w:rtl/>
          <w:lang w:bidi="fa-IR"/>
        </w:rPr>
        <w:t xml:space="preserve"> (</w:t>
      </w:r>
      <w:r w:rsidRPr="009F215B">
        <w:rPr>
          <w:rFonts w:cs="B Nazanin" w:hint="cs"/>
          <w:rtl/>
          <w:lang w:bidi="fa-IR"/>
        </w:rPr>
        <w:t xml:space="preserve">منابع آب ایران، سیستم اطلاعات جغرافیایی، جغرافیای </w:t>
      </w:r>
      <w:r w:rsidRPr="009F215B">
        <w:rPr>
          <w:rFonts w:cs="B Nazanin"/>
          <w:rtl/>
          <w:lang w:bidi="fa-IR"/>
        </w:rPr>
        <w:t>ناح</w:t>
      </w:r>
      <w:r w:rsidRPr="009F215B">
        <w:rPr>
          <w:rFonts w:cs="B Nazanin" w:hint="cs"/>
          <w:rtl/>
          <w:lang w:bidi="fa-IR"/>
        </w:rPr>
        <w:t>ی</w:t>
      </w:r>
      <w:r w:rsidRPr="009F215B">
        <w:rPr>
          <w:rFonts w:cs="B Nazanin" w:hint="eastAsia"/>
          <w:rtl/>
          <w:lang w:bidi="fa-IR"/>
        </w:rPr>
        <w:t>ه‌ا</w:t>
      </w:r>
      <w:r w:rsidRPr="009F215B">
        <w:rPr>
          <w:rFonts w:cs="B Nazanin" w:hint="cs"/>
          <w:rtl/>
          <w:lang w:bidi="fa-IR"/>
        </w:rPr>
        <w:t xml:space="preserve">ی سواحل ایران، جغرافیای شهری ایران و </w:t>
      </w:r>
      <w:r w:rsidRPr="009F215B">
        <w:rPr>
          <w:rFonts w:cs="B Nazanin"/>
          <w:rtl/>
          <w:lang w:bidi="fa-IR"/>
        </w:rPr>
        <w:t>نقشه‌خوان</w:t>
      </w:r>
      <w:r w:rsidRPr="009F215B">
        <w:rPr>
          <w:rFonts w:cs="B Nazanin" w:hint="cs"/>
          <w:rtl/>
          <w:lang w:bidi="fa-IR"/>
        </w:rPr>
        <w:t>ی) در طول دو نیم‌سال پیاده گردید. جامعه آماری دانشجویان سال آخر رشته آموزش جغرافیا دانشگاه فرهنگیان</w:t>
      </w:r>
      <w:r w:rsidRPr="009F215B">
        <w:rPr>
          <w:rFonts w:cs="B Nazanin"/>
          <w:rtl/>
          <w:lang w:bidi="fa-IR"/>
        </w:rPr>
        <w:t xml:space="preserve"> (</w:t>
      </w:r>
      <w:r w:rsidR="0051727B" w:rsidRPr="009F215B">
        <w:rPr>
          <w:rFonts w:cs="B Nazanin"/>
          <w:rtl/>
          <w:lang w:bidi="fa-IR"/>
        </w:rPr>
        <w:t>پرد</w:t>
      </w:r>
      <w:r w:rsidR="0051727B" w:rsidRPr="009F215B">
        <w:rPr>
          <w:rFonts w:cs="B Nazanin" w:hint="cs"/>
          <w:rtl/>
          <w:lang w:bidi="fa-IR"/>
        </w:rPr>
        <w:t>ی</w:t>
      </w:r>
      <w:r w:rsidR="0051727B" w:rsidRPr="009F215B">
        <w:rPr>
          <w:rFonts w:cs="B Nazanin" w:hint="eastAsia"/>
          <w:rtl/>
          <w:lang w:bidi="fa-IR"/>
        </w:rPr>
        <w:t>س‌ها</w:t>
      </w:r>
      <w:r w:rsidR="0051727B" w:rsidRPr="009F215B">
        <w:rPr>
          <w:rFonts w:cs="B Nazanin" w:hint="cs"/>
          <w:rtl/>
          <w:lang w:bidi="fa-IR"/>
        </w:rPr>
        <w:t>ی</w:t>
      </w:r>
      <w:r w:rsidR="00C953D9" w:rsidRPr="009F215B">
        <w:rPr>
          <w:rFonts w:cs="B Nazanin" w:hint="cs"/>
          <w:rtl/>
          <w:lang w:bidi="fa-IR"/>
        </w:rPr>
        <w:t xml:space="preserve"> </w:t>
      </w:r>
      <w:r w:rsidRPr="009F215B">
        <w:rPr>
          <w:rFonts w:cs="B Nazanin" w:hint="cs"/>
          <w:rtl/>
          <w:lang w:bidi="fa-IR"/>
        </w:rPr>
        <w:t xml:space="preserve">زنجان و گیلان) با حجم نمونه 60 نفر در </w:t>
      </w:r>
      <w:r w:rsidRPr="009F215B">
        <w:rPr>
          <w:rFonts w:cs="B Nazanin"/>
          <w:rtl/>
          <w:lang w:bidi="fa-IR"/>
        </w:rPr>
        <w:t>دو کلاس</w:t>
      </w:r>
      <w:r w:rsidRPr="009F215B">
        <w:rPr>
          <w:rFonts w:cs="B Nazanin" w:hint="cs"/>
          <w:rtl/>
          <w:lang w:bidi="fa-IR"/>
        </w:rPr>
        <w:t xml:space="preserve"> بوده است که </w:t>
      </w:r>
      <w:r w:rsidR="00117602" w:rsidRPr="009F215B">
        <w:rPr>
          <w:rFonts w:cs="B Nazanin"/>
          <w:rtl/>
          <w:lang w:bidi="fa-IR"/>
        </w:rPr>
        <w:t>باتوجه‌به</w:t>
      </w:r>
      <w:r w:rsidRPr="009F215B">
        <w:rPr>
          <w:rFonts w:cs="B Nazanin" w:hint="cs"/>
          <w:rtl/>
          <w:lang w:bidi="fa-IR"/>
        </w:rPr>
        <w:t xml:space="preserve"> تعداد دانشجویان مزبور از روش تمام شماری استفاده گردید. ارزیابی و تحلیل حین و بعد از کار در قالب </w:t>
      </w:r>
      <w:r w:rsidRPr="009F215B">
        <w:rPr>
          <w:rFonts w:cs="B Nazanin"/>
          <w:rtl/>
          <w:lang w:bidi="fa-IR"/>
        </w:rPr>
        <w:t>پرسش‌نامه</w:t>
      </w:r>
      <w:r w:rsidRPr="009F215B">
        <w:rPr>
          <w:rFonts w:cs="B Nazanin" w:hint="cs"/>
          <w:rtl/>
          <w:lang w:bidi="fa-IR"/>
        </w:rPr>
        <w:t xml:space="preserve"> یادگیری مشارکتی چو و باولی </w:t>
      </w:r>
      <w:r w:rsidR="00800C3F" w:rsidRPr="009F215B">
        <w:rPr>
          <w:rStyle w:val="FootnoteReference"/>
          <w:rFonts w:cs="B Nazanin"/>
          <w:rtl/>
          <w:lang w:bidi="fa-IR"/>
        </w:rPr>
        <w:footnoteReference w:id="34"/>
      </w:r>
      <w:r w:rsidRPr="009F215B">
        <w:rPr>
          <w:rFonts w:cs="B Nazanin" w:hint="cs"/>
          <w:rtl/>
          <w:lang w:bidi="fa-IR"/>
        </w:rPr>
        <w:t xml:space="preserve">تکمیل و با سه متغیر زمان، مکان، چیدمان فضا، </w:t>
      </w:r>
      <w:r w:rsidRPr="009F215B">
        <w:rPr>
          <w:rFonts w:cs="B Nazanin"/>
          <w:rtl/>
          <w:lang w:bidi="fa-IR"/>
        </w:rPr>
        <w:t>انجام‌گرفته</w:t>
      </w:r>
      <w:r w:rsidRPr="009F215B">
        <w:rPr>
          <w:rFonts w:cs="B Nazanin" w:hint="cs"/>
          <w:rtl/>
          <w:lang w:bidi="fa-IR"/>
        </w:rPr>
        <w:t xml:space="preserve"> است. بر </w:t>
      </w:r>
      <w:r w:rsidRPr="009F215B">
        <w:rPr>
          <w:rFonts w:cs="B Nazanin"/>
          <w:rtl/>
          <w:lang w:bidi="fa-IR"/>
        </w:rPr>
        <w:t>هم</w:t>
      </w:r>
      <w:r w:rsidRPr="009F215B">
        <w:rPr>
          <w:rFonts w:cs="B Nazanin" w:hint="cs"/>
          <w:rtl/>
          <w:lang w:bidi="fa-IR"/>
        </w:rPr>
        <w:t>ی</w:t>
      </w:r>
      <w:r w:rsidRPr="009F215B">
        <w:rPr>
          <w:rFonts w:cs="B Nazanin" w:hint="eastAsia"/>
          <w:rtl/>
          <w:lang w:bidi="fa-IR"/>
        </w:rPr>
        <w:t>ن</w:t>
      </w:r>
      <w:r w:rsidRPr="009F215B">
        <w:rPr>
          <w:rFonts w:cs="B Nazanin" w:hint="cs"/>
          <w:rtl/>
          <w:lang w:bidi="fa-IR"/>
        </w:rPr>
        <w:t xml:space="preserve"> مبنا سه </w:t>
      </w:r>
      <w:r w:rsidRPr="009F215B">
        <w:rPr>
          <w:rFonts w:cs="B Nazanin"/>
          <w:rtl/>
          <w:lang w:bidi="fa-IR"/>
        </w:rPr>
        <w:t>مؤلفه</w:t>
      </w:r>
      <w:r w:rsidRPr="009F215B">
        <w:rPr>
          <w:rFonts w:cs="B Nazanin" w:hint="cs"/>
          <w:rtl/>
          <w:lang w:bidi="fa-IR"/>
        </w:rPr>
        <w:t xml:space="preserve"> اصلی پویایی گروه، انجام کار روی پروژه درسی و بازخورد به همراه </w:t>
      </w:r>
      <w:r w:rsidRPr="009F215B">
        <w:rPr>
          <w:rFonts w:cs="B Nazanin"/>
          <w:rtl/>
          <w:lang w:bidi="fa-IR"/>
        </w:rPr>
        <w:t>۱۳</w:t>
      </w:r>
      <w:r w:rsidRPr="009F215B">
        <w:rPr>
          <w:rFonts w:cs="B Nazanin" w:hint="cs"/>
          <w:rtl/>
          <w:lang w:bidi="fa-IR"/>
        </w:rPr>
        <w:t xml:space="preserve"> متغیر سنجش یادگیری مشارکتی، به‌عنوان پایه اصلی سینرگوژی </w:t>
      </w:r>
      <w:r w:rsidR="0051727B" w:rsidRPr="009F215B">
        <w:rPr>
          <w:rFonts w:cs="B Nazanin" w:hint="cs"/>
          <w:rtl/>
          <w:lang w:bidi="fa-IR"/>
        </w:rPr>
        <w:t>مکان‌محور</w:t>
      </w:r>
      <w:r w:rsidRPr="009F215B">
        <w:rPr>
          <w:rFonts w:cs="B Nazanin" w:hint="cs"/>
          <w:rtl/>
          <w:lang w:bidi="fa-IR"/>
        </w:rPr>
        <w:t xml:space="preserve"> </w:t>
      </w:r>
      <w:r w:rsidRPr="009F215B">
        <w:rPr>
          <w:rFonts w:cs="B Nazanin"/>
          <w:rtl/>
          <w:lang w:bidi="fa-IR"/>
        </w:rPr>
        <w:t>مورد</w:t>
      </w:r>
      <w:r w:rsidRPr="009F215B">
        <w:rPr>
          <w:rFonts w:cs="B Nazanin" w:hint="cs"/>
          <w:rtl/>
          <w:lang w:bidi="fa-IR"/>
        </w:rPr>
        <w:t xml:space="preserve"> </w:t>
      </w:r>
      <w:r w:rsidRPr="009F215B">
        <w:rPr>
          <w:rFonts w:cs="B Nazanin"/>
          <w:rtl/>
          <w:lang w:bidi="fa-IR"/>
        </w:rPr>
        <w:t>استفاده</w:t>
      </w:r>
      <w:r w:rsidRPr="009F215B">
        <w:rPr>
          <w:rFonts w:cs="B Nazanin" w:hint="cs"/>
          <w:rtl/>
          <w:lang w:bidi="fa-IR"/>
        </w:rPr>
        <w:t xml:space="preserve"> واقع شدند. روش تحلیل داده‌ها پس از ورود به </w:t>
      </w:r>
      <w:r w:rsidRPr="009F215B">
        <w:rPr>
          <w:rFonts w:cs="B Nazanin"/>
          <w:rtl/>
          <w:lang w:bidi="fa-IR"/>
        </w:rPr>
        <w:t>نرم‌افزار</w:t>
      </w:r>
      <w:r w:rsidRPr="009F215B">
        <w:rPr>
          <w:rFonts w:cs="B Nazanin" w:hint="cs"/>
          <w:rtl/>
          <w:lang w:bidi="fa-IR"/>
        </w:rPr>
        <w:t xml:space="preserve"> </w:t>
      </w:r>
      <w:r w:rsidRPr="009F215B">
        <w:rPr>
          <w:rFonts w:cs="B Nazanin"/>
          <w:lang w:bidi="fa-IR"/>
        </w:rPr>
        <w:t>SPSS27</w:t>
      </w:r>
      <w:r w:rsidRPr="009F215B">
        <w:rPr>
          <w:rFonts w:cs="B Nazanin" w:hint="cs"/>
          <w:rtl/>
          <w:lang w:bidi="fa-IR"/>
        </w:rPr>
        <w:t xml:space="preserve"> در دو بخش با استفاده مدل معادله ساختاری تحلیل مسیر و مدل ضرباهنگ کاوی </w:t>
      </w:r>
      <w:r w:rsidRPr="009F215B">
        <w:rPr>
          <w:rFonts w:cs="B Nazanin"/>
          <w:rtl/>
          <w:lang w:bidi="fa-IR"/>
        </w:rPr>
        <w:t>انجام‌گرفته</w:t>
      </w:r>
      <w:r w:rsidRPr="009F215B">
        <w:rPr>
          <w:rFonts w:cs="B Nazanin" w:hint="cs"/>
          <w:rtl/>
          <w:lang w:bidi="fa-IR"/>
        </w:rPr>
        <w:t xml:space="preserve"> است. معادله ساختاری رویکردی </w:t>
      </w:r>
      <w:r w:rsidRPr="009F215B">
        <w:rPr>
          <w:rFonts w:cs="B Nazanin"/>
          <w:rtl/>
          <w:lang w:bidi="fa-IR"/>
        </w:rPr>
        <w:t>تأ</w:t>
      </w:r>
      <w:r w:rsidRPr="009F215B">
        <w:rPr>
          <w:rFonts w:cs="B Nazanin" w:hint="cs"/>
          <w:rtl/>
          <w:lang w:bidi="fa-IR"/>
        </w:rPr>
        <w:t>یی</w:t>
      </w:r>
      <w:r w:rsidRPr="009F215B">
        <w:rPr>
          <w:rFonts w:cs="B Nazanin" w:hint="eastAsia"/>
          <w:rtl/>
          <w:lang w:bidi="fa-IR"/>
        </w:rPr>
        <w:t>د</w:t>
      </w:r>
      <w:r w:rsidRPr="009F215B">
        <w:rPr>
          <w:rFonts w:cs="B Nazanin" w:hint="cs"/>
          <w:rtl/>
          <w:lang w:bidi="fa-IR"/>
        </w:rPr>
        <w:t xml:space="preserve">ی بر </w:t>
      </w:r>
      <w:r w:rsidRPr="009F215B">
        <w:rPr>
          <w:rFonts w:cs="B Nazanin"/>
          <w:rtl/>
          <w:lang w:bidi="fa-IR"/>
        </w:rPr>
        <w:t>نظر</w:t>
      </w:r>
      <w:r w:rsidRPr="009F215B">
        <w:rPr>
          <w:rFonts w:cs="B Nazanin" w:hint="cs"/>
          <w:rtl/>
          <w:lang w:bidi="fa-IR"/>
        </w:rPr>
        <w:t>ی</w:t>
      </w:r>
      <w:r w:rsidRPr="009F215B">
        <w:rPr>
          <w:rFonts w:cs="B Nazanin" w:hint="eastAsia"/>
          <w:rtl/>
          <w:lang w:bidi="fa-IR"/>
        </w:rPr>
        <w:t>ه‌ها</w:t>
      </w:r>
      <w:r w:rsidRPr="009F215B">
        <w:rPr>
          <w:rFonts w:cs="B Nazanin" w:hint="cs"/>
          <w:rtl/>
          <w:lang w:bidi="fa-IR"/>
        </w:rPr>
        <w:t xml:space="preserve">ی ساختاری مربوط به </w:t>
      </w:r>
      <w:r w:rsidRPr="009F215B">
        <w:rPr>
          <w:rFonts w:cs="B Nazanin"/>
          <w:rtl/>
          <w:lang w:bidi="fa-IR"/>
        </w:rPr>
        <w:t>پد</w:t>
      </w:r>
      <w:r w:rsidRPr="009F215B">
        <w:rPr>
          <w:rFonts w:cs="B Nazanin" w:hint="cs"/>
          <w:rtl/>
          <w:lang w:bidi="fa-IR"/>
        </w:rPr>
        <w:t>ی</w:t>
      </w:r>
      <w:r w:rsidRPr="009F215B">
        <w:rPr>
          <w:rFonts w:cs="B Nazanin" w:hint="eastAsia"/>
          <w:rtl/>
          <w:lang w:bidi="fa-IR"/>
        </w:rPr>
        <w:t>ده‌</w:t>
      </w:r>
      <w:r w:rsidRPr="009F215B">
        <w:rPr>
          <w:rFonts w:cs="B Nazanin"/>
          <w:rtl/>
          <w:lang w:bidi="fa-IR"/>
        </w:rPr>
        <w:t>ها (فرض</w:t>
      </w:r>
      <w:r w:rsidRPr="009F215B">
        <w:rPr>
          <w:rFonts w:cs="B Nazanin" w:hint="cs"/>
          <w:rtl/>
          <w:lang w:bidi="fa-IR"/>
        </w:rPr>
        <w:t>ی</w:t>
      </w:r>
      <w:r w:rsidRPr="009F215B">
        <w:rPr>
          <w:rFonts w:cs="B Nazanin" w:hint="eastAsia"/>
          <w:rtl/>
          <w:lang w:bidi="fa-IR"/>
        </w:rPr>
        <w:t>ه‌ها</w:t>
      </w:r>
      <w:r w:rsidRPr="009F215B">
        <w:rPr>
          <w:rFonts w:cs="B Nazanin" w:hint="cs"/>
          <w:rtl/>
          <w:lang w:bidi="fa-IR"/>
        </w:rPr>
        <w:t xml:space="preserve">) است که در دو جنبه </w:t>
      </w:r>
      <w:r w:rsidR="00117602" w:rsidRPr="009F215B">
        <w:rPr>
          <w:rFonts w:cs="B Nazanin"/>
          <w:rtl/>
          <w:lang w:bidi="fa-IR"/>
        </w:rPr>
        <w:t>فرا</w:t>
      </w:r>
      <w:r w:rsidR="00117602" w:rsidRPr="009F215B">
        <w:rPr>
          <w:rFonts w:cs="B Nazanin" w:hint="cs"/>
          <w:rtl/>
          <w:lang w:bidi="fa-IR"/>
        </w:rPr>
        <w:t>ی</w:t>
      </w:r>
      <w:r w:rsidR="00117602" w:rsidRPr="009F215B">
        <w:rPr>
          <w:rFonts w:cs="B Nazanin" w:hint="eastAsia"/>
          <w:rtl/>
          <w:lang w:bidi="fa-IR"/>
        </w:rPr>
        <w:t>ندها</w:t>
      </w:r>
      <w:r w:rsidR="00117602" w:rsidRPr="009F215B">
        <w:rPr>
          <w:rFonts w:cs="B Nazanin" w:hint="cs"/>
          <w:rtl/>
          <w:lang w:bidi="fa-IR"/>
        </w:rPr>
        <w:t>ی</w:t>
      </w:r>
      <w:r w:rsidRPr="009F215B">
        <w:rPr>
          <w:rFonts w:cs="B Nazanin" w:hint="cs"/>
          <w:rtl/>
          <w:lang w:bidi="fa-IR"/>
        </w:rPr>
        <w:t xml:space="preserve"> علی و روابط ساختاری، موضوعات را بررسی </w:t>
      </w:r>
      <w:r w:rsidRPr="009F215B">
        <w:rPr>
          <w:rFonts w:cs="B Nazanin"/>
          <w:rtl/>
          <w:lang w:bidi="fa-IR"/>
        </w:rPr>
        <w:t>م</w:t>
      </w:r>
      <w:r w:rsidRPr="009F215B">
        <w:rPr>
          <w:rFonts w:cs="B Nazanin" w:hint="cs"/>
          <w:rtl/>
          <w:lang w:bidi="fa-IR"/>
        </w:rPr>
        <w:t>ی‌کن</w:t>
      </w:r>
      <w:r w:rsidRPr="009F215B">
        <w:rPr>
          <w:rFonts w:cs="B Nazanin" w:hint="eastAsia"/>
          <w:rtl/>
          <w:lang w:bidi="fa-IR"/>
        </w:rPr>
        <w:t>د</w:t>
      </w:r>
      <w:r w:rsidR="00394CDF" w:rsidRPr="009F215B">
        <w:rPr>
          <w:rFonts w:cs="B Nazanin"/>
          <w:rtl/>
          <w:lang w:bidi="fa-IR"/>
        </w:rPr>
        <w:t xml:space="preserve"> </w:t>
      </w:r>
      <w:r w:rsidR="0051727B" w:rsidRPr="009F215B">
        <w:rPr>
          <w:rFonts w:cs="B Nazanin"/>
          <w:rtl/>
          <w:lang w:bidi="fa-IR"/>
        </w:rPr>
        <w:t>(</w:t>
      </w:r>
      <w:r w:rsidR="00D501F8" w:rsidRPr="009F215B">
        <w:rPr>
          <w:rFonts w:cs="B Nazanin" w:hint="cs"/>
          <w:rtl/>
          <w:lang w:bidi="fa-IR"/>
        </w:rPr>
        <w:t>برین، 2016: 3).</w:t>
      </w:r>
      <w:r w:rsidRPr="009F215B">
        <w:rPr>
          <w:rFonts w:cs="B Nazanin"/>
          <w:rtl/>
          <w:lang w:bidi="fa-IR"/>
        </w:rPr>
        <w:t xml:space="preserve"> </w:t>
      </w:r>
      <w:r w:rsidRPr="009F215B">
        <w:rPr>
          <w:rFonts w:cs="B Nazanin" w:hint="cs"/>
          <w:rtl/>
          <w:lang w:bidi="fa-IR"/>
        </w:rPr>
        <w:t>ت</w:t>
      </w:r>
      <w:r w:rsidRPr="009F215B">
        <w:rPr>
          <w:rFonts w:cs="B Nazanin"/>
          <w:rtl/>
          <w:lang w:bidi="fa-IR"/>
        </w:rPr>
        <w:t>حل</w:t>
      </w:r>
      <w:r w:rsidRPr="009F215B">
        <w:rPr>
          <w:rFonts w:cs="B Nazanin" w:hint="cs"/>
          <w:rtl/>
          <w:lang w:bidi="fa-IR"/>
        </w:rPr>
        <w:t>ی</w:t>
      </w:r>
      <w:r w:rsidRPr="009F215B">
        <w:rPr>
          <w:rFonts w:cs="B Nazanin"/>
          <w:rtl/>
          <w:lang w:bidi="fa-IR"/>
        </w:rPr>
        <w:t>ل مس</w:t>
      </w:r>
      <w:r w:rsidRPr="009F215B">
        <w:rPr>
          <w:rFonts w:cs="B Nazanin" w:hint="cs"/>
          <w:rtl/>
          <w:lang w:bidi="fa-IR"/>
        </w:rPr>
        <w:t>ی</w:t>
      </w:r>
      <w:r w:rsidRPr="009F215B">
        <w:rPr>
          <w:rFonts w:cs="B Nazanin"/>
          <w:rtl/>
          <w:lang w:bidi="fa-IR"/>
        </w:rPr>
        <w:t>ر</w:t>
      </w:r>
      <w:r w:rsidRPr="009F215B">
        <w:rPr>
          <w:rFonts w:cs="B Nazanin" w:hint="cs"/>
          <w:rtl/>
          <w:lang w:bidi="fa-IR"/>
        </w:rPr>
        <w:t xml:space="preserve"> </w:t>
      </w:r>
      <w:r w:rsidR="0051727B" w:rsidRPr="009F215B">
        <w:rPr>
          <w:rFonts w:cs="B Nazanin"/>
          <w:rtl/>
          <w:lang w:bidi="fa-IR"/>
        </w:rPr>
        <w:t>ک</w:t>
      </w:r>
      <w:r w:rsidRPr="009F215B">
        <w:rPr>
          <w:rFonts w:cs="B Nazanin"/>
          <w:rtl/>
          <w:lang w:bidi="fa-IR"/>
        </w:rPr>
        <w:t>اربرد ضرا</w:t>
      </w:r>
      <w:r w:rsidRPr="009F215B">
        <w:rPr>
          <w:rFonts w:cs="B Nazanin" w:hint="cs"/>
          <w:rtl/>
          <w:lang w:bidi="fa-IR"/>
        </w:rPr>
        <w:t>ی</w:t>
      </w:r>
      <w:r w:rsidRPr="009F215B">
        <w:rPr>
          <w:rFonts w:cs="B Nazanin"/>
          <w:rtl/>
          <w:lang w:bidi="fa-IR"/>
        </w:rPr>
        <w:t>ب بتا</w:t>
      </w:r>
      <w:r w:rsidRPr="009F215B">
        <w:rPr>
          <w:rFonts w:cs="B Nazanin" w:hint="cs"/>
          <w:rtl/>
          <w:lang w:bidi="fa-IR"/>
        </w:rPr>
        <w:t>ی</w:t>
      </w:r>
      <w:r w:rsidRPr="009F215B">
        <w:rPr>
          <w:rFonts w:cs="B Nazanin"/>
          <w:rtl/>
          <w:lang w:bidi="fa-IR"/>
        </w:rPr>
        <w:t xml:space="preserve"> استاندارد رگرس</w:t>
      </w:r>
      <w:r w:rsidRPr="009F215B">
        <w:rPr>
          <w:rFonts w:cs="B Nazanin" w:hint="cs"/>
          <w:rtl/>
          <w:lang w:bidi="fa-IR"/>
        </w:rPr>
        <w:t>ی</w:t>
      </w:r>
      <w:r w:rsidRPr="009F215B">
        <w:rPr>
          <w:rFonts w:cs="B Nazanin"/>
          <w:rtl/>
          <w:lang w:bidi="fa-IR"/>
        </w:rPr>
        <w:t xml:space="preserve">ون </w:t>
      </w:r>
      <w:r w:rsidR="00117602" w:rsidRPr="009F215B">
        <w:rPr>
          <w:rFonts w:cs="B Nazanin"/>
          <w:rtl/>
          <w:lang w:bidi="fa-IR"/>
        </w:rPr>
        <w:t>چندمتغ</w:t>
      </w:r>
      <w:r w:rsidR="00117602" w:rsidRPr="009F215B">
        <w:rPr>
          <w:rFonts w:cs="B Nazanin" w:hint="cs"/>
          <w:rtl/>
          <w:lang w:bidi="fa-IR"/>
        </w:rPr>
        <w:t>ی</w:t>
      </w:r>
      <w:r w:rsidR="00117602" w:rsidRPr="009F215B">
        <w:rPr>
          <w:rFonts w:cs="B Nazanin" w:hint="eastAsia"/>
          <w:rtl/>
          <w:lang w:bidi="fa-IR"/>
        </w:rPr>
        <w:t>ر</w:t>
      </w:r>
      <w:r w:rsidR="00117602" w:rsidRPr="009F215B">
        <w:rPr>
          <w:rFonts w:cs="B Nazanin" w:hint="cs"/>
          <w:rtl/>
          <w:lang w:bidi="fa-IR"/>
        </w:rPr>
        <w:t>ی</w:t>
      </w:r>
      <w:r w:rsidRPr="009F215B">
        <w:rPr>
          <w:rFonts w:cs="B Nazanin"/>
          <w:rtl/>
          <w:lang w:bidi="fa-IR"/>
        </w:rPr>
        <w:t xml:space="preserve"> در مدل‌ها</w:t>
      </w:r>
      <w:r w:rsidRPr="009F215B">
        <w:rPr>
          <w:rFonts w:cs="B Nazanin" w:hint="cs"/>
          <w:rtl/>
          <w:lang w:bidi="fa-IR"/>
        </w:rPr>
        <w:t>ی</w:t>
      </w:r>
      <w:r w:rsidRPr="009F215B">
        <w:rPr>
          <w:rFonts w:cs="B Nazanin"/>
          <w:rtl/>
          <w:lang w:bidi="fa-IR"/>
        </w:rPr>
        <w:t xml:space="preserve"> ساختار</w:t>
      </w:r>
      <w:r w:rsidRPr="009F215B">
        <w:rPr>
          <w:rFonts w:cs="B Nazanin" w:hint="cs"/>
          <w:rtl/>
          <w:lang w:bidi="fa-IR"/>
        </w:rPr>
        <w:t>ی</w:t>
      </w:r>
      <w:r w:rsidRPr="009F215B">
        <w:rPr>
          <w:rFonts w:cs="B Nazanin"/>
          <w:rtl/>
          <w:lang w:bidi="fa-IR"/>
        </w:rPr>
        <w:t xml:space="preserve"> است (</w:t>
      </w:r>
      <w:r w:rsidRPr="009F215B">
        <w:rPr>
          <w:rFonts w:cs="B Nazanin" w:hint="cs"/>
          <w:rtl/>
          <w:lang w:bidi="fa-IR"/>
        </w:rPr>
        <w:t xml:space="preserve">دویران، </w:t>
      </w:r>
      <w:r w:rsidRPr="009F215B">
        <w:rPr>
          <w:rFonts w:cs="B Nazanin"/>
          <w:rtl/>
          <w:lang w:bidi="fa-IR"/>
        </w:rPr>
        <w:t>۱۳۹۸</w:t>
      </w:r>
      <w:r w:rsidRPr="009F215B">
        <w:rPr>
          <w:rFonts w:cs="B Nazanin" w:hint="cs"/>
          <w:rtl/>
          <w:lang w:bidi="fa-IR"/>
        </w:rPr>
        <w:t xml:space="preserve">: </w:t>
      </w:r>
      <w:r w:rsidRPr="009F215B">
        <w:rPr>
          <w:rFonts w:cs="B Nazanin"/>
          <w:rtl/>
          <w:lang w:bidi="fa-IR"/>
        </w:rPr>
        <w:t>۹۷</w:t>
      </w:r>
      <w:r w:rsidRPr="009F215B">
        <w:rPr>
          <w:rFonts w:cs="B Nazanin" w:hint="cs"/>
          <w:rtl/>
          <w:lang w:bidi="fa-IR"/>
        </w:rPr>
        <w:t>). ضرباهنگ</w:t>
      </w:r>
      <w:r w:rsidR="00451939" w:rsidRPr="009F215B">
        <w:rPr>
          <w:rFonts w:cs="B Nazanin" w:hint="cs"/>
          <w:rtl/>
          <w:lang w:bidi="fa-IR"/>
        </w:rPr>
        <w:t xml:space="preserve"> </w:t>
      </w:r>
      <w:r w:rsidRPr="009F215B">
        <w:rPr>
          <w:rFonts w:cs="B Nazanin" w:hint="cs"/>
          <w:rtl/>
          <w:lang w:bidi="fa-IR"/>
        </w:rPr>
        <w:t xml:space="preserve">کاوی روش است برای کاوش سری‌های زمانی در فضای </w:t>
      </w:r>
      <w:r w:rsidRPr="009F215B">
        <w:rPr>
          <w:rFonts w:cs="B Nazanin"/>
          <w:rtl/>
          <w:lang w:bidi="fa-IR"/>
        </w:rPr>
        <w:t>مورد</w:t>
      </w:r>
      <w:r w:rsidRPr="009F215B">
        <w:rPr>
          <w:rFonts w:cs="B Nazanin" w:hint="cs"/>
          <w:rtl/>
          <w:lang w:bidi="fa-IR"/>
        </w:rPr>
        <w:t xml:space="preserve"> </w:t>
      </w:r>
      <w:r w:rsidRPr="009F215B">
        <w:rPr>
          <w:rFonts w:cs="B Nazanin"/>
          <w:rtl/>
          <w:lang w:bidi="fa-IR"/>
        </w:rPr>
        <w:t>مطالعه</w:t>
      </w:r>
      <w:r w:rsidRPr="009F215B">
        <w:rPr>
          <w:rFonts w:cs="B Nazanin" w:hint="cs"/>
          <w:rtl/>
          <w:lang w:bidi="fa-IR"/>
        </w:rPr>
        <w:t xml:space="preserve"> برای کشف نوع و نحوه ریتم آنچه در فضای </w:t>
      </w:r>
      <w:r w:rsidR="00117602" w:rsidRPr="009F215B">
        <w:rPr>
          <w:rFonts w:cs="B Nazanin"/>
          <w:rtl/>
          <w:lang w:bidi="fa-IR"/>
        </w:rPr>
        <w:t>مورد نظر</w:t>
      </w:r>
      <w:r w:rsidRPr="009F215B">
        <w:rPr>
          <w:rFonts w:cs="B Nazanin" w:hint="cs"/>
          <w:rtl/>
          <w:lang w:bidi="fa-IR"/>
        </w:rPr>
        <w:t xml:space="preserve"> اتفاق می‌افتد. در واقع کاوش ضرباهنگی نوع ریتم حرکتی</w:t>
      </w:r>
      <w:r w:rsidRPr="009F215B">
        <w:rPr>
          <w:rFonts w:cs="B Nazanin"/>
          <w:rtl/>
          <w:lang w:bidi="fa-IR"/>
        </w:rPr>
        <w:t xml:space="preserve"> (</w:t>
      </w:r>
      <w:r w:rsidRPr="009F215B">
        <w:rPr>
          <w:rFonts w:cs="B Nazanin" w:hint="cs"/>
          <w:rtl/>
          <w:lang w:bidi="fa-IR"/>
        </w:rPr>
        <w:t xml:space="preserve">خطی، سینوسی منظم یا نامنظم) موضوع </w:t>
      </w:r>
      <w:r w:rsidRPr="009F215B">
        <w:rPr>
          <w:rFonts w:cs="B Nazanin"/>
          <w:rtl/>
          <w:lang w:bidi="fa-IR"/>
        </w:rPr>
        <w:t>مورد</w:t>
      </w:r>
      <w:r w:rsidRPr="009F215B">
        <w:rPr>
          <w:rFonts w:cs="B Nazanin" w:hint="cs"/>
          <w:rtl/>
          <w:lang w:bidi="fa-IR"/>
        </w:rPr>
        <w:t xml:space="preserve"> </w:t>
      </w:r>
      <w:r w:rsidRPr="009F215B">
        <w:rPr>
          <w:rFonts w:cs="B Nazanin"/>
          <w:rtl/>
          <w:lang w:bidi="fa-IR"/>
        </w:rPr>
        <w:t>بحث</w:t>
      </w:r>
      <w:r w:rsidRPr="009F215B">
        <w:rPr>
          <w:rFonts w:cs="B Nazanin" w:hint="cs"/>
          <w:rtl/>
          <w:lang w:bidi="fa-IR"/>
        </w:rPr>
        <w:t xml:space="preserve"> در </w:t>
      </w:r>
      <w:r w:rsidR="0051727B" w:rsidRPr="009F215B">
        <w:rPr>
          <w:rFonts w:cs="B Nazanin" w:hint="cs"/>
          <w:rtl/>
          <w:lang w:bidi="fa-IR"/>
        </w:rPr>
        <w:t>فرایند</w:t>
      </w:r>
      <w:r w:rsidRPr="009F215B">
        <w:rPr>
          <w:rFonts w:cs="B Nazanin" w:hint="cs"/>
          <w:rtl/>
          <w:lang w:bidi="fa-IR"/>
        </w:rPr>
        <w:t xml:space="preserve"> انجام</w:t>
      </w:r>
      <w:r w:rsidRPr="009F215B">
        <w:rPr>
          <w:rFonts w:cs="B Nazanin"/>
          <w:rtl/>
          <w:lang w:bidi="fa-IR"/>
        </w:rPr>
        <w:t xml:space="preserve"> (</w:t>
      </w:r>
      <w:r w:rsidRPr="009F215B">
        <w:rPr>
          <w:rFonts w:cs="B Nazanin" w:hint="cs"/>
          <w:rtl/>
          <w:lang w:bidi="fa-IR"/>
        </w:rPr>
        <w:t>مصرف) آن موضوع را نشان می‌دهد</w:t>
      </w:r>
      <w:r w:rsidRPr="009F215B">
        <w:rPr>
          <w:rFonts w:cs="B Nazanin"/>
          <w:rtl/>
          <w:lang w:bidi="fa-IR"/>
        </w:rPr>
        <w:t xml:space="preserve"> (</w:t>
      </w:r>
      <w:r w:rsidRPr="009F215B">
        <w:rPr>
          <w:rFonts w:cs="B Nazanin" w:hint="cs"/>
          <w:rtl/>
          <w:lang w:bidi="fa-IR"/>
        </w:rPr>
        <w:t xml:space="preserve">دویران، </w:t>
      </w:r>
      <w:r w:rsidRPr="009F215B">
        <w:rPr>
          <w:rFonts w:cs="B Nazanin"/>
          <w:rtl/>
          <w:lang w:bidi="fa-IR"/>
        </w:rPr>
        <w:t>۱۴۰۱</w:t>
      </w:r>
      <w:r w:rsidRPr="009F215B">
        <w:rPr>
          <w:rFonts w:cs="B Nazanin" w:hint="cs"/>
          <w:rtl/>
          <w:lang w:bidi="fa-IR"/>
        </w:rPr>
        <w:t>: 1).</w:t>
      </w:r>
      <w:r w:rsidRPr="009F215B">
        <w:rPr>
          <w:rFonts w:cs="B Nazanin"/>
          <w:rtl/>
          <w:lang w:bidi="fa-IR"/>
        </w:rPr>
        <w:t xml:space="preserve"> </w:t>
      </w:r>
      <w:r w:rsidR="00117602" w:rsidRPr="009F215B">
        <w:rPr>
          <w:rFonts w:cs="B Nazanin"/>
          <w:rtl/>
          <w:lang w:bidi="fa-IR"/>
        </w:rPr>
        <w:t>باتوجه‌به</w:t>
      </w:r>
      <w:r w:rsidRPr="009F215B">
        <w:rPr>
          <w:rFonts w:cs="B Nazanin" w:hint="cs"/>
          <w:rtl/>
          <w:lang w:bidi="fa-IR"/>
        </w:rPr>
        <w:t xml:space="preserve"> مبانی نظری پژوهش و کاربردهای گسترده مؤلفه</w:t>
      </w:r>
      <w:r w:rsidRPr="009F215B">
        <w:rPr>
          <w:rFonts w:cs="B Nazanin"/>
          <w:lang w:bidi="fa-IR"/>
        </w:rPr>
        <w:t>‌</w:t>
      </w:r>
      <w:r w:rsidRPr="009F215B">
        <w:rPr>
          <w:rFonts w:cs="B Nazanin" w:hint="cs"/>
          <w:rtl/>
          <w:lang w:bidi="fa-IR"/>
        </w:rPr>
        <w:t>های چو و باولی در</w:t>
      </w:r>
      <w:r w:rsidRPr="009F215B">
        <w:rPr>
          <w:rFonts w:cs="B Nazanin"/>
          <w:rtl/>
          <w:lang w:bidi="fa-IR"/>
        </w:rPr>
        <w:t xml:space="preserve"> </w:t>
      </w:r>
      <w:r w:rsidRPr="009F215B">
        <w:rPr>
          <w:rFonts w:cs="B Nazanin" w:hint="cs"/>
          <w:rtl/>
          <w:lang w:bidi="fa-IR"/>
        </w:rPr>
        <w:t xml:space="preserve">سنجش یادگیری مشارکتی و استفاده بسیاری از محققان، روایی ابزار پژوهش مورد </w:t>
      </w:r>
      <w:r w:rsidRPr="009F215B">
        <w:rPr>
          <w:rFonts w:cs="B Nazanin"/>
          <w:rtl/>
          <w:lang w:bidi="fa-IR"/>
        </w:rPr>
        <w:t>تأ</w:t>
      </w:r>
      <w:r w:rsidRPr="009F215B">
        <w:rPr>
          <w:rFonts w:cs="B Nazanin" w:hint="cs"/>
          <w:rtl/>
          <w:lang w:bidi="fa-IR"/>
        </w:rPr>
        <w:t>یی</w:t>
      </w:r>
      <w:r w:rsidRPr="009F215B">
        <w:rPr>
          <w:rFonts w:cs="B Nazanin" w:hint="eastAsia"/>
          <w:rtl/>
          <w:lang w:bidi="fa-IR"/>
        </w:rPr>
        <w:t>د</w:t>
      </w:r>
      <w:r w:rsidRPr="009F215B">
        <w:rPr>
          <w:rFonts w:cs="B Nazanin" w:hint="cs"/>
          <w:rtl/>
          <w:lang w:bidi="fa-IR"/>
        </w:rPr>
        <w:t xml:space="preserve"> واقع گردید. برای سنجش میزان پایایی ابزار پژوهش از آلفای کرونباخ استفاده شد که میزان آن برای مجموع متغیرها، 768/0 </w:t>
      </w:r>
      <w:r w:rsidRPr="009F215B">
        <w:rPr>
          <w:rFonts w:cs="B Nazanin"/>
          <w:rtl/>
          <w:lang w:bidi="fa-IR"/>
        </w:rPr>
        <w:t>به دست</w:t>
      </w:r>
      <w:r w:rsidRPr="009F215B">
        <w:rPr>
          <w:rFonts w:cs="B Nazanin" w:hint="cs"/>
          <w:rtl/>
          <w:lang w:bidi="fa-IR"/>
        </w:rPr>
        <w:t xml:space="preserve"> آمد. این میزان نشان از</w:t>
      </w:r>
      <w:r w:rsidRPr="009F215B">
        <w:rPr>
          <w:rFonts w:cs="B Nazanin"/>
          <w:rtl/>
          <w:lang w:bidi="fa-IR"/>
        </w:rPr>
        <w:t xml:space="preserve"> </w:t>
      </w:r>
      <w:r w:rsidRPr="009F215B">
        <w:rPr>
          <w:rFonts w:cs="B Nazanin" w:hint="cs"/>
          <w:rtl/>
          <w:lang w:bidi="fa-IR"/>
        </w:rPr>
        <w:t xml:space="preserve">پایایی </w:t>
      </w:r>
      <w:r w:rsidR="00394CDF" w:rsidRPr="009F215B">
        <w:rPr>
          <w:rFonts w:cs="B Nazanin" w:hint="cs"/>
          <w:rtl/>
          <w:lang w:bidi="fa-IR"/>
        </w:rPr>
        <w:t>نسبتاً</w:t>
      </w:r>
      <w:r w:rsidRPr="009F215B">
        <w:rPr>
          <w:rFonts w:cs="B Nazanin" w:hint="cs"/>
          <w:rtl/>
          <w:lang w:bidi="fa-IR"/>
        </w:rPr>
        <w:t xml:space="preserve"> مناسب ابزار پژوهش </w:t>
      </w:r>
      <w:r w:rsidRPr="009F215B">
        <w:rPr>
          <w:rFonts w:cs="B Nazanin"/>
          <w:rtl/>
          <w:lang w:bidi="fa-IR"/>
        </w:rPr>
        <w:t>است</w:t>
      </w:r>
      <w:r w:rsidRPr="009F215B">
        <w:rPr>
          <w:rFonts w:cs="B Nazanin" w:hint="cs"/>
          <w:rtl/>
          <w:lang w:bidi="fa-IR"/>
        </w:rPr>
        <w:t>.</w:t>
      </w:r>
    </w:p>
    <w:p w14:paraId="1BCD6E5B" w14:textId="77777777" w:rsidR="00D63291" w:rsidRPr="009F215B" w:rsidRDefault="00B21A1F" w:rsidP="005C3A9B">
      <w:pPr>
        <w:pStyle w:val="12"/>
        <w:rPr>
          <w:rFonts w:asciiTheme="majorBidi" w:hAnsiTheme="majorBidi" w:cs="B Nazanin"/>
          <w:b/>
          <w:bCs/>
          <w:sz w:val="24"/>
          <w:szCs w:val="24"/>
          <w:rtl/>
        </w:rPr>
      </w:pPr>
      <w:r w:rsidRPr="009F215B">
        <w:rPr>
          <w:rFonts w:asciiTheme="majorBidi" w:hAnsiTheme="majorBidi" w:cs="B Nazanin"/>
          <w:b/>
          <w:bCs/>
          <w:sz w:val="24"/>
          <w:szCs w:val="24"/>
          <w:rtl/>
        </w:rPr>
        <w:t>نتایج و بحث</w:t>
      </w:r>
    </w:p>
    <w:p w14:paraId="70543646" w14:textId="630BB9CC" w:rsidR="00D63291" w:rsidRPr="009F215B" w:rsidRDefault="00D63291" w:rsidP="008335BE">
      <w:pPr>
        <w:widowControl w:val="0"/>
        <w:bidi/>
        <w:ind w:hanging="2"/>
        <w:jc w:val="both"/>
        <w:rPr>
          <w:rFonts w:cs="B Nazanin"/>
          <w:rtl/>
          <w:lang w:bidi="fa-IR"/>
        </w:rPr>
      </w:pPr>
      <w:r w:rsidRPr="009F215B">
        <w:rPr>
          <w:rFonts w:cs="B Nazanin"/>
          <w:rtl/>
          <w:lang w:bidi="fa-IR"/>
        </w:rPr>
        <w:t xml:space="preserve">به لحاظ ساختار </w:t>
      </w:r>
      <w:r w:rsidR="00117602" w:rsidRPr="009F215B">
        <w:rPr>
          <w:rFonts w:cs="B Nazanin"/>
          <w:rtl/>
          <w:lang w:bidi="fa-IR"/>
        </w:rPr>
        <w:t>جمع</w:t>
      </w:r>
      <w:r w:rsidR="00117602" w:rsidRPr="009F215B">
        <w:rPr>
          <w:rFonts w:cs="B Nazanin" w:hint="cs"/>
          <w:rtl/>
          <w:lang w:bidi="fa-IR"/>
        </w:rPr>
        <w:t>ی</w:t>
      </w:r>
      <w:r w:rsidR="00117602" w:rsidRPr="009F215B">
        <w:rPr>
          <w:rFonts w:cs="B Nazanin" w:hint="eastAsia"/>
          <w:rtl/>
          <w:lang w:bidi="fa-IR"/>
        </w:rPr>
        <w:t>ت‌شناخت</w:t>
      </w:r>
      <w:r w:rsidR="00117602" w:rsidRPr="009F215B">
        <w:rPr>
          <w:rFonts w:cs="B Nazanin" w:hint="cs"/>
          <w:rtl/>
          <w:lang w:bidi="fa-IR"/>
        </w:rPr>
        <w:t>ی</w:t>
      </w:r>
      <w:r w:rsidRPr="009F215B">
        <w:rPr>
          <w:rFonts w:cs="B Nazanin"/>
          <w:rtl/>
          <w:lang w:bidi="fa-IR"/>
        </w:rPr>
        <w:t>، جامعه آماری در برگیرنده دانشجوی</w:t>
      </w:r>
      <w:r w:rsidRPr="009F215B">
        <w:rPr>
          <w:rFonts w:cs="B Nazanin" w:hint="cs"/>
          <w:rtl/>
          <w:lang w:bidi="fa-IR"/>
        </w:rPr>
        <w:t>ان</w:t>
      </w:r>
      <w:r w:rsidRPr="009F215B">
        <w:rPr>
          <w:rFonts w:cs="B Nazanin"/>
          <w:rtl/>
          <w:lang w:bidi="fa-IR"/>
        </w:rPr>
        <w:t xml:space="preserve"> سال آخر رشته جغرافیا به تعداد </w:t>
      </w:r>
      <w:r w:rsidRPr="009F215B">
        <w:rPr>
          <w:rFonts w:cs="B Nazanin" w:hint="cs"/>
          <w:rtl/>
          <w:lang w:bidi="fa-IR"/>
        </w:rPr>
        <w:t>60</w:t>
      </w:r>
      <w:r w:rsidRPr="009F215B">
        <w:rPr>
          <w:rFonts w:cs="B Nazanin"/>
          <w:rtl/>
          <w:lang w:bidi="fa-IR"/>
        </w:rPr>
        <w:t xml:space="preserve"> نفر </w:t>
      </w:r>
      <w:r w:rsidRPr="009F215B">
        <w:rPr>
          <w:rFonts w:cs="B Nazanin" w:hint="cs"/>
          <w:rtl/>
          <w:lang w:bidi="fa-IR"/>
        </w:rPr>
        <w:t xml:space="preserve">دختر و پسر </w:t>
      </w:r>
      <w:r w:rsidRPr="009F215B">
        <w:rPr>
          <w:rFonts w:cs="B Nazanin"/>
          <w:rtl/>
          <w:lang w:bidi="fa-IR"/>
        </w:rPr>
        <w:t>بوده است</w:t>
      </w:r>
      <w:r w:rsidRPr="009F215B">
        <w:rPr>
          <w:rFonts w:cs="B Nazanin" w:hint="cs"/>
          <w:rtl/>
          <w:lang w:bidi="fa-IR"/>
        </w:rPr>
        <w:t xml:space="preserve"> که دارای میانگین سنی 22 سال با پراکندگی سکونتی </w:t>
      </w:r>
      <w:r w:rsidR="0051727B" w:rsidRPr="009F215B">
        <w:rPr>
          <w:rFonts w:cs="B Nazanin"/>
          <w:rtl/>
          <w:lang w:bidi="fa-IR"/>
        </w:rPr>
        <w:t>استان‌ها</w:t>
      </w:r>
      <w:r w:rsidR="0051727B" w:rsidRPr="009F215B">
        <w:rPr>
          <w:rFonts w:cs="B Nazanin" w:hint="cs"/>
          <w:rtl/>
          <w:lang w:bidi="fa-IR"/>
        </w:rPr>
        <w:t>ی</w:t>
      </w:r>
      <w:r w:rsidRPr="009F215B">
        <w:rPr>
          <w:rFonts w:cs="B Nazanin" w:hint="cs"/>
          <w:rtl/>
          <w:lang w:bidi="fa-IR"/>
        </w:rPr>
        <w:t xml:space="preserve"> همجوار </w:t>
      </w:r>
      <w:r w:rsidR="0051727B" w:rsidRPr="009F215B">
        <w:rPr>
          <w:rFonts w:cs="B Nazanin"/>
          <w:rtl/>
          <w:lang w:bidi="fa-IR"/>
        </w:rPr>
        <w:t>م</w:t>
      </w:r>
      <w:r w:rsidR="0051727B" w:rsidRPr="009F215B">
        <w:rPr>
          <w:rFonts w:cs="B Nazanin" w:hint="cs"/>
          <w:rtl/>
          <w:lang w:bidi="fa-IR"/>
        </w:rPr>
        <w:t>ی‌</w:t>
      </w:r>
      <w:r w:rsidR="0051727B" w:rsidRPr="009F215B">
        <w:rPr>
          <w:rFonts w:cs="B Nazanin" w:hint="eastAsia"/>
          <w:rtl/>
          <w:lang w:bidi="fa-IR"/>
        </w:rPr>
        <w:t>باشد</w:t>
      </w:r>
      <w:r w:rsidR="00F34FF0" w:rsidRPr="009F215B">
        <w:rPr>
          <w:rFonts w:cs="B Nazanin" w:hint="cs"/>
          <w:rtl/>
          <w:lang w:bidi="fa-IR"/>
        </w:rPr>
        <w:t>.</w:t>
      </w:r>
      <w:r w:rsidR="008335BE" w:rsidRPr="009F215B">
        <w:rPr>
          <w:rFonts w:cs="B Nazanin" w:hint="cs"/>
          <w:rtl/>
          <w:lang w:bidi="fa-IR"/>
        </w:rPr>
        <w:t xml:space="preserve"> </w:t>
      </w:r>
      <w:r w:rsidRPr="009F215B">
        <w:rPr>
          <w:rFonts w:cs="B Nazanin"/>
          <w:rtl/>
          <w:lang w:bidi="fa-IR"/>
        </w:rPr>
        <w:t>نتایج</w:t>
      </w:r>
      <w:r w:rsidRPr="009F215B">
        <w:rPr>
          <w:rFonts w:cs="B Nazanin" w:hint="cs"/>
          <w:rtl/>
          <w:lang w:bidi="fa-IR"/>
        </w:rPr>
        <w:t xml:space="preserve"> </w:t>
      </w:r>
      <w:r w:rsidRPr="009F215B">
        <w:rPr>
          <w:rFonts w:cs="B Nazanin"/>
          <w:rtl/>
          <w:lang w:bidi="fa-IR"/>
        </w:rPr>
        <w:t xml:space="preserve">حاصل از داده‌های </w:t>
      </w:r>
      <w:r w:rsidRPr="009F215B">
        <w:rPr>
          <w:rFonts w:cs="B Nazanin" w:hint="cs"/>
          <w:rtl/>
          <w:lang w:bidi="fa-IR"/>
        </w:rPr>
        <w:t>توصیفی</w:t>
      </w:r>
      <w:r w:rsidRPr="009F215B">
        <w:rPr>
          <w:rFonts w:cs="B Nazanin"/>
          <w:rtl/>
          <w:lang w:bidi="fa-IR"/>
        </w:rPr>
        <w:t xml:space="preserve"> نشان می‌</w:t>
      </w:r>
      <w:r w:rsidRPr="009F215B">
        <w:rPr>
          <w:rFonts w:cs="B Nazanin" w:hint="eastAsia"/>
          <w:rtl/>
          <w:lang w:bidi="fa-IR"/>
        </w:rPr>
        <w:t>دهد</w:t>
      </w:r>
      <w:r w:rsidRPr="009F215B">
        <w:rPr>
          <w:rFonts w:cs="B Nazanin"/>
          <w:rtl/>
          <w:lang w:bidi="fa-IR"/>
        </w:rPr>
        <w:t xml:space="preserve"> زمان مطلوب یادگیری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برای ۷۶ درصد دانشجویان در بازه زمانی 9 تا 11 است. برگزاری کلاس با اولویت کارگاه جغرافیا، سایت فناوری، کلاس هوشمند، فضای باز، کلاس عادی به لحاظ مکانی اولوی</w:t>
      </w:r>
      <w:r w:rsidRPr="009F215B">
        <w:rPr>
          <w:rFonts w:cs="B Nazanin" w:hint="eastAsia"/>
          <w:rtl/>
          <w:lang w:bidi="fa-IR"/>
        </w:rPr>
        <w:t>ت‌بند</w:t>
      </w:r>
      <w:r w:rsidRPr="009F215B">
        <w:rPr>
          <w:rFonts w:cs="B Nazanin"/>
          <w:rtl/>
          <w:lang w:bidi="fa-IR"/>
        </w:rPr>
        <w:t xml:space="preserve">ی دانشجویان برای </w:t>
      </w:r>
      <w:r w:rsidR="0070310F" w:rsidRPr="009F215B">
        <w:rPr>
          <w:rFonts w:cs="B Nazanin"/>
          <w:rtl/>
          <w:lang w:bidi="fa-IR"/>
        </w:rPr>
        <w:t xml:space="preserve">درس‌های </w:t>
      </w:r>
      <w:r w:rsidRPr="009F215B">
        <w:rPr>
          <w:rFonts w:cs="B Nazanin"/>
          <w:rtl/>
          <w:lang w:bidi="fa-IR"/>
        </w:rPr>
        <w:t>بوده است. داده‌ها نشان می‌دهد در پی</w:t>
      </w:r>
      <w:r w:rsidRPr="009F215B">
        <w:rPr>
          <w:rFonts w:cs="B Nazanin" w:hint="eastAsia"/>
          <w:rtl/>
          <w:lang w:bidi="fa-IR"/>
        </w:rPr>
        <w:t>اده‌ساز</w:t>
      </w:r>
      <w:r w:rsidRPr="009F215B">
        <w:rPr>
          <w:rFonts w:cs="B Nazanin"/>
          <w:rtl/>
          <w:lang w:bidi="fa-IR"/>
        </w:rPr>
        <w:t xml:space="preserve">ی عملیاتی الگوی سینرگوژیک در دانشجویان انگیزه اولیه (به دلیل عادت‌کردن به روش سنتی) وجود نداشته است. به‌طوری </w:t>
      </w:r>
      <w:r w:rsidRPr="009F215B">
        <w:rPr>
          <w:rFonts w:cs="B Nazanin" w:hint="eastAsia"/>
          <w:rtl/>
          <w:lang w:bidi="fa-IR"/>
        </w:rPr>
        <w:t>که</w:t>
      </w:r>
      <w:r w:rsidRPr="009F215B">
        <w:rPr>
          <w:rFonts w:cs="B Nazanin"/>
          <w:rtl/>
          <w:lang w:bidi="fa-IR"/>
        </w:rPr>
        <w:t xml:space="preserve"> میزان انگیزه در جلسه دوم برای ادامه چنین روشی حدود ۴۰ درصد بوده که این مقدار در جلسه چهاردهم به بیش از ۹۳ درصد رسیده است. سطح رضایت از پی</w:t>
      </w:r>
      <w:r w:rsidRPr="009F215B">
        <w:rPr>
          <w:rFonts w:cs="B Nazanin" w:hint="eastAsia"/>
          <w:rtl/>
          <w:lang w:bidi="fa-IR"/>
        </w:rPr>
        <w:t>اده‌ساز</w:t>
      </w:r>
      <w:r w:rsidRPr="009F215B">
        <w:rPr>
          <w:rFonts w:cs="B Nazanin"/>
          <w:rtl/>
          <w:lang w:bidi="fa-IR"/>
        </w:rPr>
        <w:t xml:space="preserve">ی روش مزبور در آموزش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۷۹ درصد </w:t>
      </w:r>
      <w:r w:rsidR="0051727B" w:rsidRPr="009F215B">
        <w:rPr>
          <w:rFonts w:cs="B Nazanin"/>
          <w:rtl/>
          <w:lang w:bidi="fa-IR"/>
        </w:rPr>
        <w:t>م</w:t>
      </w:r>
      <w:r w:rsidR="0051727B" w:rsidRPr="009F215B">
        <w:rPr>
          <w:rFonts w:cs="B Nazanin" w:hint="cs"/>
          <w:rtl/>
          <w:lang w:bidi="fa-IR"/>
        </w:rPr>
        <w:t>ی‌</w:t>
      </w:r>
      <w:r w:rsidR="0051727B" w:rsidRPr="009F215B">
        <w:rPr>
          <w:rFonts w:cs="B Nazanin" w:hint="eastAsia"/>
          <w:rtl/>
          <w:lang w:bidi="fa-IR"/>
        </w:rPr>
        <w:t>باشد</w:t>
      </w:r>
      <w:r w:rsidRPr="009F215B">
        <w:rPr>
          <w:rFonts w:cs="B Nazanin"/>
          <w:rtl/>
          <w:lang w:bidi="fa-IR"/>
        </w:rPr>
        <w:t>. میزان تسهیل‌گری و موفقیت راهبری گروه‌های سینرگوژیک توسط مدرس از نظر دانشجو ۸۶ درصد بوده است. میانگین مؤلفه پویایی گروه در طیف ۵ گزی</w:t>
      </w:r>
      <w:r w:rsidRPr="009F215B">
        <w:rPr>
          <w:rFonts w:cs="B Nazanin" w:hint="eastAsia"/>
          <w:rtl/>
          <w:lang w:bidi="fa-IR"/>
        </w:rPr>
        <w:t>نه‌ا</w:t>
      </w:r>
      <w:r w:rsidRPr="009F215B">
        <w:rPr>
          <w:rFonts w:cs="B Nazanin"/>
          <w:rtl/>
          <w:lang w:bidi="fa-IR"/>
        </w:rPr>
        <w:t>ی لیکرت و نمودار تراز استاندارد با واریانس 089/0 برابر با 6/3 (72 درصد)، میانگین مؤلفه انجام مشارکتی کار پروژه با واریانس 085/0 برابر 3/4 (86 درصد) و میانگین مؤلفه بازخورد با واریانس 20/0 برابر 1/4 (82 درصد) به‌دست</w:t>
      </w:r>
      <w:r w:rsidR="0051727B" w:rsidRPr="009F215B">
        <w:rPr>
          <w:rFonts w:cs="B Nazanin"/>
          <w:rtl/>
          <w:lang w:bidi="fa-IR"/>
        </w:rPr>
        <w:t xml:space="preserve"> </w:t>
      </w:r>
      <w:r w:rsidRPr="009F215B">
        <w:rPr>
          <w:rFonts w:cs="B Nazanin"/>
          <w:rtl/>
          <w:lang w:bidi="fa-IR"/>
        </w:rPr>
        <w:t xml:space="preserve">آمده است. داده‌های توصیفی مزبور نشان می‌دهد به لحاظ عملکرد نهایی روش آموزش سینرگوژیگ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جغرافیا مؤثر عمل نموده است. </w:t>
      </w:r>
    </w:p>
    <w:p w14:paraId="69B30C1F" w14:textId="7C88439B" w:rsidR="00D63291" w:rsidRPr="009F215B" w:rsidRDefault="00D63291" w:rsidP="00D63291">
      <w:pPr>
        <w:bidi/>
        <w:ind w:hanging="2"/>
        <w:jc w:val="both"/>
        <w:rPr>
          <w:rFonts w:cs="B Nazanin"/>
          <w:rtl/>
          <w:lang w:bidi="fa-IR"/>
        </w:rPr>
      </w:pPr>
      <w:r w:rsidRPr="009F215B">
        <w:rPr>
          <w:rFonts w:cs="B Nazanin"/>
          <w:rtl/>
          <w:lang w:bidi="fa-IR"/>
        </w:rPr>
        <w:t xml:space="preserve">برای بررسی ساختار و الگوی ضرباهنگی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از سری‌</w:t>
      </w:r>
      <w:r w:rsidRPr="009F215B">
        <w:rPr>
          <w:rFonts w:cs="B Nazanin" w:hint="eastAsia"/>
          <w:rtl/>
          <w:lang w:bidi="fa-IR"/>
        </w:rPr>
        <w:t>ها</w:t>
      </w:r>
      <w:r w:rsidRPr="009F215B">
        <w:rPr>
          <w:rFonts w:cs="B Nazanin"/>
          <w:rtl/>
          <w:lang w:bidi="fa-IR"/>
        </w:rPr>
        <w:t>ی زمانی پیوسته سه هفته یکبار (بعد از هفته دوم) متناسب با برنامه‌ری</w:t>
      </w:r>
      <w:r w:rsidRPr="009F215B">
        <w:rPr>
          <w:rFonts w:cs="B Nazanin" w:hint="eastAsia"/>
          <w:rtl/>
          <w:lang w:bidi="fa-IR"/>
        </w:rPr>
        <w:t>ز</w:t>
      </w:r>
      <w:r w:rsidRPr="009F215B">
        <w:rPr>
          <w:rFonts w:cs="B Nazanin"/>
          <w:rtl/>
          <w:lang w:bidi="fa-IR"/>
        </w:rPr>
        <w:t>ی جلسات ترم تحصیلی استفاده گردید. نتایج ارزی</w:t>
      </w:r>
      <w:r w:rsidRPr="009F215B">
        <w:rPr>
          <w:rFonts w:cs="B Nazanin" w:hint="eastAsia"/>
          <w:rtl/>
          <w:lang w:bidi="fa-IR"/>
        </w:rPr>
        <w:t>اب</w:t>
      </w:r>
      <w:r w:rsidRPr="009F215B">
        <w:rPr>
          <w:rFonts w:cs="B Nazanin"/>
          <w:rtl/>
          <w:lang w:bidi="fa-IR"/>
        </w:rPr>
        <w:t>ی‌</w:t>
      </w:r>
      <w:r w:rsidRPr="009F215B">
        <w:rPr>
          <w:rFonts w:cs="B Nazanin" w:hint="eastAsia"/>
          <w:rtl/>
          <w:lang w:bidi="fa-IR"/>
        </w:rPr>
        <w:t>ها</w:t>
      </w:r>
      <w:r w:rsidRPr="009F215B">
        <w:rPr>
          <w:rFonts w:cs="B Nazanin"/>
          <w:rtl/>
          <w:lang w:bidi="fa-IR"/>
        </w:rPr>
        <w:t xml:space="preserve"> نشان می‌</w:t>
      </w:r>
      <w:r w:rsidRPr="009F215B">
        <w:rPr>
          <w:rFonts w:cs="B Nazanin" w:hint="eastAsia"/>
          <w:rtl/>
          <w:lang w:bidi="fa-IR"/>
        </w:rPr>
        <w:t>دهد</w:t>
      </w:r>
      <w:r w:rsidRPr="009F215B">
        <w:rPr>
          <w:rFonts w:cs="B Nazanin"/>
          <w:rtl/>
          <w:lang w:bidi="fa-IR"/>
        </w:rPr>
        <w:t xml:space="preserve"> الگوی عملکرد ضرباهنگی (ریتمیک) به‌صورت خطی برای هر سه مؤلفه صعودی و منظم بوده و افزایش سطح شی</w:t>
      </w:r>
      <w:r w:rsidRPr="009F215B">
        <w:rPr>
          <w:rFonts w:cs="B Nazanin" w:hint="eastAsia"/>
          <w:rtl/>
          <w:lang w:bidi="fa-IR"/>
        </w:rPr>
        <w:t>ب‌خط</w:t>
      </w:r>
      <w:r w:rsidRPr="009F215B">
        <w:rPr>
          <w:rFonts w:cs="B Nazanin"/>
          <w:rtl/>
          <w:lang w:bidi="fa-IR"/>
        </w:rPr>
        <w:t xml:space="preserve"> ضرباهنگ یکباره صورت نگرفته و از ساختار تدریجی تبعیت می‌</w:t>
      </w:r>
      <w:r w:rsidRPr="009F215B">
        <w:rPr>
          <w:rFonts w:cs="B Nazanin" w:hint="eastAsia"/>
          <w:rtl/>
          <w:lang w:bidi="fa-IR"/>
        </w:rPr>
        <w:t>نما</w:t>
      </w:r>
      <w:r w:rsidRPr="009F215B">
        <w:rPr>
          <w:rFonts w:cs="B Nazanin"/>
          <w:rtl/>
          <w:lang w:bidi="fa-IR"/>
        </w:rPr>
        <w:t>ی</w:t>
      </w:r>
      <w:r w:rsidRPr="009F215B">
        <w:rPr>
          <w:rFonts w:cs="B Nazanin" w:hint="eastAsia"/>
          <w:rtl/>
          <w:lang w:bidi="fa-IR"/>
        </w:rPr>
        <w:t>د</w:t>
      </w:r>
      <w:r w:rsidRPr="009F215B">
        <w:rPr>
          <w:rFonts w:cs="B Nazanin"/>
          <w:rtl/>
          <w:lang w:bidi="fa-IR"/>
        </w:rPr>
        <w:t>. طوری که مؤلفه‌ها در ابتدای ترم به دلی</w:t>
      </w:r>
      <w:r w:rsidRPr="009F215B">
        <w:rPr>
          <w:rFonts w:cs="B Nazanin" w:hint="eastAsia"/>
          <w:rtl/>
          <w:lang w:bidi="fa-IR"/>
        </w:rPr>
        <w:t>ل</w:t>
      </w:r>
      <w:r w:rsidRPr="009F215B">
        <w:rPr>
          <w:rFonts w:cs="B Nazanin"/>
          <w:rtl/>
          <w:lang w:bidi="fa-IR"/>
        </w:rPr>
        <w:t xml:space="preserve"> عدم آشنایی دانشجو با محتوای روش، مسائل و مشکلات مشارکت درون‌گروهی و تقسیم کار، هم‌افزا شدن افراد در گروه، در پایی</w:t>
      </w:r>
      <w:r w:rsidRPr="009F215B">
        <w:rPr>
          <w:rFonts w:cs="B Nazanin" w:hint="eastAsia"/>
          <w:rtl/>
          <w:lang w:bidi="fa-IR"/>
        </w:rPr>
        <w:t>ن‌تر</w:t>
      </w:r>
      <w:r w:rsidRPr="009F215B">
        <w:rPr>
          <w:rFonts w:cs="B Nazanin"/>
          <w:rtl/>
          <w:lang w:bidi="fa-IR"/>
        </w:rPr>
        <w:t>ی</w:t>
      </w:r>
      <w:r w:rsidRPr="009F215B">
        <w:rPr>
          <w:rFonts w:cs="B Nazanin" w:hint="eastAsia"/>
          <w:rtl/>
          <w:lang w:bidi="fa-IR"/>
        </w:rPr>
        <w:t>ن</w:t>
      </w:r>
      <w:r w:rsidRPr="009F215B">
        <w:rPr>
          <w:rFonts w:cs="B Nazanin"/>
          <w:rtl/>
          <w:lang w:bidi="fa-IR"/>
        </w:rPr>
        <w:t xml:space="preserve"> سطح ممکن (نمره </w:t>
      </w:r>
      <w:r w:rsidRPr="009F215B">
        <w:rPr>
          <w:rFonts w:cs="B Nazanin"/>
          <w:rtl/>
          <w:lang w:bidi="fa-IR"/>
        </w:rPr>
        <w:lastRenderedPageBreak/>
        <w:t>3/1 یا 26 درصد) بوده که به‌تدری</w:t>
      </w:r>
      <w:r w:rsidRPr="009F215B">
        <w:rPr>
          <w:rFonts w:cs="B Nazanin" w:hint="eastAsia"/>
          <w:rtl/>
          <w:lang w:bidi="fa-IR"/>
        </w:rPr>
        <w:t>ج</w:t>
      </w:r>
      <w:r w:rsidRPr="009F215B">
        <w:rPr>
          <w:rFonts w:cs="B Nazanin"/>
          <w:rtl/>
          <w:lang w:bidi="fa-IR"/>
        </w:rPr>
        <w:t xml:space="preserve"> با افزایش سطح مشارکت روند صعودی گرفته و در هفته چهاردهم به بالاترین سطح توسعه (نمره 5/4 از 5 یا 90 درصد) می‌</w:t>
      </w:r>
      <w:r w:rsidRPr="009F215B">
        <w:rPr>
          <w:rFonts w:cs="B Nazanin" w:hint="eastAsia"/>
          <w:rtl/>
          <w:lang w:bidi="fa-IR"/>
        </w:rPr>
        <w:t>رسد</w:t>
      </w:r>
      <w:r w:rsidRPr="009F215B">
        <w:rPr>
          <w:rFonts w:cs="B Nazanin"/>
          <w:rtl/>
          <w:lang w:bidi="fa-IR"/>
        </w:rPr>
        <w:t>. میزان ضریب تعیین (</w:t>
      </w:r>
      <w:r w:rsidRPr="009F215B">
        <w:rPr>
          <w:rFonts w:cs="B Nazanin"/>
          <w:lang w:bidi="fa-IR"/>
        </w:rPr>
        <w:t>R2</w:t>
      </w:r>
      <w:r w:rsidRPr="009F215B">
        <w:rPr>
          <w:rFonts w:cs="B Nazanin"/>
          <w:rtl/>
          <w:lang w:bidi="fa-IR"/>
        </w:rPr>
        <w:t>)</w:t>
      </w:r>
      <w:r w:rsidRPr="009F215B">
        <w:rPr>
          <w:rFonts w:cs="B Nazanin"/>
          <w:rtl/>
          <w:lang w:bidi="fa-IR"/>
        </w:rPr>
        <w:footnoteReference w:id="35"/>
      </w:r>
      <w:r w:rsidRPr="009F215B">
        <w:rPr>
          <w:rFonts w:cs="B Nazanin"/>
          <w:rtl/>
          <w:lang w:bidi="fa-IR"/>
        </w:rPr>
        <w:t xml:space="preserve"> برای مؤلفه 94/0 است که نشان از پوشش بالای 94 درصدی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توسط عوامل مورد بررسی است. </w:t>
      </w:r>
      <w:r w:rsidR="00117602" w:rsidRPr="009F215B">
        <w:rPr>
          <w:rFonts w:cs="B Nazanin"/>
          <w:rtl/>
          <w:lang w:bidi="fa-IR"/>
        </w:rPr>
        <w:t>باتوجه‌به</w:t>
      </w:r>
      <w:r w:rsidRPr="009F215B">
        <w:rPr>
          <w:rFonts w:cs="B Nazanin"/>
          <w:rtl/>
          <w:lang w:bidi="fa-IR"/>
        </w:rPr>
        <w:t xml:space="preserve"> ضرباهنگ حاصل شده </w:t>
      </w:r>
      <w:r w:rsidR="00117602" w:rsidRPr="009F215B">
        <w:rPr>
          <w:rFonts w:cs="B Nazanin"/>
          <w:rtl/>
          <w:lang w:bidi="fa-IR"/>
        </w:rPr>
        <w:t xml:space="preserve">فرض </w:t>
      </w:r>
      <w:r w:rsidR="00117602" w:rsidRPr="009F215B">
        <w:rPr>
          <w:rFonts w:cs="B Nazanin"/>
          <w:lang w:bidi="fa-IR"/>
        </w:rPr>
        <w:t>H</w:t>
      </w:r>
      <w:r w:rsidRPr="009F215B">
        <w:rPr>
          <w:rFonts w:cs="B Nazanin"/>
          <w:lang w:bidi="fa-IR"/>
        </w:rPr>
        <w:t>0</w:t>
      </w:r>
      <w:r w:rsidRPr="009F215B">
        <w:rPr>
          <w:rFonts w:cs="B Nazanin"/>
          <w:rtl/>
          <w:lang w:bidi="fa-IR"/>
        </w:rPr>
        <w:footnoteReference w:id="36"/>
      </w:r>
      <w:r w:rsidRPr="009F215B">
        <w:rPr>
          <w:rFonts w:cs="B Nazanin"/>
          <w:rtl/>
          <w:lang w:bidi="fa-IR"/>
        </w:rPr>
        <w:t xml:space="preserve"> (عدم عملکرد خطی، پیوسته و درعی</w:t>
      </w:r>
      <w:r w:rsidRPr="009F215B">
        <w:rPr>
          <w:rFonts w:cs="B Nazanin" w:hint="eastAsia"/>
          <w:rtl/>
          <w:lang w:bidi="fa-IR"/>
        </w:rPr>
        <w:t>ن‌حال</w:t>
      </w:r>
      <w:r w:rsidRPr="009F215B">
        <w:rPr>
          <w:rFonts w:cs="B Nazanin"/>
          <w:rtl/>
          <w:lang w:bidi="fa-IR"/>
        </w:rPr>
        <w:t xml:space="preserve"> تدریجی سینرگوژی آموزش جغرافیا) مورد تأیی</w:t>
      </w:r>
      <w:r w:rsidRPr="009F215B">
        <w:rPr>
          <w:rFonts w:cs="B Nazanin" w:hint="eastAsia"/>
          <w:rtl/>
          <w:lang w:bidi="fa-IR"/>
        </w:rPr>
        <w:t>د</w:t>
      </w:r>
      <w:r w:rsidRPr="009F215B">
        <w:rPr>
          <w:rFonts w:cs="B Nazanin"/>
          <w:rtl/>
          <w:lang w:bidi="fa-IR"/>
        </w:rPr>
        <w:t xml:space="preserve"> واقع نگردیده و فرض </w:t>
      </w:r>
      <w:r w:rsidRPr="009F215B">
        <w:rPr>
          <w:rFonts w:cs="B Nazanin"/>
          <w:lang w:bidi="fa-IR"/>
        </w:rPr>
        <w:t>H1</w:t>
      </w:r>
      <w:r w:rsidRPr="009F215B">
        <w:rPr>
          <w:rFonts w:cs="B Nazanin"/>
          <w:rtl/>
          <w:lang w:bidi="fa-IR"/>
        </w:rPr>
        <w:footnoteReference w:id="37"/>
      </w:r>
      <w:r w:rsidRPr="009F215B">
        <w:rPr>
          <w:rFonts w:cs="B Nazanin"/>
          <w:rtl/>
          <w:lang w:bidi="fa-IR"/>
        </w:rPr>
        <w:t xml:space="preserve"> با مفهوم عملکرد تدریجی، پیوسته و منظم ضرباهنگ سینرگوژی </w:t>
      </w:r>
      <w:r w:rsidR="0070310F" w:rsidRPr="009F215B">
        <w:rPr>
          <w:rFonts w:cs="B Nazanin"/>
          <w:rtl/>
          <w:lang w:bidi="fa-IR"/>
        </w:rPr>
        <w:t xml:space="preserve">درس‌های </w:t>
      </w:r>
      <w:r w:rsidR="0051727B" w:rsidRPr="009F215B">
        <w:rPr>
          <w:rFonts w:cs="B Nazanin"/>
          <w:rtl/>
          <w:lang w:bidi="fa-IR"/>
        </w:rPr>
        <w:t>مکان‌محور</w:t>
      </w:r>
      <w:r w:rsidRPr="009F215B">
        <w:rPr>
          <w:rFonts w:cs="B Nazanin"/>
          <w:rtl/>
          <w:lang w:bidi="fa-IR"/>
        </w:rPr>
        <w:t xml:space="preserve"> جغرافیا مورد تأیی</w:t>
      </w:r>
      <w:r w:rsidRPr="009F215B">
        <w:rPr>
          <w:rFonts w:cs="B Nazanin" w:hint="eastAsia"/>
          <w:rtl/>
          <w:lang w:bidi="fa-IR"/>
        </w:rPr>
        <w:t>د</w:t>
      </w:r>
      <w:r w:rsidRPr="009F215B">
        <w:rPr>
          <w:rFonts w:cs="B Nazanin"/>
          <w:rtl/>
          <w:lang w:bidi="fa-IR"/>
        </w:rPr>
        <w:t xml:space="preserve"> قرار می‌گیرد (شکل ۳).</w:t>
      </w:r>
    </w:p>
    <w:p w14:paraId="14E4E24C" w14:textId="4D29ADD6" w:rsidR="00D63291" w:rsidRPr="009F215B" w:rsidRDefault="004E218F" w:rsidP="00800C3F">
      <w:pPr>
        <w:widowControl w:val="0"/>
        <w:bidi/>
        <w:ind w:hanging="2"/>
        <w:jc w:val="both"/>
        <w:rPr>
          <w:rFonts w:cs="B Nazanin"/>
          <w:rtl/>
          <w:lang w:bidi="fa-IR"/>
        </w:rPr>
      </w:pPr>
      <w:r w:rsidRPr="009F215B">
        <w:rPr>
          <w:rFonts w:cs="B Lotus"/>
          <w:noProof/>
        </w:rPr>
        <w:drawing>
          <wp:anchor distT="12192" distB="17780" distL="126492" distR="121920" simplePos="0" relativeHeight="251663872" behindDoc="0" locked="0" layoutInCell="1" allowOverlap="1" wp14:anchorId="0DC9C849" wp14:editId="636A6222">
            <wp:simplePos x="0" y="0"/>
            <wp:positionH relativeFrom="page">
              <wp:posOffset>1510146</wp:posOffset>
            </wp:positionH>
            <wp:positionV relativeFrom="paragraph">
              <wp:posOffset>43411</wp:posOffset>
            </wp:positionV>
            <wp:extent cx="4629150" cy="2764790"/>
            <wp:effectExtent l="0" t="0" r="0" b="16510"/>
            <wp:wrapNone/>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2BCA39B4" w14:textId="18592A33" w:rsidR="00D63291" w:rsidRPr="009F215B" w:rsidRDefault="00D63291" w:rsidP="00D63291">
      <w:pPr>
        <w:widowControl w:val="0"/>
        <w:bidi/>
        <w:ind w:hanging="2"/>
        <w:jc w:val="both"/>
        <w:rPr>
          <w:rFonts w:cs="B Nazanin"/>
          <w:rtl/>
          <w:lang w:bidi="fa-IR"/>
        </w:rPr>
      </w:pPr>
    </w:p>
    <w:p w14:paraId="08147BCC" w14:textId="2A7600F7" w:rsidR="00D63291" w:rsidRPr="009F215B" w:rsidRDefault="00D63291" w:rsidP="00D63291">
      <w:pPr>
        <w:widowControl w:val="0"/>
        <w:bidi/>
        <w:ind w:hanging="2"/>
        <w:jc w:val="both"/>
        <w:rPr>
          <w:rFonts w:cs="B Nazanin"/>
          <w:rtl/>
          <w:lang w:bidi="fa-IR"/>
        </w:rPr>
      </w:pPr>
    </w:p>
    <w:p w14:paraId="14DDE694" w14:textId="65DCF50C" w:rsidR="00D63291" w:rsidRPr="009F215B" w:rsidRDefault="00D63291" w:rsidP="00D63291">
      <w:pPr>
        <w:widowControl w:val="0"/>
        <w:bidi/>
        <w:ind w:hanging="2"/>
        <w:jc w:val="both"/>
        <w:rPr>
          <w:rFonts w:cs="B Nazanin"/>
          <w:rtl/>
          <w:lang w:bidi="fa-IR"/>
        </w:rPr>
      </w:pPr>
    </w:p>
    <w:p w14:paraId="1FE3685A" w14:textId="77777777" w:rsidR="00D63291" w:rsidRPr="009F215B" w:rsidRDefault="00D63291" w:rsidP="00D63291">
      <w:pPr>
        <w:widowControl w:val="0"/>
        <w:bidi/>
        <w:ind w:hanging="2"/>
        <w:jc w:val="both"/>
        <w:rPr>
          <w:rFonts w:cs="B Nazanin"/>
          <w:rtl/>
          <w:lang w:bidi="fa-IR"/>
        </w:rPr>
      </w:pPr>
    </w:p>
    <w:p w14:paraId="7226FB17" w14:textId="77777777" w:rsidR="00D63291" w:rsidRPr="009F215B" w:rsidRDefault="00D63291" w:rsidP="00D63291">
      <w:pPr>
        <w:ind w:hanging="2"/>
        <w:rPr>
          <w:rStyle w:val="fontstyle01"/>
          <w:rFonts w:hint="default"/>
          <w:b/>
          <w:bCs/>
          <w:lang w:bidi="fa-IR"/>
        </w:rPr>
      </w:pPr>
    </w:p>
    <w:p w14:paraId="5C7B9C9C" w14:textId="5768351E" w:rsidR="00D63291" w:rsidRPr="009F215B" w:rsidRDefault="00D63291" w:rsidP="00D63291">
      <w:pPr>
        <w:ind w:hanging="2"/>
        <w:rPr>
          <w:rFonts w:cs="B Lotus"/>
          <w:rtl/>
        </w:rPr>
      </w:pPr>
    </w:p>
    <w:p w14:paraId="0D34053C" w14:textId="77777777" w:rsidR="00D63291" w:rsidRPr="009F215B" w:rsidRDefault="00D63291" w:rsidP="00D63291">
      <w:pPr>
        <w:ind w:hanging="2"/>
        <w:rPr>
          <w:rFonts w:cs="B Lotus"/>
          <w:rtl/>
        </w:rPr>
      </w:pPr>
    </w:p>
    <w:p w14:paraId="1FB98C3E" w14:textId="77777777" w:rsidR="00D63291" w:rsidRPr="009F215B" w:rsidRDefault="00D63291" w:rsidP="00D63291">
      <w:pPr>
        <w:ind w:hanging="2"/>
        <w:rPr>
          <w:rFonts w:cs="B Lotus"/>
          <w:rtl/>
        </w:rPr>
      </w:pPr>
    </w:p>
    <w:p w14:paraId="2C45D7E7" w14:textId="77777777" w:rsidR="00D63291" w:rsidRPr="009F215B" w:rsidRDefault="00D63291" w:rsidP="00D63291">
      <w:pPr>
        <w:ind w:hanging="2"/>
        <w:rPr>
          <w:rFonts w:cs="B Lotus"/>
          <w:b/>
          <w:bCs/>
          <w:sz w:val="20"/>
          <w:szCs w:val="20"/>
        </w:rPr>
      </w:pPr>
    </w:p>
    <w:p w14:paraId="0E78874C" w14:textId="77777777" w:rsidR="00D63291" w:rsidRPr="009F215B" w:rsidRDefault="00D63291" w:rsidP="00D63291">
      <w:pPr>
        <w:ind w:hanging="2"/>
        <w:rPr>
          <w:rFonts w:cs="B Lotus"/>
          <w:b/>
          <w:bCs/>
          <w:sz w:val="20"/>
          <w:szCs w:val="20"/>
        </w:rPr>
      </w:pPr>
    </w:p>
    <w:p w14:paraId="40EB21EF" w14:textId="77777777" w:rsidR="00D63291" w:rsidRPr="009F215B" w:rsidRDefault="00D63291" w:rsidP="00D63291">
      <w:pPr>
        <w:ind w:hanging="2"/>
        <w:rPr>
          <w:rFonts w:cs="B Lotus"/>
          <w:b/>
          <w:bCs/>
          <w:sz w:val="20"/>
          <w:szCs w:val="20"/>
        </w:rPr>
      </w:pPr>
    </w:p>
    <w:p w14:paraId="1781B7ED" w14:textId="77777777" w:rsidR="00D63291" w:rsidRPr="009F215B" w:rsidRDefault="00D63291" w:rsidP="00D63291">
      <w:pPr>
        <w:ind w:hanging="2"/>
        <w:rPr>
          <w:rFonts w:cs="B Lotus"/>
          <w:b/>
          <w:bCs/>
          <w:sz w:val="20"/>
          <w:szCs w:val="20"/>
        </w:rPr>
      </w:pPr>
    </w:p>
    <w:p w14:paraId="6679BA5D" w14:textId="77777777" w:rsidR="00D63291" w:rsidRPr="009F215B" w:rsidRDefault="00D63291" w:rsidP="00D63291">
      <w:pPr>
        <w:ind w:hanging="2"/>
        <w:rPr>
          <w:rFonts w:cs="B Lotus"/>
          <w:b/>
          <w:bCs/>
          <w:sz w:val="20"/>
          <w:szCs w:val="20"/>
        </w:rPr>
      </w:pPr>
    </w:p>
    <w:p w14:paraId="543A258F" w14:textId="3270A1C2" w:rsidR="00D63291" w:rsidRPr="009F215B" w:rsidRDefault="00D63291" w:rsidP="00F34FF0">
      <w:pPr>
        <w:bidi/>
        <w:ind w:hanging="2"/>
        <w:jc w:val="center"/>
        <w:rPr>
          <w:rFonts w:cs="B Nazanin"/>
          <w:rtl/>
        </w:rPr>
      </w:pPr>
      <w:r w:rsidRPr="009F215B">
        <w:rPr>
          <w:rFonts w:cs="B Nazanin" w:hint="cs"/>
          <w:b/>
          <w:bCs/>
          <w:szCs w:val="20"/>
          <w:rtl/>
        </w:rPr>
        <w:t xml:space="preserve">شکل </w:t>
      </w:r>
      <w:r w:rsidRPr="009F215B">
        <w:rPr>
          <w:rFonts w:cs="B Nazanin"/>
          <w:b/>
          <w:bCs/>
          <w:szCs w:val="20"/>
          <w:rtl/>
        </w:rPr>
        <w:t>۳</w:t>
      </w:r>
      <w:r w:rsidRPr="009F215B">
        <w:rPr>
          <w:rFonts w:cs="B Nazanin" w:hint="cs"/>
          <w:b/>
          <w:bCs/>
          <w:szCs w:val="20"/>
          <w:rtl/>
        </w:rPr>
        <w:t>. ریتم</w:t>
      </w:r>
      <w:r w:rsidRPr="009F215B">
        <w:rPr>
          <w:rFonts w:cs="B Nazanin"/>
          <w:b/>
          <w:bCs/>
          <w:szCs w:val="20"/>
          <w:rtl/>
        </w:rPr>
        <w:t xml:space="preserve"> (</w:t>
      </w:r>
      <w:r w:rsidRPr="009F215B">
        <w:rPr>
          <w:rFonts w:cs="B Nazanin" w:hint="cs"/>
          <w:b/>
          <w:bCs/>
          <w:szCs w:val="20"/>
          <w:rtl/>
        </w:rPr>
        <w:t xml:space="preserve">ضرباهنگ) سینرگوژی آموزش </w:t>
      </w:r>
      <w:r w:rsidR="0070310F" w:rsidRPr="009F215B">
        <w:rPr>
          <w:rFonts w:cs="B Nazanin" w:hint="cs"/>
          <w:b/>
          <w:bCs/>
          <w:szCs w:val="20"/>
          <w:rtl/>
        </w:rPr>
        <w:t>درس‌های</w:t>
      </w:r>
      <w:r w:rsidR="0070310F" w:rsidRPr="009F215B">
        <w:rPr>
          <w:rFonts w:cs="B Nazanin"/>
          <w:b/>
          <w:bCs/>
          <w:szCs w:val="20"/>
          <w:rtl/>
        </w:rPr>
        <w:t xml:space="preserve"> </w:t>
      </w:r>
      <w:r w:rsidR="0051727B" w:rsidRPr="009F215B">
        <w:rPr>
          <w:rFonts w:cs="B Nazanin" w:hint="cs"/>
          <w:b/>
          <w:bCs/>
          <w:szCs w:val="20"/>
          <w:rtl/>
        </w:rPr>
        <w:t>مکان‌محور</w:t>
      </w:r>
      <w:r w:rsidRPr="009F215B">
        <w:rPr>
          <w:rFonts w:cs="B Nazanin" w:hint="cs"/>
          <w:b/>
          <w:bCs/>
          <w:szCs w:val="20"/>
          <w:rtl/>
        </w:rPr>
        <w:t xml:space="preserve"> جغرافیا</w:t>
      </w:r>
    </w:p>
    <w:p w14:paraId="55BFBC16" w14:textId="7EB1CF25" w:rsidR="00D63291" w:rsidRPr="009F215B" w:rsidRDefault="005F196F" w:rsidP="00D63291">
      <w:pPr>
        <w:bidi/>
        <w:ind w:hanging="2"/>
        <w:jc w:val="both"/>
        <w:rPr>
          <w:rStyle w:val="fontstyle01"/>
          <w:rFonts w:cs="B Nazanin" w:hint="default"/>
          <w:sz w:val="24"/>
          <w:szCs w:val="24"/>
          <w:rtl/>
        </w:rPr>
      </w:pPr>
      <w:r w:rsidRPr="009F215B">
        <w:rPr>
          <w:rFonts w:cs="B Nazanin" w:hint="cs"/>
          <w:color w:val="FF0000"/>
          <w:rtl/>
        </w:rPr>
        <w:t>برای</w:t>
      </w:r>
      <w:r w:rsidR="00D63291" w:rsidRPr="009F215B">
        <w:rPr>
          <w:rFonts w:cs="B Nazanin" w:hint="cs"/>
          <w:rtl/>
        </w:rPr>
        <w:t xml:space="preserve"> بررسی تطبیقی ضرباهنگ سینرگوژی</w:t>
      </w:r>
      <w:r w:rsidR="00D63291" w:rsidRPr="009F215B">
        <w:rPr>
          <w:rStyle w:val="fontstyle01"/>
          <w:rFonts w:cs="B Nazanin" w:hint="default"/>
          <w:sz w:val="24"/>
          <w:szCs w:val="24"/>
          <w:rtl/>
        </w:rPr>
        <w:t xml:space="preserve">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تئوری و عملی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w:t>
      </w:r>
      <w:r w:rsidR="0070310F" w:rsidRPr="009F215B">
        <w:rPr>
          <w:rStyle w:val="fontstyle01"/>
          <w:rFonts w:cs="B Nazanin" w:hint="default"/>
          <w:sz w:val="24"/>
          <w:szCs w:val="24"/>
          <w:rtl/>
        </w:rPr>
        <w:t xml:space="preserve">درس‌های </w:t>
      </w:r>
      <w:r w:rsidRPr="009F215B">
        <w:rPr>
          <w:rStyle w:val="fontstyle01"/>
          <w:rFonts w:cs="B Nazanin" w:hint="default"/>
          <w:color w:val="FF0000"/>
          <w:sz w:val="24"/>
          <w:szCs w:val="24"/>
          <w:rtl/>
        </w:rPr>
        <w:t>نظری</w:t>
      </w:r>
      <w:r w:rsidR="00D63291" w:rsidRPr="009F215B">
        <w:rPr>
          <w:rStyle w:val="fontstyle01"/>
          <w:rFonts w:cs="B Nazanin" w:hint="default"/>
          <w:sz w:val="24"/>
          <w:szCs w:val="24"/>
          <w:rtl/>
        </w:rPr>
        <w:t xml:space="preserve"> از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عملی کارگاهی جدا شده و برای هرکدام ارزیابی مجزا صورت پذیرفت. برای سنجش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عملی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از واحدهای درسی جغرافیای توسعه و جغرافیای شهری ایران و برای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عملی از واحد درسی سیستم اطلاعات جغرافیایی و نقشه‌خوانی استفاده گردید. نتایج نشان می‌دهد روش سینرگوژی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تئوری در ابتدای شروع نیمسال تحصیلی در مسیر رشد قرار گرفته؛ ولی در اواسط </w:t>
      </w:r>
      <w:r w:rsidR="00117602" w:rsidRPr="009F215B">
        <w:rPr>
          <w:rStyle w:val="fontstyle01"/>
          <w:rFonts w:cs="B Nazanin" w:hint="default"/>
          <w:sz w:val="24"/>
          <w:szCs w:val="24"/>
          <w:rtl/>
        </w:rPr>
        <w:t>نیم‌سال</w:t>
      </w:r>
      <w:r w:rsidR="00562D47" w:rsidRPr="009F215B">
        <w:rPr>
          <w:rStyle w:val="fontstyle01"/>
          <w:rFonts w:cs="B Nazanin" w:hint="default"/>
          <w:sz w:val="24"/>
          <w:szCs w:val="24"/>
          <w:rtl/>
        </w:rPr>
        <w:t xml:space="preserve"> </w:t>
      </w:r>
      <w:r w:rsidR="00D63291" w:rsidRPr="009F215B">
        <w:rPr>
          <w:rStyle w:val="fontstyle01"/>
          <w:rFonts w:cs="B Nazanin" w:hint="default"/>
          <w:sz w:val="24"/>
          <w:szCs w:val="24"/>
          <w:rtl/>
        </w:rPr>
        <w:t>(هفته هفتم تا دهم) روند نزولی را تجربه می‌</w:t>
      </w:r>
      <w:r w:rsidR="00D63291" w:rsidRPr="009F215B">
        <w:rPr>
          <w:rStyle w:val="fontstyle01"/>
          <w:rFonts w:cs="B Nazanin" w:hint="eastAsia"/>
          <w:sz w:val="24"/>
          <w:szCs w:val="24"/>
          <w:rtl/>
        </w:rPr>
        <w:t>کند</w:t>
      </w:r>
      <w:r w:rsidR="00D63291" w:rsidRPr="009F215B">
        <w:rPr>
          <w:rStyle w:val="fontstyle01"/>
          <w:rFonts w:cs="B Nazanin" w:hint="default"/>
          <w:sz w:val="24"/>
          <w:szCs w:val="24"/>
          <w:rtl/>
        </w:rPr>
        <w:t xml:space="preserve">. این روند در انتهای هفته چهاردهم نیز به‌صورت بطئی روند نزولی را دارا بوده است که در صورت ادامه </w:t>
      </w:r>
      <w:r w:rsidR="00117602" w:rsidRPr="009F215B">
        <w:rPr>
          <w:rStyle w:val="fontstyle01"/>
          <w:rFonts w:cs="B Nazanin" w:hint="default"/>
          <w:sz w:val="24"/>
          <w:szCs w:val="24"/>
          <w:rtl/>
        </w:rPr>
        <w:t>نیم‌سال</w:t>
      </w:r>
      <w:r w:rsidR="00D63291" w:rsidRPr="009F215B">
        <w:rPr>
          <w:rStyle w:val="fontstyle01"/>
          <w:rFonts w:cs="B Nazanin" w:hint="default"/>
          <w:sz w:val="24"/>
          <w:szCs w:val="24"/>
          <w:rtl/>
        </w:rPr>
        <w:t xml:space="preserve"> ماهیتاً </w:t>
      </w:r>
      <w:r w:rsidR="00117602" w:rsidRPr="009F215B">
        <w:rPr>
          <w:rStyle w:val="fontstyle01"/>
          <w:rFonts w:cs="B Nazanin" w:hint="default"/>
          <w:sz w:val="24"/>
          <w:szCs w:val="24"/>
          <w:rtl/>
        </w:rPr>
        <w:t>به‌مانند</w:t>
      </w:r>
      <w:r w:rsidR="00D63291" w:rsidRPr="009F215B">
        <w:rPr>
          <w:rStyle w:val="fontstyle01"/>
          <w:rFonts w:cs="B Nazanin" w:hint="default"/>
          <w:sz w:val="24"/>
          <w:szCs w:val="24"/>
          <w:rtl/>
        </w:rPr>
        <w:t xml:space="preserve"> هفته‌های </w:t>
      </w:r>
      <w:r w:rsidR="00D63291" w:rsidRPr="009F215B">
        <w:rPr>
          <w:rFonts w:cs="B Nazanin"/>
          <w:rtl/>
        </w:rPr>
        <w:t>هفت</w:t>
      </w:r>
      <w:r w:rsidR="00D63291" w:rsidRPr="009F215B">
        <w:rPr>
          <w:rFonts w:cs="B Nazanin" w:hint="cs"/>
          <w:rtl/>
        </w:rPr>
        <w:t xml:space="preserve">م </w:t>
      </w:r>
      <w:r w:rsidR="00D63291" w:rsidRPr="009F215B">
        <w:rPr>
          <w:rStyle w:val="fontstyle01"/>
          <w:rFonts w:cs="B Nazanin" w:hint="default"/>
          <w:sz w:val="24"/>
          <w:szCs w:val="24"/>
          <w:rtl/>
        </w:rPr>
        <w:t xml:space="preserve">و هشتم روند نزولی بیشتری را نمودار </w:t>
      </w:r>
      <w:r w:rsidR="0051727B" w:rsidRPr="009F215B">
        <w:rPr>
          <w:rStyle w:val="fontstyle01"/>
          <w:rFonts w:cs="B Nazanin" w:hint="default"/>
          <w:sz w:val="24"/>
          <w:szCs w:val="24"/>
          <w:rtl/>
        </w:rPr>
        <w:t>می‌</w:t>
      </w:r>
      <w:r w:rsidR="0051727B" w:rsidRPr="009F215B">
        <w:rPr>
          <w:rStyle w:val="fontstyle01"/>
          <w:rFonts w:cs="B Nazanin" w:hint="eastAsia"/>
          <w:sz w:val="24"/>
          <w:szCs w:val="24"/>
          <w:rtl/>
        </w:rPr>
        <w:t>ساخته</w:t>
      </w:r>
      <w:r w:rsidR="00D63291" w:rsidRPr="009F215B">
        <w:rPr>
          <w:rStyle w:val="fontstyle01"/>
          <w:rFonts w:cs="B Nazanin" w:hint="default"/>
          <w:sz w:val="24"/>
          <w:szCs w:val="24"/>
          <w:rtl/>
        </w:rPr>
        <w:t xml:space="preserve"> است. ساختار شکلی ضرباهنگ نشان می‌دهد </w:t>
      </w:r>
      <w:r w:rsidR="00117602" w:rsidRPr="009F215B">
        <w:rPr>
          <w:rStyle w:val="fontstyle01"/>
          <w:rFonts w:cs="B Nazanin" w:hint="default"/>
          <w:sz w:val="24"/>
          <w:szCs w:val="24"/>
          <w:rtl/>
        </w:rPr>
        <w:t>باوجودای</w:t>
      </w:r>
      <w:r w:rsidR="00117602" w:rsidRPr="009F215B">
        <w:rPr>
          <w:rStyle w:val="fontstyle01"/>
          <w:rFonts w:cs="B Nazanin" w:hint="eastAsia"/>
          <w:sz w:val="24"/>
          <w:szCs w:val="24"/>
          <w:rtl/>
        </w:rPr>
        <w:t>نکه</w:t>
      </w:r>
      <w:r w:rsidR="00D63291" w:rsidRPr="009F215B">
        <w:rPr>
          <w:rStyle w:val="fontstyle01"/>
          <w:rFonts w:cs="B Nazanin" w:hint="default"/>
          <w:sz w:val="24"/>
          <w:szCs w:val="24"/>
          <w:rtl/>
        </w:rPr>
        <w:t xml:space="preserve"> در کلیت الگوی رشد سینرگوژی صعودی است؛ ولی ماهی</w:t>
      </w:r>
      <w:r w:rsidR="00D63291" w:rsidRPr="009F215B">
        <w:rPr>
          <w:rStyle w:val="fontstyle01"/>
          <w:rFonts w:cs="B Nazanin" w:hint="eastAsia"/>
          <w:sz w:val="24"/>
          <w:szCs w:val="24"/>
          <w:rtl/>
        </w:rPr>
        <w:t>ت</w:t>
      </w:r>
      <w:r w:rsidR="00D63291" w:rsidRPr="009F215B">
        <w:rPr>
          <w:rStyle w:val="fontstyle01"/>
          <w:rFonts w:cs="B Nazanin" w:hint="default"/>
          <w:sz w:val="24"/>
          <w:szCs w:val="24"/>
          <w:rtl/>
        </w:rPr>
        <w:t xml:space="preserve"> سینوسی (افت‌وخی</w:t>
      </w:r>
      <w:r w:rsidR="00D63291" w:rsidRPr="009F215B">
        <w:rPr>
          <w:rStyle w:val="fontstyle01"/>
          <w:rFonts w:cs="B Nazanin" w:hint="eastAsia"/>
          <w:sz w:val="24"/>
          <w:szCs w:val="24"/>
          <w:rtl/>
        </w:rPr>
        <w:t>ز</w:t>
      </w:r>
      <w:r w:rsidR="00D63291" w:rsidRPr="009F215B">
        <w:rPr>
          <w:rStyle w:val="fontstyle01"/>
          <w:rFonts w:cs="B Nazanin" w:hint="default"/>
          <w:sz w:val="24"/>
          <w:szCs w:val="24"/>
          <w:rtl/>
        </w:rPr>
        <w:t xml:space="preserve"> مجدد)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با سرفصل </w:t>
      </w:r>
      <w:r w:rsidR="00986C7D" w:rsidRPr="009F215B">
        <w:rPr>
          <w:rStyle w:val="fontstyle01"/>
          <w:rFonts w:cs="B Nazanin" w:hint="default"/>
          <w:sz w:val="24"/>
          <w:szCs w:val="24"/>
          <w:rtl/>
        </w:rPr>
        <w:t>نظری</w:t>
      </w:r>
      <w:r w:rsidR="00D63291" w:rsidRPr="009F215B">
        <w:rPr>
          <w:rStyle w:val="fontstyle01"/>
          <w:rFonts w:cs="B Nazanin" w:hint="default"/>
          <w:sz w:val="24"/>
          <w:szCs w:val="24"/>
          <w:rtl/>
        </w:rPr>
        <w:t xml:space="preserve"> بیشتر مشاهده می‌شود (شکل ۴). گرچه بررسی عوامل سینوسی شدن نیازمند پژوهش جداگانه‌ای است. ولی بررسی‌های اولیه نشان می‌دهد تغییر سرفصل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و عدم ارتباط درونی بخش‌های آن منجر گردیده فراگیر به لحاظ مفهومی به ابتدای کار بازگشته و مجدداً اقدام به تقسی</w:t>
      </w:r>
      <w:r w:rsidR="00D63291" w:rsidRPr="009F215B">
        <w:rPr>
          <w:rStyle w:val="fontstyle01"/>
          <w:rFonts w:cs="B Nazanin" w:hint="eastAsia"/>
          <w:sz w:val="24"/>
          <w:szCs w:val="24"/>
          <w:rtl/>
        </w:rPr>
        <w:t>م‌بند</w:t>
      </w:r>
      <w:r w:rsidR="00D63291" w:rsidRPr="009F215B">
        <w:rPr>
          <w:rStyle w:val="fontstyle01"/>
          <w:rFonts w:cs="B Nazanin" w:hint="default"/>
          <w:sz w:val="24"/>
          <w:szCs w:val="24"/>
          <w:rtl/>
        </w:rPr>
        <w:t>ی درون‌گروهی پرداخته و مطالب قبلی آموخته شده را کنار بگذارد. این موضوع در مقیاس کلی افت‌وخی</w:t>
      </w:r>
      <w:r w:rsidR="00D63291" w:rsidRPr="009F215B">
        <w:rPr>
          <w:rStyle w:val="fontstyle01"/>
          <w:rFonts w:cs="B Nazanin" w:hint="eastAsia"/>
          <w:sz w:val="24"/>
          <w:szCs w:val="24"/>
          <w:rtl/>
        </w:rPr>
        <w:t>زها</w:t>
      </w:r>
      <w:r w:rsidR="00D63291" w:rsidRPr="009F215B">
        <w:rPr>
          <w:rStyle w:val="fontstyle01"/>
          <w:rFonts w:cs="B Nazanin" w:hint="default"/>
          <w:sz w:val="24"/>
          <w:szCs w:val="24"/>
          <w:rtl/>
        </w:rPr>
        <w:t xml:space="preserve">ی عملکردی فراگیر را در </w:t>
      </w:r>
      <w:r w:rsidR="00117602" w:rsidRPr="009F215B">
        <w:rPr>
          <w:rStyle w:val="fontstyle01"/>
          <w:rFonts w:cs="B Nazanin" w:hint="default"/>
          <w:sz w:val="24"/>
          <w:szCs w:val="24"/>
          <w:rtl/>
        </w:rPr>
        <w:t>پی</w:t>
      </w:r>
      <w:r w:rsidR="00117602" w:rsidRPr="009F215B">
        <w:rPr>
          <w:rStyle w:val="fontstyle01"/>
          <w:rFonts w:cs="B Nazanin" w:hint="eastAsia"/>
          <w:sz w:val="24"/>
          <w:szCs w:val="24"/>
          <w:rtl/>
        </w:rPr>
        <w:t>وسته‌ساز</w:t>
      </w:r>
      <w:r w:rsidR="00117602" w:rsidRPr="009F215B">
        <w:rPr>
          <w:rStyle w:val="fontstyle01"/>
          <w:rFonts w:cs="B Nazanin" w:hint="default"/>
          <w:sz w:val="24"/>
          <w:szCs w:val="24"/>
          <w:rtl/>
        </w:rPr>
        <w:t>ی</w:t>
      </w:r>
      <w:r w:rsidR="00D63291" w:rsidRPr="009F215B">
        <w:rPr>
          <w:rStyle w:val="fontstyle01"/>
          <w:rFonts w:cs="B Nazanin" w:hint="default"/>
          <w:sz w:val="24"/>
          <w:szCs w:val="24"/>
          <w:rtl/>
        </w:rPr>
        <w:t xml:space="preserve"> روش سینرگوژی به دنبال داشته است. در طرف مقابل بررسی ضرباهنگ سینرگوژی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عملی نشان می‌دهد الگوی ریتمی این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به‌مانند الگوی کلی سینرگوژی روند خطی منظم، پیوسته و تدریجی دارد. مقدار ضریب تعیین (</w:t>
      </w:r>
      <w:r w:rsidR="00D63291" w:rsidRPr="009F215B">
        <w:rPr>
          <w:rStyle w:val="fontstyle01"/>
          <w:rFonts w:cs="B Nazanin" w:hint="default"/>
          <w:sz w:val="24"/>
          <w:szCs w:val="24"/>
        </w:rPr>
        <w:t>R2</w:t>
      </w:r>
      <w:r w:rsidR="00D63291" w:rsidRPr="009F215B">
        <w:rPr>
          <w:rStyle w:val="fontstyle01"/>
          <w:rFonts w:cs="B Nazanin" w:hint="default"/>
          <w:sz w:val="24"/>
          <w:szCs w:val="24"/>
          <w:rtl/>
        </w:rPr>
        <w:t xml:space="preserve">) به دست آمد برای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عملی برابر با 952/0 است که نشان از پوشش بیش از 95 درصدی سینرگوژی </w:t>
      </w:r>
      <w:r w:rsidR="0070310F" w:rsidRPr="009F215B">
        <w:rPr>
          <w:rStyle w:val="fontstyle01"/>
          <w:rFonts w:cs="B Nazanin" w:hint="default"/>
          <w:sz w:val="24"/>
          <w:szCs w:val="24"/>
          <w:rtl/>
        </w:rPr>
        <w:t xml:space="preserve">درس‌های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عملی توسط عوامل مورد بررسی است (شکل ۵). باتوجه‌به داده‌های به‌دست‌آمده فرض یکسان بودن </w:t>
      </w:r>
      <w:r w:rsidR="00D63291" w:rsidRPr="009F215B">
        <w:rPr>
          <w:rStyle w:val="fontstyle01"/>
          <w:rFonts w:cs="B Nazanin" w:hint="default"/>
          <w:sz w:val="24"/>
          <w:szCs w:val="24"/>
          <w:rtl/>
        </w:rPr>
        <w:lastRenderedPageBreak/>
        <w:t xml:space="preserve">سینرگوژی </w:t>
      </w:r>
      <w:r w:rsidR="0070310F" w:rsidRPr="009F215B">
        <w:rPr>
          <w:rStyle w:val="fontstyle01"/>
          <w:rFonts w:cs="B Nazanin" w:hint="default"/>
          <w:sz w:val="24"/>
          <w:szCs w:val="24"/>
          <w:rtl/>
        </w:rPr>
        <w:t xml:space="preserve">درس‌های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w:t>
      </w:r>
      <w:r w:rsidR="00986C7D" w:rsidRPr="009F215B">
        <w:rPr>
          <w:rStyle w:val="fontstyle01"/>
          <w:rFonts w:cs="B Nazanin" w:hint="default"/>
          <w:sz w:val="24"/>
          <w:szCs w:val="24"/>
          <w:rtl/>
        </w:rPr>
        <w:t>نظری</w:t>
      </w:r>
      <w:r w:rsidR="00D63291" w:rsidRPr="009F215B">
        <w:rPr>
          <w:rStyle w:val="fontstyle01"/>
          <w:rFonts w:cs="B Nazanin" w:hint="default"/>
          <w:sz w:val="24"/>
          <w:szCs w:val="24"/>
          <w:rtl/>
        </w:rPr>
        <w:t xml:space="preserve"> و عملی جغرافیا (</w:t>
      </w:r>
      <w:r w:rsidR="00D63291" w:rsidRPr="009F215B">
        <w:rPr>
          <w:rStyle w:val="fontstyle01"/>
          <w:rFonts w:cs="B Nazanin" w:hint="default"/>
          <w:sz w:val="24"/>
          <w:szCs w:val="24"/>
        </w:rPr>
        <w:t>H0</w:t>
      </w:r>
      <w:r w:rsidR="00D63291" w:rsidRPr="009F215B">
        <w:rPr>
          <w:rStyle w:val="fontstyle01"/>
          <w:rFonts w:cs="B Nazanin" w:hint="default"/>
          <w:sz w:val="24"/>
          <w:szCs w:val="24"/>
          <w:rtl/>
        </w:rPr>
        <w:t>) مورد تأیی</w:t>
      </w:r>
      <w:r w:rsidR="00D63291" w:rsidRPr="009F215B">
        <w:rPr>
          <w:rStyle w:val="fontstyle01"/>
          <w:rFonts w:cs="B Nazanin" w:hint="eastAsia"/>
          <w:sz w:val="24"/>
          <w:szCs w:val="24"/>
          <w:rtl/>
        </w:rPr>
        <w:t>د</w:t>
      </w:r>
      <w:r w:rsidR="00D63291" w:rsidRPr="009F215B">
        <w:rPr>
          <w:rStyle w:val="fontstyle01"/>
          <w:rFonts w:cs="B Nazanin" w:hint="default"/>
          <w:sz w:val="24"/>
          <w:szCs w:val="24"/>
          <w:rtl/>
        </w:rPr>
        <w:t xml:space="preserve"> واقع نگردیده و در سوی مقابل فرض (</w:t>
      </w:r>
      <w:r w:rsidR="00D63291" w:rsidRPr="009F215B">
        <w:rPr>
          <w:rStyle w:val="fontstyle01"/>
          <w:rFonts w:cs="B Nazanin" w:hint="default"/>
          <w:sz w:val="24"/>
          <w:szCs w:val="24"/>
        </w:rPr>
        <w:t>H1</w:t>
      </w:r>
      <w:r w:rsidR="00D63291" w:rsidRPr="009F215B">
        <w:rPr>
          <w:rStyle w:val="fontstyle01"/>
          <w:rFonts w:cs="B Nazanin" w:hint="default"/>
          <w:sz w:val="24"/>
          <w:szCs w:val="24"/>
          <w:rtl/>
        </w:rPr>
        <w:t xml:space="preserve">) عملکرد ضرباهنگی متفاوت سینرگوژی </w:t>
      </w:r>
      <w:r w:rsidR="0070310F" w:rsidRPr="009F215B">
        <w:rPr>
          <w:rStyle w:val="fontstyle01"/>
          <w:rFonts w:cs="B Nazanin" w:hint="default"/>
          <w:sz w:val="24"/>
          <w:szCs w:val="24"/>
          <w:rtl/>
        </w:rPr>
        <w:t xml:space="preserve">درس‌های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تئوری و عملی با مفهوم الگوی سینوسی ضرباهنگ سینرگوژی </w:t>
      </w:r>
      <w:r w:rsidR="0070310F" w:rsidRPr="009F215B">
        <w:rPr>
          <w:rStyle w:val="fontstyle01"/>
          <w:rFonts w:cs="B Nazanin" w:hint="default"/>
          <w:sz w:val="24"/>
          <w:szCs w:val="24"/>
          <w:rtl/>
        </w:rPr>
        <w:t xml:space="preserve">درس‌های </w:t>
      </w:r>
      <w:r w:rsidR="00D63291" w:rsidRPr="009F215B">
        <w:rPr>
          <w:rStyle w:val="fontstyle01"/>
          <w:rFonts w:cs="B Nazanin" w:hint="default"/>
          <w:sz w:val="24"/>
          <w:szCs w:val="24"/>
          <w:rtl/>
        </w:rPr>
        <w:t xml:space="preserve">تئوری و الگوی منظم خطی </w:t>
      </w:r>
      <w:r w:rsidR="0070310F" w:rsidRPr="009F215B">
        <w:rPr>
          <w:rStyle w:val="fontstyle01"/>
          <w:rFonts w:cs="B Nazanin" w:hint="default"/>
          <w:sz w:val="24"/>
          <w:szCs w:val="24"/>
          <w:rtl/>
        </w:rPr>
        <w:t xml:space="preserve">درس‌های </w:t>
      </w:r>
      <w:r w:rsidR="0051727B" w:rsidRPr="009F215B">
        <w:rPr>
          <w:rStyle w:val="fontstyle01"/>
          <w:rFonts w:cs="B Nazanin" w:hint="default"/>
          <w:sz w:val="24"/>
          <w:szCs w:val="24"/>
          <w:rtl/>
        </w:rPr>
        <w:t>مکان‌محور</w:t>
      </w:r>
      <w:r w:rsidR="00D63291" w:rsidRPr="009F215B">
        <w:rPr>
          <w:rStyle w:val="fontstyle01"/>
          <w:rFonts w:cs="B Nazanin" w:hint="default"/>
          <w:sz w:val="24"/>
          <w:szCs w:val="24"/>
          <w:rtl/>
        </w:rPr>
        <w:t xml:space="preserve"> عملی مورد تأیی</w:t>
      </w:r>
      <w:r w:rsidR="00D63291" w:rsidRPr="009F215B">
        <w:rPr>
          <w:rStyle w:val="fontstyle01"/>
          <w:rFonts w:cs="B Nazanin" w:hint="eastAsia"/>
          <w:sz w:val="24"/>
          <w:szCs w:val="24"/>
          <w:rtl/>
        </w:rPr>
        <w:t>د</w:t>
      </w:r>
      <w:r w:rsidR="00D63291" w:rsidRPr="009F215B">
        <w:rPr>
          <w:rStyle w:val="fontstyle01"/>
          <w:rFonts w:cs="B Nazanin" w:hint="default"/>
          <w:sz w:val="24"/>
          <w:szCs w:val="24"/>
          <w:rtl/>
        </w:rPr>
        <w:t xml:space="preserve"> واقع می‌گردد.</w:t>
      </w:r>
    </w:p>
    <w:p w14:paraId="44C6A1B7" w14:textId="77777777" w:rsidR="00F34FF0" w:rsidRPr="009F215B" w:rsidRDefault="00F34FF0" w:rsidP="00F34FF0">
      <w:pPr>
        <w:bidi/>
        <w:ind w:hanging="2"/>
        <w:jc w:val="both"/>
        <w:rPr>
          <w:rStyle w:val="fontstyle01"/>
          <w:rFonts w:cs="B Nazanin" w:hint="default"/>
          <w:rtl/>
        </w:rPr>
      </w:pPr>
    </w:p>
    <w:p w14:paraId="379F695D" w14:textId="77777777" w:rsidR="00D63291" w:rsidRPr="009F215B" w:rsidRDefault="00D63291" w:rsidP="00D63291">
      <w:pPr>
        <w:bidi/>
        <w:ind w:hanging="2"/>
        <w:jc w:val="both"/>
        <w:rPr>
          <w:rStyle w:val="fontstyle01"/>
          <w:rFonts w:cs="B Nazanin" w:hint="default"/>
          <w:rtl/>
        </w:rPr>
      </w:pPr>
    </w:p>
    <w:p w14:paraId="7999F8A9" w14:textId="7F195FE9" w:rsidR="00D63291" w:rsidRPr="009F215B" w:rsidRDefault="00D63291" w:rsidP="00D63291">
      <w:pPr>
        <w:bidi/>
        <w:ind w:hanging="2"/>
        <w:jc w:val="both"/>
        <w:rPr>
          <w:rStyle w:val="fontstyle01"/>
          <w:rFonts w:cs="B Nazanin" w:hint="default"/>
          <w:rtl/>
        </w:rPr>
      </w:pPr>
      <w:r w:rsidRPr="009F215B">
        <w:rPr>
          <w:rFonts w:cs="B Nazanin"/>
          <w:noProof/>
        </w:rPr>
        <w:drawing>
          <wp:anchor distT="12713" distB="9535" distL="126629" distR="132279" simplePos="0" relativeHeight="251664896" behindDoc="0" locked="0" layoutInCell="1" allowOverlap="1" wp14:anchorId="11154FAC" wp14:editId="0831F1E4">
            <wp:simplePos x="0" y="0"/>
            <wp:positionH relativeFrom="margin">
              <wp:posOffset>495183</wp:posOffset>
            </wp:positionH>
            <wp:positionV relativeFrom="paragraph">
              <wp:posOffset>-301993</wp:posOffset>
            </wp:positionV>
            <wp:extent cx="4415790" cy="2357120"/>
            <wp:effectExtent l="0" t="0" r="3810" b="5080"/>
            <wp:wrapNone/>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22E57078" w14:textId="77777777" w:rsidR="00D63291" w:rsidRPr="009F215B" w:rsidRDefault="00D63291" w:rsidP="00D63291">
      <w:pPr>
        <w:bidi/>
        <w:ind w:hanging="2"/>
        <w:jc w:val="both"/>
        <w:rPr>
          <w:rStyle w:val="fontstyle01"/>
          <w:rFonts w:cs="B Nazanin" w:hint="default"/>
          <w:rtl/>
        </w:rPr>
      </w:pPr>
    </w:p>
    <w:p w14:paraId="571875D9" w14:textId="2482F78A" w:rsidR="00D63291" w:rsidRPr="009F215B" w:rsidRDefault="00D63291" w:rsidP="00D63291">
      <w:pPr>
        <w:bidi/>
        <w:ind w:hanging="2"/>
        <w:jc w:val="both"/>
        <w:rPr>
          <w:rStyle w:val="fontstyle01"/>
          <w:rFonts w:cs="B Nazanin" w:hint="default"/>
          <w:rtl/>
        </w:rPr>
      </w:pPr>
    </w:p>
    <w:p w14:paraId="606DDFE5" w14:textId="05ED388D" w:rsidR="00D63291" w:rsidRPr="009F215B" w:rsidRDefault="00D63291" w:rsidP="00D63291">
      <w:pPr>
        <w:bidi/>
        <w:ind w:hanging="2"/>
        <w:jc w:val="both"/>
        <w:rPr>
          <w:rFonts w:cs="B Nazanin"/>
          <w:noProof/>
          <w:rtl/>
        </w:rPr>
      </w:pPr>
    </w:p>
    <w:p w14:paraId="789F2E6B" w14:textId="139C07A2" w:rsidR="00F34FF0" w:rsidRPr="009F215B" w:rsidRDefault="00F34FF0" w:rsidP="00F34FF0">
      <w:pPr>
        <w:bidi/>
        <w:ind w:hanging="2"/>
        <w:jc w:val="both"/>
        <w:rPr>
          <w:rFonts w:cs="B Nazanin"/>
          <w:noProof/>
          <w:rtl/>
        </w:rPr>
      </w:pPr>
    </w:p>
    <w:p w14:paraId="63DD9536" w14:textId="77777777" w:rsidR="00F34FF0" w:rsidRPr="009F215B" w:rsidRDefault="00F34FF0" w:rsidP="00F34FF0">
      <w:pPr>
        <w:bidi/>
        <w:ind w:hanging="2"/>
        <w:jc w:val="both"/>
        <w:rPr>
          <w:rStyle w:val="fontstyle01"/>
          <w:rFonts w:cs="B Nazanin" w:hint="default"/>
          <w:rtl/>
        </w:rPr>
      </w:pPr>
    </w:p>
    <w:p w14:paraId="72333AC4" w14:textId="5452FC21" w:rsidR="00D63291" w:rsidRPr="009F215B" w:rsidRDefault="00D63291" w:rsidP="00D63291">
      <w:pPr>
        <w:bidi/>
        <w:ind w:hanging="2"/>
        <w:jc w:val="both"/>
        <w:rPr>
          <w:rStyle w:val="fontstyle01"/>
          <w:rFonts w:cs="B Nazanin" w:hint="default"/>
          <w:rtl/>
        </w:rPr>
      </w:pPr>
    </w:p>
    <w:p w14:paraId="32626498" w14:textId="7F837FC8" w:rsidR="00D63291" w:rsidRPr="009F215B" w:rsidRDefault="00D63291" w:rsidP="00D63291">
      <w:pPr>
        <w:bidi/>
        <w:ind w:hanging="2"/>
        <w:jc w:val="both"/>
        <w:rPr>
          <w:rStyle w:val="fontstyle01"/>
          <w:rFonts w:cs="B Nazanin" w:hint="default"/>
          <w:rtl/>
        </w:rPr>
      </w:pPr>
    </w:p>
    <w:p w14:paraId="03B9EA92" w14:textId="6203D0E9" w:rsidR="00D63291" w:rsidRPr="009F215B" w:rsidRDefault="00D63291" w:rsidP="00D63291">
      <w:pPr>
        <w:bidi/>
        <w:ind w:hanging="2"/>
        <w:jc w:val="center"/>
        <w:rPr>
          <w:rFonts w:cs="B Nazanin"/>
          <w:b/>
          <w:bCs/>
          <w:sz w:val="20"/>
          <w:szCs w:val="20"/>
          <w:rtl/>
        </w:rPr>
      </w:pPr>
      <w:r w:rsidRPr="009F215B">
        <w:rPr>
          <w:rFonts w:cs="B Nazanin"/>
          <w:b/>
          <w:bCs/>
          <w:sz w:val="20"/>
          <w:szCs w:val="20"/>
          <w:rtl/>
        </w:rPr>
        <w:t xml:space="preserve">شکل ۴. ریتم ضرباهنگی سینرگوژی آموزش </w:t>
      </w:r>
      <w:r w:rsidR="0070310F" w:rsidRPr="009F215B">
        <w:rPr>
          <w:rFonts w:cs="B Nazanin"/>
          <w:b/>
          <w:bCs/>
          <w:sz w:val="20"/>
          <w:szCs w:val="20"/>
          <w:rtl/>
        </w:rPr>
        <w:t xml:space="preserve">درس‌های </w:t>
      </w:r>
      <w:r w:rsidR="0051727B" w:rsidRPr="009F215B">
        <w:rPr>
          <w:rFonts w:cs="B Nazanin"/>
          <w:b/>
          <w:bCs/>
          <w:sz w:val="20"/>
          <w:szCs w:val="20"/>
          <w:rtl/>
        </w:rPr>
        <w:t>مکان‌محور</w:t>
      </w:r>
      <w:r w:rsidRPr="009F215B">
        <w:rPr>
          <w:rFonts w:cs="B Nazanin"/>
          <w:b/>
          <w:bCs/>
          <w:sz w:val="20"/>
          <w:szCs w:val="20"/>
          <w:rtl/>
        </w:rPr>
        <w:t xml:space="preserve"> </w:t>
      </w:r>
      <w:r w:rsidR="00986C7D" w:rsidRPr="009F215B">
        <w:rPr>
          <w:rFonts w:cs="B Nazanin" w:hint="cs"/>
          <w:b/>
          <w:bCs/>
          <w:sz w:val="20"/>
          <w:szCs w:val="20"/>
          <w:rtl/>
        </w:rPr>
        <w:t>نظری</w:t>
      </w:r>
      <w:r w:rsidRPr="009F215B">
        <w:rPr>
          <w:rFonts w:cs="B Nazanin"/>
          <w:b/>
          <w:bCs/>
          <w:sz w:val="20"/>
          <w:szCs w:val="20"/>
          <w:rtl/>
        </w:rPr>
        <w:t xml:space="preserve"> جغرافیا</w:t>
      </w:r>
    </w:p>
    <w:p w14:paraId="4CA7F64B" w14:textId="77777777" w:rsidR="00F34FF0" w:rsidRPr="009F215B" w:rsidRDefault="00F34FF0" w:rsidP="00F34FF0">
      <w:pPr>
        <w:bidi/>
        <w:ind w:hanging="2"/>
        <w:jc w:val="center"/>
        <w:rPr>
          <w:rStyle w:val="fontstyle01"/>
          <w:rFonts w:cs="B Nazanin" w:hint="default"/>
          <w:sz w:val="20"/>
          <w:szCs w:val="20"/>
          <w:rtl/>
        </w:rPr>
      </w:pPr>
    </w:p>
    <w:p w14:paraId="0E68A43B" w14:textId="46B21DC5" w:rsidR="00D63291" w:rsidRPr="009F215B" w:rsidRDefault="00F34FF0" w:rsidP="00D63291">
      <w:pPr>
        <w:bidi/>
        <w:ind w:hanging="2"/>
        <w:jc w:val="both"/>
        <w:rPr>
          <w:rStyle w:val="fontstyle01"/>
          <w:rFonts w:cs="B Nazanin" w:hint="default"/>
          <w:rtl/>
        </w:rPr>
      </w:pPr>
      <w:r w:rsidRPr="009F215B">
        <w:rPr>
          <w:rFonts w:cs="B Nazanin"/>
          <w:noProof/>
        </w:rPr>
        <w:drawing>
          <wp:anchor distT="12725" distB="17497" distL="126795" distR="125233" simplePos="0" relativeHeight="251670016" behindDoc="0" locked="0" layoutInCell="1" allowOverlap="1" wp14:anchorId="3A2CF0A6" wp14:editId="4FB2B5C7">
            <wp:simplePos x="0" y="0"/>
            <wp:positionH relativeFrom="margin">
              <wp:posOffset>499745</wp:posOffset>
            </wp:positionH>
            <wp:positionV relativeFrom="paragraph">
              <wp:posOffset>50165</wp:posOffset>
            </wp:positionV>
            <wp:extent cx="4498975" cy="2589530"/>
            <wp:effectExtent l="0" t="0" r="15875" b="1270"/>
            <wp:wrapNone/>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5F711FF5" w14:textId="77777777" w:rsidR="00D63291" w:rsidRPr="009F215B" w:rsidRDefault="00D63291" w:rsidP="00D63291">
      <w:pPr>
        <w:bidi/>
        <w:ind w:hanging="2"/>
        <w:jc w:val="both"/>
        <w:rPr>
          <w:rStyle w:val="fontstyle01"/>
          <w:rFonts w:cs="B Nazanin" w:hint="default"/>
          <w:rtl/>
        </w:rPr>
      </w:pPr>
    </w:p>
    <w:p w14:paraId="11E3E082" w14:textId="77777777" w:rsidR="00D63291" w:rsidRPr="009F215B" w:rsidRDefault="00D63291" w:rsidP="00D63291">
      <w:pPr>
        <w:bidi/>
        <w:ind w:hanging="2"/>
        <w:jc w:val="both"/>
        <w:rPr>
          <w:rStyle w:val="fontstyle01"/>
          <w:rFonts w:cs="B Nazanin" w:hint="default"/>
          <w:rtl/>
        </w:rPr>
      </w:pPr>
    </w:p>
    <w:p w14:paraId="6E28A148" w14:textId="77777777" w:rsidR="00D63291" w:rsidRPr="009F215B" w:rsidRDefault="00D63291" w:rsidP="00D63291">
      <w:pPr>
        <w:bidi/>
        <w:ind w:hanging="2"/>
        <w:jc w:val="both"/>
        <w:rPr>
          <w:rStyle w:val="fontstyle01"/>
          <w:rFonts w:cs="B Nazanin" w:hint="default"/>
          <w:rtl/>
        </w:rPr>
      </w:pPr>
    </w:p>
    <w:p w14:paraId="27C040FE" w14:textId="77777777" w:rsidR="00D63291" w:rsidRPr="009F215B" w:rsidRDefault="00D63291" w:rsidP="00D63291">
      <w:pPr>
        <w:bidi/>
        <w:ind w:hanging="2"/>
        <w:jc w:val="both"/>
        <w:rPr>
          <w:rStyle w:val="fontstyle01"/>
          <w:rFonts w:cs="B Nazanin" w:hint="default"/>
          <w:rtl/>
        </w:rPr>
      </w:pPr>
    </w:p>
    <w:p w14:paraId="158A113D" w14:textId="77777777" w:rsidR="00D63291" w:rsidRPr="009F215B" w:rsidRDefault="00D63291" w:rsidP="00D63291">
      <w:pPr>
        <w:bidi/>
        <w:ind w:hanging="2"/>
        <w:jc w:val="both"/>
        <w:rPr>
          <w:rStyle w:val="fontstyle01"/>
          <w:rFonts w:cs="B Nazanin" w:hint="default"/>
          <w:rtl/>
        </w:rPr>
      </w:pPr>
    </w:p>
    <w:p w14:paraId="6CC41724" w14:textId="5C6F56EA" w:rsidR="00D63291" w:rsidRPr="009F215B" w:rsidRDefault="00D63291" w:rsidP="00D63291">
      <w:pPr>
        <w:bidi/>
        <w:ind w:hanging="2"/>
        <w:jc w:val="both"/>
        <w:rPr>
          <w:rStyle w:val="fontstyle01"/>
          <w:rFonts w:cs="B Nazanin" w:hint="default"/>
          <w:rtl/>
        </w:rPr>
      </w:pPr>
    </w:p>
    <w:p w14:paraId="36663882" w14:textId="0A92A37A" w:rsidR="00F34FF0" w:rsidRPr="009F215B" w:rsidRDefault="00F34FF0" w:rsidP="00F34FF0">
      <w:pPr>
        <w:bidi/>
        <w:ind w:hanging="2"/>
        <w:jc w:val="both"/>
        <w:rPr>
          <w:rStyle w:val="fontstyle01"/>
          <w:rFonts w:cs="B Nazanin" w:hint="default"/>
          <w:rtl/>
        </w:rPr>
      </w:pPr>
    </w:p>
    <w:p w14:paraId="36964767" w14:textId="3E3E0A38" w:rsidR="00F34FF0" w:rsidRPr="009F215B" w:rsidRDefault="00F34FF0" w:rsidP="00F34FF0">
      <w:pPr>
        <w:bidi/>
        <w:ind w:hanging="2"/>
        <w:jc w:val="both"/>
        <w:rPr>
          <w:rStyle w:val="fontstyle01"/>
          <w:rFonts w:cs="B Nazanin" w:hint="default"/>
          <w:rtl/>
        </w:rPr>
      </w:pPr>
    </w:p>
    <w:p w14:paraId="6D1ACAFA" w14:textId="77777777" w:rsidR="00F34FF0" w:rsidRPr="009F215B" w:rsidRDefault="00F34FF0" w:rsidP="00F34FF0">
      <w:pPr>
        <w:bidi/>
        <w:ind w:hanging="2"/>
        <w:jc w:val="both"/>
        <w:rPr>
          <w:rStyle w:val="fontstyle01"/>
          <w:rFonts w:cs="B Nazanin" w:hint="default"/>
          <w:rtl/>
        </w:rPr>
      </w:pPr>
    </w:p>
    <w:p w14:paraId="7DB5B2EB" w14:textId="0B2527EF" w:rsidR="00D63291" w:rsidRPr="009F215B" w:rsidRDefault="00D63291" w:rsidP="00D63291">
      <w:pPr>
        <w:bidi/>
        <w:ind w:hanging="2"/>
        <w:jc w:val="center"/>
        <w:rPr>
          <w:rFonts w:cs="B Nazanin"/>
          <w:b/>
          <w:bCs/>
          <w:sz w:val="20"/>
          <w:szCs w:val="20"/>
          <w:rtl/>
        </w:rPr>
      </w:pPr>
      <w:r w:rsidRPr="009F215B">
        <w:rPr>
          <w:rFonts w:cs="B Nazanin"/>
          <w:b/>
          <w:bCs/>
          <w:sz w:val="20"/>
          <w:szCs w:val="20"/>
          <w:rtl/>
        </w:rPr>
        <w:t xml:space="preserve">شکل ۵. ریتم ضرباهنگی سینرگوژی آموزش </w:t>
      </w:r>
      <w:r w:rsidR="0070310F" w:rsidRPr="009F215B">
        <w:rPr>
          <w:rFonts w:cs="B Nazanin"/>
          <w:b/>
          <w:bCs/>
          <w:sz w:val="20"/>
          <w:szCs w:val="20"/>
          <w:rtl/>
        </w:rPr>
        <w:t xml:space="preserve">درس‌های </w:t>
      </w:r>
      <w:r w:rsidR="0051727B" w:rsidRPr="009F215B">
        <w:rPr>
          <w:rFonts w:cs="B Nazanin"/>
          <w:b/>
          <w:bCs/>
          <w:sz w:val="20"/>
          <w:szCs w:val="20"/>
          <w:rtl/>
        </w:rPr>
        <w:t>مکان‌محور</w:t>
      </w:r>
      <w:r w:rsidRPr="009F215B">
        <w:rPr>
          <w:rFonts w:cs="B Nazanin"/>
          <w:b/>
          <w:bCs/>
          <w:sz w:val="20"/>
          <w:szCs w:val="20"/>
          <w:rtl/>
        </w:rPr>
        <w:t xml:space="preserve"> عملی جغرافیا</w:t>
      </w:r>
    </w:p>
    <w:p w14:paraId="415C774B" w14:textId="77777777" w:rsidR="00F34FF0" w:rsidRPr="009F215B" w:rsidRDefault="00F34FF0" w:rsidP="00F34FF0">
      <w:pPr>
        <w:bidi/>
        <w:ind w:hanging="2"/>
        <w:jc w:val="center"/>
        <w:rPr>
          <w:rStyle w:val="fontstyle01"/>
          <w:rFonts w:cs="B Nazanin" w:hint="default"/>
          <w:b/>
          <w:bCs/>
          <w:sz w:val="20"/>
          <w:szCs w:val="20"/>
          <w:rtl/>
        </w:rPr>
      </w:pPr>
    </w:p>
    <w:p w14:paraId="3E9DECBD" w14:textId="76CE0890" w:rsidR="00D63291" w:rsidRPr="009F215B" w:rsidRDefault="00D63291" w:rsidP="00D63291">
      <w:pPr>
        <w:bidi/>
        <w:ind w:hanging="2"/>
        <w:jc w:val="both"/>
        <w:rPr>
          <w:rStyle w:val="fontstyle01"/>
          <w:rFonts w:cs="B Nazanin" w:hint="default"/>
          <w:sz w:val="24"/>
          <w:szCs w:val="24"/>
          <w:rtl/>
        </w:rPr>
      </w:pPr>
      <w:r w:rsidRPr="009F215B">
        <w:rPr>
          <w:rStyle w:val="fontstyle01"/>
          <w:rFonts w:cs="B Nazanin" w:hint="default"/>
          <w:sz w:val="24"/>
          <w:szCs w:val="24"/>
          <w:rtl/>
        </w:rPr>
        <w:t xml:space="preserve">درنهایت برای بررسی ارتباط شاخص‌های اثرگذار زمانی - مکانی و سینرگوژی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از مدل ساختاری (روش تحلیل مسیر) استفاده گردید. در این مدل به بررسی نوع و میزان اثر سه متغیر مستقل مکان کلاس، زمان برگزاری کلاس و نوع چیدمان فضای کلاس بر متغیر وابسته سینرگوژی </w:t>
      </w:r>
      <w:r w:rsidR="0070310F" w:rsidRPr="009F215B">
        <w:rPr>
          <w:rStyle w:val="fontstyle01"/>
          <w:rFonts w:cs="B Nazanin" w:hint="default"/>
          <w:sz w:val="24"/>
          <w:szCs w:val="24"/>
          <w:rtl/>
        </w:rPr>
        <w:t xml:space="preserve">درس‌های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پرداخته شد. متغیرهای مستقل هرکدام دارای زیر متغیرهایی هستند که به‌صورت آشکار قابل‌سنجش در قالب پرسش‌نامه بوده است؛ بنابرای</w:t>
      </w:r>
      <w:r w:rsidRPr="009F215B">
        <w:rPr>
          <w:rStyle w:val="fontstyle01"/>
          <w:rFonts w:cs="B Nazanin" w:hint="eastAsia"/>
          <w:sz w:val="24"/>
          <w:szCs w:val="24"/>
          <w:rtl/>
        </w:rPr>
        <w:t>ن</w:t>
      </w:r>
      <w:r w:rsidRPr="009F215B">
        <w:rPr>
          <w:rStyle w:val="fontstyle01"/>
          <w:rFonts w:cs="B Nazanin" w:hint="default"/>
          <w:sz w:val="24"/>
          <w:szCs w:val="24"/>
          <w:rtl/>
        </w:rPr>
        <w:t xml:space="preserve"> برای نشان‌دادن متغیر پنهان از شکل دایره و برای متغیرهای آشکار از شکل مستطیل استفاده گردید. برای به‌دست‌آوردن معنادار بودن</w:t>
      </w:r>
      <w:r w:rsidRPr="009F215B">
        <w:rPr>
          <w:rStyle w:val="fontstyle01"/>
          <w:rFonts w:cs="B Nazanin" w:hint="default"/>
          <w:sz w:val="24"/>
          <w:szCs w:val="24"/>
        </w:rPr>
        <w:t xml:space="preserve"> </w:t>
      </w:r>
      <w:r w:rsidRPr="009F215B">
        <w:rPr>
          <w:rStyle w:val="fontstyle01"/>
          <w:rFonts w:cs="B Nazanin" w:hint="default"/>
          <w:sz w:val="24"/>
          <w:szCs w:val="24"/>
          <w:rtl/>
        </w:rPr>
        <w:t>رابطه</w:t>
      </w:r>
      <w:r w:rsidRPr="009F215B">
        <w:rPr>
          <w:rStyle w:val="fontstyle01"/>
          <w:rFonts w:cs="B Nazanin" w:hint="default"/>
          <w:sz w:val="24"/>
          <w:szCs w:val="24"/>
        </w:rPr>
        <w:t xml:space="preserve"> </w:t>
      </w:r>
      <w:r w:rsidRPr="009F215B">
        <w:rPr>
          <w:rStyle w:val="fontstyle01"/>
          <w:rFonts w:cs="B Nazanin" w:hint="default"/>
          <w:sz w:val="24"/>
          <w:szCs w:val="24"/>
          <w:rtl/>
        </w:rPr>
        <w:t>متغیر</w:t>
      </w:r>
      <w:r w:rsidRPr="009F215B">
        <w:rPr>
          <w:rStyle w:val="fontstyle01"/>
          <w:rFonts w:cs="B Nazanin" w:hint="default"/>
          <w:sz w:val="24"/>
          <w:szCs w:val="24"/>
        </w:rPr>
        <w:t xml:space="preserve"> </w:t>
      </w:r>
      <w:r w:rsidRPr="009F215B">
        <w:rPr>
          <w:rStyle w:val="fontstyle01"/>
          <w:rFonts w:cs="B Nazanin" w:hint="default"/>
          <w:sz w:val="24"/>
          <w:szCs w:val="24"/>
          <w:rtl/>
        </w:rPr>
        <w:t>مستقل</w:t>
      </w:r>
      <w:r w:rsidRPr="009F215B">
        <w:rPr>
          <w:rStyle w:val="fontstyle01"/>
          <w:rFonts w:cs="B Nazanin" w:hint="default"/>
          <w:sz w:val="24"/>
          <w:szCs w:val="24"/>
        </w:rPr>
        <w:t xml:space="preserve"> </w:t>
      </w:r>
      <w:r w:rsidRPr="009F215B">
        <w:rPr>
          <w:rStyle w:val="fontstyle01"/>
          <w:rFonts w:cs="B Nazanin" w:hint="default"/>
          <w:sz w:val="24"/>
          <w:szCs w:val="24"/>
          <w:rtl/>
        </w:rPr>
        <w:t>با</w:t>
      </w:r>
      <w:r w:rsidRPr="009F215B">
        <w:rPr>
          <w:rStyle w:val="fontstyle01"/>
          <w:rFonts w:cs="B Nazanin" w:hint="default"/>
          <w:sz w:val="24"/>
          <w:szCs w:val="24"/>
        </w:rPr>
        <w:t xml:space="preserve"> </w:t>
      </w:r>
      <w:r w:rsidRPr="009F215B">
        <w:rPr>
          <w:rStyle w:val="fontstyle01"/>
          <w:rFonts w:cs="B Nazanin" w:hint="default"/>
          <w:sz w:val="24"/>
          <w:szCs w:val="24"/>
          <w:rtl/>
        </w:rPr>
        <w:t>متغیر</w:t>
      </w:r>
      <w:r w:rsidRPr="009F215B">
        <w:rPr>
          <w:rStyle w:val="fontstyle01"/>
          <w:rFonts w:cs="B Nazanin" w:hint="default"/>
          <w:sz w:val="24"/>
          <w:szCs w:val="24"/>
        </w:rPr>
        <w:t xml:space="preserve"> </w:t>
      </w:r>
      <w:r w:rsidRPr="009F215B">
        <w:rPr>
          <w:rStyle w:val="fontstyle01"/>
          <w:rFonts w:cs="B Nazanin" w:hint="default"/>
          <w:sz w:val="24"/>
          <w:szCs w:val="24"/>
          <w:rtl/>
        </w:rPr>
        <w:t>وابسته</w:t>
      </w:r>
      <w:r w:rsidRPr="009F215B">
        <w:rPr>
          <w:rStyle w:val="fontstyle01"/>
          <w:rFonts w:cs="B Nazanin" w:hint="default"/>
          <w:sz w:val="24"/>
          <w:szCs w:val="24"/>
        </w:rPr>
        <w:t xml:space="preserve"> </w:t>
      </w:r>
      <w:r w:rsidRPr="009F215B">
        <w:rPr>
          <w:rStyle w:val="fontstyle01"/>
          <w:rFonts w:cs="B Nazanin" w:hint="default"/>
          <w:sz w:val="24"/>
          <w:szCs w:val="24"/>
          <w:rtl/>
        </w:rPr>
        <w:t xml:space="preserve">از </w:t>
      </w:r>
      <w:r w:rsidRPr="009F215B">
        <w:rPr>
          <w:rStyle w:val="fontstyle01"/>
          <w:rFonts w:cs="B Nazanin" w:hint="default"/>
          <w:sz w:val="24"/>
          <w:szCs w:val="24"/>
        </w:rPr>
        <w:t>t-value</w:t>
      </w:r>
      <w:r w:rsidRPr="009F215B">
        <w:rPr>
          <w:rStyle w:val="fontstyle01"/>
          <w:rFonts w:cs="B Nazanin" w:hint="default"/>
          <w:sz w:val="24"/>
          <w:szCs w:val="24"/>
          <w:rtl/>
        </w:rPr>
        <w:t xml:space="preserve"> در سطح اطمینان 95 درصد استفاده شده است. در شرایطی که مقدار </w:t>
      </w:r>
      <w:r w:rsidRPr="009F215B">
        <w:rPr>
          <w:rStyle w:val="fontstyle01"/>
          <w:rFonts w:cs="B Nazanin" w:hint="default"/>
          <w:sz w:val="24"/>
          <w:szCs w:val="24"/>
        </w:rPr>
        <w:t>t-value</w:t>
      </w:r>
      <w:r w:rsidRPr="009F215B">
        <w:rPr>
          <w:rStyle w:val="fontstyle01"/>
          <w:rFonts w:cs="B Nazanin" w:hint="default"/>
          <w:sz w:val="24"/>
          <w:szCs w:val="24"/>
          <w:rtl/>
        </w:rPr>
        <w:t xml:space="preserve"> خارج از بازده 96/1 تا 96/1- باشد رابطه معنادار تلقی می‌گردد. همچنی</w:t>
      </w:r>
      <w:r w:rsidRPr="009F215B">
        <w:rPr>
          <w:rStyle w:val="fontstyle01"/>
          <w:rFonts w:cs="B Nazanin" w:hint="eastAsia"/>
          <w:sz w:val="24"/>
          <w:szCs w:val="24"/>
          <w:rtl/>
        </w:rPr>
        <w:t>ن</w:t>
      </w:r>
      <w:r w:rsidRPr="009F215B">
        <w:rPr>
          <w:rStyle w:val="fontstyle01"/>
          <w:rFonts w:cs="B Nazanin" w:hint="default"/>
          <w:sz w:val="24"/>
          <w:szCs w:val="24"/>
          <w:rtl/>
        </w:rPr>
        <w:t xml:space="preserve"> برای تبیی</w:t>
      </w:r>
      <w:r w:rsidRPr="009F215B">
        <w:rPr>
          <w:rStyle w:val="fontstyle01"/>
          <w:rFonts w:cs="B Nazanin" w:hint="eastAsia"/>
          <w:sz w:val="24"/>
          <w:szCs w:val="24"/>
          <w:rtl/>
        </w:rPr>
        <w:t>ن</w:t>
      </w:r>
      <w:r w:rsidRPr="009F215B">
        <w:rPr>
          <w:rStyle w:val="fontstyle01"/>
          <w:rFonts w:cs="B Nazanin" w:hint="default"/>
          <w:sz w:val="24"/>
          <w:szCs w:val="24"/>
          <w:rtl/>
        </w:rPr>
        <w:t xml:space="preserve"> میزان اثر تغییرات متغیر وابسته به متغیرهای مستقل </w:t>
      </w:r>
      <w:r w:rsidRPr="009F215B">
        <w:rPr>
          <w:rStyle w:val="fontstyle01"/>
          <w:rFonts w:cs="B Nazanin" w:hint="default"/>
          <w:sz w:val="24"/>
          <w:szCs w:val="24"/>
          <w:rtl/>
        </w:rPr>
        <w:lastRenderedPageBreak/>
        <w:t>از ضریب تعیین (</w:t>
      </w:r>
      <w:r w:rsidRPr="009F215B">
        <w:rPr>
          <w:rStyle w:val="fontstyle01"/>
          <w:rFonts w:cs="B Nazanin" w:hint="default"/>
          <w:sz w:val="24"/>
          <w:szCs w:val="24"/>
        </w:rPr>
        <w:t>R2</w:t>
      </w:r>
      <w:r w:rsidRPr="009F215B">
        <w:rPr>
          <w:rStyle w:val="fontstyle01"/>
          <w:rFonts w:cs="B Nazanin" w:hint="default"/>
          <w:sz w:val="24"/>
          <w:szCs w:val="24"/>
          <w:rtl/>
        </w:rPr>
        <w:t xml:space="preserve">) استفاده‌شده است </w:t>
      </w:r>
      <w:r w:rsidR="0051727B" w:rsidRPr="009F215B">
        <w:rPr>
          <w:rStyle w:val="fontstyle01"/>
          <w:rFonts w:cs="B Nazanin" w:hint="default"/>
          <w:sz w:val="24"/>
          <w:szCs w:val="24"/>
          <w:rtl/>
        </w:rPr>
        <w:t>ک</w:t>
      </w:r>
      <w:r w:rsidRPr="009F215B">
        <w:rPr>
          <w:rStyle w:val="fontstyle01"/>
          <w:rFonts w:cs="B Nazanin" w:hint="default"/>
          <w:sz w:val="24"/>
          <w:szCs w:val="24"/>
          <w:rtl/>
        </w:rPr>
        <w:t>ه مقدار آن هرچقدر بیشتر باشد مدل قوی‌</w:t>
      </w:r>
      <w:r w:rsidRPr="009F215B">
        <w:rPr>
          <w:rStyle w:val="fontstyle01"/>
          <w:rFonts w:cs="B Nazanin" w:hint="eastAsia"/>
          <w:sz w:val="24"/>
          <w:szCs w:val="24"/>
          <w:rtl/>
        </w:rPr>
        <w:t>تر</w:t>
      </w:r>
      <w:r w:rsidRPr="009F215B">
        <w:rPr>
          <w:rStyle w:val="fontstyle01"/>
          <w:rFonts w:cs="B Nazanin" w:hint="default"/>
          <w:sz w:val="24"/>
          <w:szCs w:val="24"/>
          <w:rtl/>
        </w:rPr>
        <w:t>ی به‌حساب می‌</w:t>
      </w:r>
      <w:r w:rsidRPr="009F215B">
        <w:rPr>
          <w:rStyle w:val="fontstyle01"/>
          <w:rFonts w:cs="B Nazanin" w:hint="eastAsia"/>
          <w:sz w:val="24"/>
          <w:szCs w:val="24"/>
          <w:rtl/>
        </w:rPr>
        <w:t>آ</w:t>
      </w:r>
      <w:r w:rsidRPr="009F215B">
        <w:rPr>
          <w:rStyle w:val="fontstyle01"/>
          <w:rFonts w:cs="B Nazanin" w:hint="default"/>
          <w:sz w:val="24"/>
          <w:szCs w:val="24"/>
          <w:rtl/>
        </w:rPr>
        <w:t>ی</w:t>
      </w:r>
      <w:r w:rsidRPr="009F215B">
        <w:rPr>
          <w:rStyle w:val="fontstyle01"/>
          <w:rFonts w:cs="B Nazanin" w:hint="eastAsia"/>
          <w:sz w:val="24"/>
          <w:szCs w:val="24"/>
          <w:rtl/>
        </w:rPr>
        <w:t>د</w:t>
      </w:r>
      <w:r w:rsidRPr="009F215B">
        <w:rPr>
          <w:rStyle w:val="fontstyle01"/>
          <w:rFonts w:cs="B Nazanin" w:hint="default"/>
          <w:sz w:val="24"/>
          <w:szCs w:val="24"/>
          <w:rtl/>
        </w:rPr>
        <w:t>. شکل 6 و 7 نتایج مدل ساختاری پژوهش همراه با ضرایب مسیر (</w:t>
      </w:r>
      <w:r w:rsidRPr="009F215B">
        <w:rPr>
          <w:rStyle w:val="fontstyle01"/>
          <w:rFonts w:cs="B Nazanin" w:hint="default"/>
          <w:sz w:val="24"/>
          <w:szCs w:val="24"/>
        </w:rPr>
        <w:t>R2</w:t>
      </w:r>
      <w:r w:rsidRPr="009F215B">
        <w:rPr>
          <w:rStyle w:val="fontstyle01"/>
          <w:rFonts w:cs="B Nazanin" w:hint="default"/>
          <w:sz w:val="24"/>
          <w:szCs w:val="24"/>
          <w:rtl/>
        </w:rPr>
        <w:t xml:space="preserve">) و </w:t>
      </w:r>
      <w:r w:rsidRPr="009F215B">
        <w:rPr>
          <w:rStyle w:val="fontstyle01"/>
          <w:rFonts w:cs="B Nazanin" w:hint="default"/>
          <w:sz w:val="24"/>
          <w:szCs w:val="24"/>
        </w:rPr>
        <w:t>t-value</w:t>
      </w:r>
      <w:r w:rsidRPr="009F215B">
        <w:rPr>
          <w:rStyle w:val="fontstyle01"/>
          <w:rFonts w:cs="B Nazanin" w:hint="default"/>
          <w:sz w:val="24"/>
          <w:szCs w:val="24"/>
          <w:rtl/>
        </w:rPr>
        <w:t xml:space="preserve"> را نشان می‌</w:t>
      </w:r>
      <w:r w:rsidRPr="009F215B">
        <w:rPr>
          <w:rStyle w:val="fontstyle01"/>
          <w:rFonts w:cs="B Nazanin" w:hint="eastAsia"/>
          <w:sz w:val="24"/>
          <w:szCs w:val="24"/>
          <w:rtl/>
        </w:rPr>
        <w:t>دهد</w:t>
      </w:r>
      <w:r w:rsidRPr="009F215B">
        <w:rPr>
          <w:rStyle w:val="fontstyle01"/>
          <w:rFonts w:cs="B Nazanin" w:hint="default"/>
          <w:sz w:val="24"/>
          <w:szCs w:val="24"/>
          <w:rtl/>
        </w:rPr>
        <w:t xml:space="preserve">. </w:t>
      </w:r>
    </w:p>
    <w:p w14:paraId="4B8FE2CE" w14:textId="30E31823" w:rsidR="00D63291" w:rsidRPr="009F215B" w:rsidRDefault="00D63291" w:rsidP="00D63291">
      <w:pPr>
        <w:bidi/>
        <w:ind w:hanging="2"/>
        <w:jc w:val="both"/>
        <w:rPr>
          <w:rStyle w:val="fontstyle01"/>
          <w:rFonts w:cs="B Nazanin" w:hint="default"/>
          <w:sz w:val="24"/>
          <w:szCs w:val="24"/>
          <w:rtl/>
        </w:rPr>
      </w:pPr>
      <w:r w:rsidRPr="009F215B">
        <w:rPr>
          <w:rStyle w:val="fontstyle01"/>
          <w:rFonts w:cs="B Nazanin" w:hint="default"/>
          <w:sz w:val="24"/>
          <w:szCs w:val="24"/>
          <w:rtl/>
        </w:rPr>
        <w:t>بر اساس نتایج تحلیل مسیر، تأثی</w:t>
      </w:r>
      <w:r w:rsidRPr="009F215B">
        <w:rPr>
          <w:rStyle w:val="fontstyle01"/>
          <w:rFonts w:cs="B Nazanin" w:hint="eastAsia"/>
          <w:sz w:val="24"/>
          <w:szCs w:val="24"/>
          <w:rtl/>
        </w:rPr>
        <w:t>ر</w:t>
      </w:r>
      <w:r w:rsidRPr="009F215B">
        <w:rPr>
          <w:rStyle w:val="fontstyle01"/>
          <w:rFonts w:cs="B Nazanin" w:hint="default"/>
          <w:sz w:val="24"/>
          <w:szCs w:val="24"/>
          <w:rtl/>
        </w:rPr>
        <w:t xml:space="preserve"> متغیر زمان بر سینرگوژی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w:t>
      </w:r>
      <w:r w:rsidR="00117602" w:rsidRPr="009F215B">
        <w:rPr>
          <w:rStyle w:val="fontstyle01"/>
          <w:rFonts w:cs="B Nazanin" w:hint="default"/>
          <w:sz w:val="24"/>
          <w:szCs w:val="24"/>
          <w:rtl/>
        </w:rPr>
        <w:t>برابر 841</w:t>
      </w:r>
      <w:r w:rsidRPr="009F215B">
        <w:rPr>
          <w:rStyle w:val="fontstyle01"/>
          <w:rFonts w:cs="B Nazanin" w:hint="default"/>
          <w:sz w:val="24"/>
          <w:szCs w:val="24"/>
          <w:rtl/>
        </w:rPr>
        <w:t>/0 است. این ضریب نشان می‌</w:t>
      </w:r>
      <w:r w:rsidRPr="009F215B">
        <w:rPr>
          <w:rStyle w:val="fontstyle01"/>
          <w:rFonts w:cs="B Nazanin" w:hint="eastAsia"/>
          <w:sz w:val="24"/>
          <w:szCs w:val="24"/>
          <w:rtl/>
        </w:rPr>
        <w:t>دهد</w:t>
      </w:r>
      <w:r w:rsidRPr="009F215B">
        <w:rPr>
          <w:rStyle w:val="fontstyle01"/>
          <w:rFonts w:cs="B Nazanin" w:hint="default"/>
          <w:sz w:val="24"/>
          <w:szCs w:val="24"/>
          <w:rtl/>
        </w:rPr>
        <w:t xml:space="preserve"> متغیر زمان برگزاری کلاس به میزان 84 درصد سینرگوژی آموزش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تأثی</w:t>
      </w:r>
      <w:r w:rsidRPr="009F215B">
        <w:rPr>
          <w:rStyle w:val="fontstyle01"/>
          <w:rFonts w:cs="B Nazanin" w:hint="eastAsia"/>
          <w:sz w:val="24"/>
          <w:szCs w:val="24"/>
          <w:rtl/>
        </w:rPr>
        <w:t>رگذار</w:t>
      </w:r>
      <w:r w:rsidRPr="009F215B">
        <w:rPr>
          <w:rStyle w:val="fontstyle01"/>
          <w:rFonts w:cs="B Nazanin" w:hint="default"/>
          <w:sz w:val="24"/>
          <w:szCs w:val="24"/>
          <w:rtl/>
        </w:rPr>
        <w:t xml:space="preserve"> می‌باشد. از طرفی اگر متغیر زمان به‌اندازه یک واحد تغیی</w:t>
      </w:r>
      <w:r w:rsidRPr="009F215B">
        <w:rPr>
          <w:rStyle w:val="fontstyle01"/>
          <w:rFonts w:cs="B Nazanin" w:hint="eastAsia"/>
          <w:sz w:val="24"/>
          <w:szCs w:val="24"/>
          <w:rtl/>
        </w:rPr>
        <w:t>ر</w:t>
      </w:r>
      <w:r w:rsidRPr="009F215B">
        <w:rPr>
          <w:rStyle w:val="fontstyle01"/>
          <w:rFonts w:cs="B Nazanin" w:hint="default"/>
          <w:sz w:val="24"/>
          <w:szCs w:val="24"/>
          <w:rtl/>
        </w:rPr>
        <w:t xml:space="preserve"> کند، متغیر سینرگوژی به‌اندازه 84/0 واحد تغییر خواهد کرد. بررسی مقدار </w:t>
      </w:r>
      <w:r w:rsidRPr="009F215B">
        <w:rPr>
          <w:rStyle w:val="fontstyle01"/>
          <w:rFonts w:cs="B Nazanin" w:hint="default"/>
          <w:sz w:val="24"/>
          <w:szCs w:val="24"/>
        </w:rPr>
        <w:t>t-value</w:t>
      </w:r>
      <w:r w:rsidRPr="009F215B">
        <w:rPr>
          <w:rStyle w:val="fontstyle01"/>
          <w:rFonts w:cs="B Nazanin" w:hint="default"/>
          <w:sz w:val="24"/>
          <w:szCs w:val="24"/>
          <w:rtl/>
        </w:rPr>
        <w:t xml:space="preserve"> برای تبیین معناداری رابطه بین زمان و سینرگوژی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در سطح اطمینان 95 درصد نشان می‌</w:t>
      </w:r>
      <w:r w:rsidRPr="009F215B">
        <w:rPr>
          <w:rStyle w:val="fontstyle01"/>
          <w:rFonts w:cs="B Nazanin" w:hint="eastAsia"/>
          <w:sz w:val="24"/>
          <w:szCs w:val="24"/>
          <w:rtl/>
        </w:rPr>
        <w:t>دهد</w:t>
      </w:r>
      <w:r w:rsidRPr="009F215B">
        <w:rPr>
          <w:rStyle w:val="fontstyle01"/>
          <w:rFonts w:cs="B Nazanin" w:hint="default"/>
          <w:sz w:val="24"/>
          <w:szCs w:val="24"/>
          <w:rtl/>
        </w:rPr>
        <w:t xml:space="preserve"> که سطح معناداری به‌دست‌آمده برابر با 82/18 است که باتوجه‌به بالابودن از 96/1 ارتباط معنادار بین دو شاخص مورد تأیی</w:t>
      </w:r>
      <w:r w:rsidRPr="009F215B">
        <w:rPr>
          <w:rStyle w:val="fontstyle01"/>
          <w:rFonts w:cs="B Nazanin" w:hint="eastAsia"/>
          <w:sz w:val="24"/>
          <w:szCs w:val="24"/>
          <w:rtl/>
        </w:rPr>
        <w:t>د</w:t>
      </w:r>
      <w:r w:rsidRPr="009F215B">
        <w:rPr>
          <w:rStyle w:val="fontstyle01"/>
          <w:rFonts w:cs="B Nazanin" w:hint="default"/>
          <w:sz w:val="24"/>
          <w:szCs w:val="24"/>
          <w:rtl/>
        </w:rPr>
        <w:t xml:space="preserve"> است. ضریب تعیین (</w:t>
      </w:r>
      <w:r w:rsidRPr="009F215B">
        <w:rPr>
          <w:rStyle w:val="fontstyle01"/>
          <w:rFonts w:cs="B Nazanin" w:hint="default"/>
          <w:sz w:val="24"/>
          <w:szCs w:val="24"/>
        </w:rPr>
        <w:t>R2</w:t>
      </w:r>
      <w:r w:rsidRPr="009F215B">
        <w:rPr>
          <w:rStyle w:val="fontstyle01"/>
          <w:rFonts w:cs="B Nazanin" w:hint="default"/>
          <w:sz w:val="24"/>
          <w:szCs w:val="24"/>
          <w:rtl/>
        </w:rPr>
        <w:t>) نیز برابر با 762/0 است که نشان از این دارد که حدود 76 درصد تغییرات ظرفیت آموزشی مدیران توسط این عامل تعیین می‌</w:t>
      </w:r>
      <w:r w:rsidRPr="009F215B">
        <w:rPr>
          <w:rStyle w:val="fontstyle01"/>
          <w:rFonts w:cs="B Nazanin" w:hint="eastAsia"/>
          <w:sz w:val="24"/>
          <w:szCs w:val="24"/>
          <w:rtl/>
        </w:rPr>
        <w:t>شود</w:t>
      </w:r>
      <w:r w:rsidRPr="009F215B">
        <w:rPr>
          <w:rStyle w:val="fontstyle01"/>
          <w:rFonts w:cs="B Nazanin" w:hint="default"/>
          <w:sz w:val="24"/>
          <w:szCs w:val="24"/>
          <w:rtl/>
        </w:rPr>
        <w:t>. مدل تحلیل مسیر نشان می‌</w:t>
      </w:r>
      <w:r w:rsidRPr="009F215B">
        <w:rPr>
          <w:rStyle w:val="fontstyle01"/>
          <w:rFonts w:cs="B Nazanin" w:hint="eastAsia"/>
          <w:sz w:val="24"/>
          <w:szCs w:val="24"/>
          <w:rtl/>
        </w:rPr>
        <w:t>دهد</w:t>
      </w:r>
      <w:r w:rsidRPr="009F215B">
        <w:rPr>
          <w:rStyle w:val="fontstyle01"/>
          <w:rFonts w:cs="B Nazanin" w:hint="default"/>
          <w:sz w:val="24"/>
          <w:szCs w:val="24"/>
          <w:rtl/>
        </w:rPr>
        <w:t xml:space="preserve"> تأثی</w:t>
      </w:r>
      <w:r w:rsidRPr="009F215B">
        <w:rPr>
          <w:rStyle w:val="fontstyle01"/>
          <w:rFonts w:cs="B Nazanin" w:hint="eastAsia"/>
          <w:sz w:val="24"/>
          <w:szCs w:val="24"/>
          <w:rtl/>
        </w:rPr>
        <w:t>ر</w:t>
      </w:r>
      <w:r w:rsidRPr="009F215B">
        <w:rPr>
          <w:rStyle w:val="fontstyle01"/>
          <w:rFonts w:cs="B Nazanin" w:hint="default"/>
          <w:sz w:val="24"/>
          <w:szCs w:val="24"/>
          <w:rtl/>
        </w:rPr>
        <w:t xml:space="preserve"> متغیر مکان آموزش بر متغیر سینرگوژی برابر با 892/0 می‌باشد. بدین معنی که متغیر مکان برای سینرگوژی به میزان 89 درصد تأثی</w:t>
      </w:r>
      <w:r w:rsidRPr="009F215B">
        <w:rPr>
          <w:rStyle w:val="fontstyle01"/>
          <w:rFonts w:cs="B Nazanin" w:hint="eastAsia"/>
          <w:sz w:val="24"/>
          <w:szCs w:val="24"/>
          <w:rtl/>
        </w:rPr>
        <w:t>رگذار</w:t>
      </w:r>
      <w:r w:rsidRPr="009F215B">
        <w:rPr>
          <w:rStyle w:val="fontstyle01"/>
          <w:rFonts w:cs="B Nazanin" w:hint="default"/>
          <w:sz w:val="24"/>
          <w:szCs w:val="24"/>
          <w:rtl/>
        </w:rPr>
        <w:t xml:space="preserve"> خواهد بود. مقدار معناداری به‌دست‌آمده (</w:t>
      </w:r>
      <w:r w:rsidRPr="009F215B">
        <w:rPr>
          <w:rStyle w:val="fontstyle01"/>
          <w:rFonts w:cs="B Nazanin" w:hint="default"/>
          <w:sz w:val="24"/>
          <w:szCs w:val="24"/>
        </w:rPr>
        <w:t>t-value</w:t>
      </w:r>
      <w:r w:rsidR="0051727B" w:rsidRPr="009F215B">
        <w:rPr>
          <w:rStyle w:val="fontstyle01"/>
          <w:rFonts w:cs="B Nazanin" w:hint="default"/>
          <w:sz w:val="24"/>
          <w:szCs w:val="24"/>
          <w:rtl/>
        </w:rPr>
        <w:t>)</w:t>
      </w:r>
      <w:r w:rsidRPr="009F215B">
        <w:rPr>
          <w:rStyle w:val="fontstyle01"/>
          <w:rFonts w:cs="B Nazanin" w:hint="default"/>
          <w:sz w:val="24"/>
          <w:szCs w:val="24"/>
          <w:rtl/>
        </w:rPr>
        <w:t xml:space="preserve"> نیز برابر با 92/21 است که نشان از ارتباط معنادار با جهت مثبت دو متغیر دارد. ضریب تعیین به‌دست‌آمده برای دو متغیر برابر با 791/0 است. بررسی چگونگی و نوع ارتباط بین دو متغیر چیدمان فضا و سینرگوژی </w:t>
      </w:r>
      <w:r w:rsidR="0051727B" w:rsidRPr="009F215B">
        <w:rPr>
          <w:rStyle w:val="fontstyle01"/>
          <w:rFonts w:cs="B Nazanin" w:hint="default"/>
          <w:sz w:val="24"/>
          <w:szCs w:val="24"/>
          <w:rtl/>
        </w:rPr>
        <w:t>مکان‌محور</w:t>
      </w:r>
      <w:r w:rsidRPr="009F215B">
        <w:rPr>
          <w:rStyle w:val="fontstyle01"/>
          <w:rFonts w:cs="B Nazanin" w:hint="default"/>
          <w:sz w:val="24"/>
          <w:szCs w:val="24"/>
          <w:rtl/>
        </w:rPr>
        <w:t xml:space="preserve"> در مدل معادلات ساختاری (روش تحلیل مسیر) میزان ضریب مسیر به‌دست‌آمده را برابر با 832/0 نشان داده است. مقدار معناداری بین دو متغیر (</w:t>
      </w:r>
      <w:r w:rsidRPr="009F215B">
        <w:rPr>
          <w:rStyle w:val="fontstyle01"/>
          <w:rFonts w:cs="B Nazanin" w:hint="default"/>
          <w:sz w:val="24"/>
          <w:szCs w:val="24"/>
        </w:rPr>
        <w:t>t-value</w:t>
      </w:r>
      <w:r w:rsidRPr="009F215B">
        <w:rPr>
          <w:rStyle w:val="fontstyle01"/>
          <w:rFonts w:cs="B Nazanin" w:hint="default"/>
          <w:sz w:val="24"/>
          <w:szCs w:val="24"/>
          <w:rtl/>
        </w:rPr>
        <w:t>) برابر با 26/18 و مقدار ضریب تعیین (</w:t>
      </w:r>
      <w:r w:rsidRPr="009F215B">
        <w:rPr>
          <w:rStyle w:val="fontstyle01"/>
          <w:rFonts w:cs="B Nazanin" w:hint="default"/>
          <w:sz w:val="24"/>
          <w:szCs w:val="24"/>
        </w:rPr>
        <w:t>R2</w:t>
      </w:r>
      <w:r w:rsidRPr="009F215B">
        <w:rPr>
          <w:rStyle w:val="fontstyle01"/>
          <w:rFonts w:cs="B Nazanin" w:hint="default"/>
          <w:sz w:val="24"/>
          <w:szCs w:val="24"/>
          <w:rtl/>
        </w:rPr>
        <w:t>) برابر با 74/0 است؛ لذا تأثی</w:t>
      </w:r>
      <w:r w:rsidRPr="009F215B">
        <w:rPr>
          <w:rStyle w:val="fontstyle01"/>
          <w:rFonts w:cs="B Nazanin" w:hint="eastAsia"/>
          <w:sz w:val="24"/>
          <w:szCs w:val="24"/>
          <w:rtl/>
        </w:rPr>
        <w:t>رگذار</w:t>
      </w:r>
      <w:r w:rsidRPr="009F215B">
        <w:rPr>
          <w:rStyle w:val="fontstyle01"/>
          <w:rFonts w:cs="B Nazanin" w:hint="default"/>
          <w:sz w:val="24"/>
          <w:szCs w:val="24"/>
          <w:rtl/>
        </w:rPr>
        <w:t>ی متغیر چیدمان فضا بر سینرگوژی برابر با 83 درصد، نوع رابطه معنادار و مقدار تعیی</w:t>
      </w:r>
      <w:r w:rsidRPr="009F215B">
        <w:rPr>
          <w:rStyle w:val="fontstyle01"/>
          <w:rFonts w:cs="B Nazanin" w:hint="eastAsia"/>
          <w:sz w:val="24"/>
          <w:szCs w:val="24"/>
          <w:rtl/>
        </w:rPr>
        <w:t>ن‌کنندگ</w:t>
      </w:r>
      <w:r w:rsidRPr="009F215B">
        <w:rPr>
          <w:rStyle w:val="fontstyle01"/>
          <w:rFonts w:cs="B Nazanin" w:hint="default"/>
          <w:sz w:val="24"/>
          <w:szCs w:val="24"/>
          <w:rtl/>
        </w:rPr>
        <w:t>ی تغییرات ظرفیت نیاز آموزشی برابر با ۷۴ درصد است (جدول ۱ و شکل ۶ و ۷).</w:t>
      </w:r>
    </w:p>
    <w:p w14:paraId="69FCD200" w14:textId="7D8E5ADB" w:rsidR="00D63291" w:rsidRPr="009F215B" w:rsidRDefault="00D63291" w:rsidP="00D63291">
      <w:pPr>
        <w:bidi/>
        <w:ind w:hanging="2"/>
        <w:jc w:val="center"/>
        <w:rPr>
          <w:rStyle w:val="fontstyle01"/>
          <w:rFonts w:cs="B Nazanin" w:hint="default"/>
          <w:b/>
          <w:bCs/>
          <w:sz w:val="20"/>
          <w:szCs w:val="20"/>
        </w:rPr>
      </w:pPr>
      <w:r w:rsidRPr="009F215B">
        <w:rPr>
          <w:rStyle w:val="fontstyle01"/>
          <w:rFonts w:cs="B Nazanin" w:hint="default"/>
          <w:b/>
          <w:bCs/>
          <w:sz w:val="20"/>
          <w:szCs w:val="20"/>
          <w:rtl/>
        </w:rPr>
        <w:t>جدول ۱. تبیین اثر و رابطه متغیرهای مستقل بر متغیرهای وابسته در مدل تحلیل مسیر</w:t>
      </w:r>
    </w:p>
    <w:tbl>
      <w:tblPr>
        <w:tblW w:w="0" w:type="auto"/>
        <w:jc w:val="center"/>
        <w:tblBorders>
          <w:top w:val="single" w:sz="4" w:space="0" w:color="auto"/>
          <w:bottom w:val="single" w:sz="4" w:space="0" w:color="auto"/>
        </w:tblBorders>
        <w:tblLook w:val="04A0" w:firstRow="1" w:lastRow="0" w:firstColumn="1" w:lastColumn="0" w:noHBand="0" w:noVBand="1"/>
      </w:tblPr>
      <w:tblGrid>
        <w:gridCol w:w="884"/>
        <w:gridCol w:w="1295"/>
        <w:gridCol w:w="1065"/>
        <w:gridCol w:w="1210"/>
        <w:gridCol w:w="1190"/>
        <w:gridCol w:w="1170"/>
        <w:gridCol w:w="1131"/>
      </w:tblGrid>
      <w:tr w:rsidR="00D63291" w:rsidRPr="009F215B" w14:paraId="5D1F9AD0" w14:textId="77777777" w:rsidTr="00F34FF0">
        <w:trPr>
          <w:jc w:val="center"/>
        </w:trPr>
        <w:tc>
          <w:tcPr>
            <w:tcW w:w="884" w:type="dxa"/>
            <w:shd w:val="clear" w:color="auto" w:fill="auto"/>
            <w:vAlign w:val="center"/>
          </w:tcPr>
          <w:p w14:paraId="231129AF"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فرضیه</w:t>
            </w:r>
          </w:p>
        </w:tc>
        <w:tc>
          <w:tcPr>
            <w:tcW w:w="1295" w:type="dxa"/>
            <w:shd w:val="clear" w:color="auto" w:fill="auto"/>
            <w:vAlign w:val="center"/>
          </w:tcPr>
          <w:p w14:paraId="6478F6B0"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سطح معناداری</w:t>
            </w:r>
          </w:p>
        </w:tc>
        <w:tc>
          <w:tcPr>
            <w:tcW w:w="1065" w:type="dxa"/>
            <w:shd w:val="clear" w:color="auto" w:fill="auto"/>
            <w:vAlign w:val="center"/>
          </w:tcPr>
          <w:p w14:paraId="0F9CAF28" w14:textId="77777777" w:rsidR="00D63291" w:rsidRPr="009F215B" w:rsidRDefault="00D63291" w:rsidP="00A10EE2">
            <w:pPr>
              <w:tabs>
                <w:tab w:val="left" w:pos="8210"/>
              </w:tabs>
              <w:bidi/>
              <w:jc w:val="center"/>
              <w:rPr>
                <w:rFonts w:cs="B Nazanin"/>
                <w:b/>
                <w:bCs/>
                <w:sz w:val="20"/>
                <w:szCs w:val="20"/>
              </w:rPr>
            </w:pPr>
            <w:r w:rsidRPr="009F215B">
              <w:rPr>
                <w:rFonts w:cs="B Nazanin" w:hint="cs"/>
                <w:b/>
                <w:bCs/>
                <w:sz w:val="20"/>
                <w:szCs w:val="20"/>
                <w:rtl/>
              </w:rPr>
              <w:t>مقدار</w:t>
            </w:r>
            <w:r w:rsidRPr="009F215B">
              <w:rPr>
                <w:rFonts w:cs="B Nazanin"/>
                <w:b/>
                <w:bCs/>
                <w:sz w:val="20"/>
                <w:szCs w:val="20"/>
              </w:rPr>
              <w:t xml:space="preserve"> R2</w:t>
            </w:r>
          </w:p>
        </w:tc>
        <w:tc>
          <w:tcPr>
            <w:tcW w:w="1210" w:type="dxa"/>
            <w:shd w:val="clear" w:color="auto" w:fill="auto"/>
            <w:vAlign w:val="center"/>
          </w:tcPr>
          <w:p w14:paraId="08F8569E" w14:textId="77777777" w:rsidR="00D63291" w:rsidRPr="009F215B" w:rsidRDefault="00D63291" w:rsidP="00A10EE2">
            <w:pPr>
              <w:tabs>
                <w:tab w:val="left" w:pos="8210"/>
              </w:tabs>
              <w:bidi/>
              <w:jc w:val="center"/>
              <w:rPr>
                <w:rFonts w:cs="B Nazanin"/>
                <w:b/>
                <w:bCs/>
                <w:sz w:val="20"/>
                <w:szCs w:val="20"/>
                <w:rtl/>
              </w:rPr>
            </w:pPr>
            <w:r w:rsidRPr="009F215B">
              <w:rPr>
                <w:rFonts w:cs="B Nazanin"/>
                <w:b/>
                <w:bCs/>
                <w:sz w:val="20"/>
                <w:szCs w:val="20"/>
                <w:rtl/>
              </w:rPr>
              <w:t>(</w:t>
            </w:r>
            <w:r w:rsidRPr="009F215B">
              <w:rPr>
                <w:rFonts w:cs="B Nazanin"/>
                <w:b/>
                <w:bCs/>
                <w:sz w:val="20"/>
                <w:szCs w:val="20"/>
              </w:rPr>
              <w:t>T-Value</w:t>
            </w:r>
            <w:r w:rsidRPr="009F215B">
              <w:rPr>
                <w:rFonts w:cs="B Nazanin"/>
                <w:b/>
                <w:bCs/>
                <w:sz w:val="20"/>
                <w:szCs w:val="20"/>
                <w:rtl/>
              </w:rPr>
              <w:t>)</w:t>
            </w:r>
          </w:p>
        </w:tc>
        <w:tc>
          <w:tcPr>
            <w:tcW w:w="1190" w:type="dxa"/>
            <w:shd w:val="clear" w:color="auto" w:fill="auto"/>
            <w:vAlign w:val="center"/>
          </w:tcPr>
          <w:p w14:paraId="3A1FB102"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ضریب مسیر</w:t>
            </w:r>
          </w:p>
          <w:p w14:paraId="6CD669BF" w14:textId="77777777" w:rsidR="00D63291" w:rsidRPr="009F215B" w:rsidRDefault="00D63291" w:rsidP="00A10EE2">
            <w:pPr>
              <w:tabs>
                <w:tab w:val="left" w:pos="8210"/>
              </w:tabs>
              <w:bidi/>
              <w:jc w:val="center"/>
              <w:rPr>
                <w:rFonts w:cs="B Nazanin"/>
                <w:b/>
                <w:bCs/>
                <w:sz w:val="20"/>
                <w:szCs w:val="20"/>
              </w:rPr>
            </w:pPr>
            <w:r w:rsidRPr="009F215B">
              <w:rPr>
                <w:rFonts w:cs="B Nazanin" w:hint="cs"/>
                <w:b/>
                <w:bCs/>
                <w:sz w:val="20"/>
                <w:szCs w:val="20"/>
                <w:rtl/>
              </w:rPr>
              <w:t>(</w:t>
            </w:r>
            <w:r w:rsidRPr="009F215B">
              <w:rPr>
                <w:rFonts w:cs="B Nazanin"/>
                <w:b/>
                <w:bCs/>
                <w:sz w:val="20"/>
                <w:szCs w:val="20"/>
              </w:rPr>
              <w:t>Beta</w:t>
            </w:r>
            <w:r w:rsidRPr="009F215B">
              <w:rPr>
                <w:rFonts w:cs="B Nazanin" w:hint="cs"/>
                <w:b/>
                <w:bCs/>
                <w:sz w:val="20"/>
                <w:szCs w:val="20"/>
                <w:rtl/>
              </w:rPr>
              <w:t>)</w:t>
            </w:r>
          </w:p>
        </w:tc>
        <w:tc>
          <w:tcPr>
            <w:tcW w:w="1170" w:type="dxa"/>
            <w:shd w:val="clear" w:color="auto" w:fill="auto"/>
            <w:vAlign w:val="center"/>
          </w:tcPr>
          <w:p w14:paraId="78A3C449"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مستقل</w:t>
            </w:r>
          </w:p>
        </w:tc>
        <w:tc>
          <w:tcPr>
            <w:tcW w:w="1131" w:type="dxa"/>
            <w:shd w:val="clear" w:color="auto" w:fill="auto"/>
            <w:vAlign w:val="center"/>
          </w:tcPr>
          <w:p w14:paraId="3DAE271F"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وابسته</w:t>
            </w:r>
          </w:p>
        </w:tc>
      </w:tr>
      <w:tr w:rsidR="00D63291" w:rsidRPr="009F215B" w14:paraId="157D9006" w14:textId="77777777" w:rsidTr="00A10EE2">
        <w:trPr>
          <w:jc w:val="center"/>
        </w:trPr>
        <w:tc>
          <w:tcPr>
            <w:tcW w:w="884" w:type="dxa"/>
            <w:shd w:val="clear" w:color="auto" w:fill="auto"/>
            <w:vAlign w:val="center"/>
          </w:tcPr>
          <w:p w14:paraId="20831380" w14:textId="77777777" w:rsidR="00D63291" w:rsidRPr="009F215B" w:rsidRDefault="00D63291" w:rsidP="00A10EE2">
            <w:pPr>
              <w:bidi/>
              <w:jc w:val="center"/>
              <w:rPr>
                <w:rFonts w:cs="B Nazanin"/>
                <w:sz w:val="20"/>
                <w:szCs w:val="20"/>
              </w:rPr>
            </w:pPr>
            <w:r w:rsidRPr="009F215B">
              <w:rPr>
                <w:rFonts w:cs="B Nazanin"/>
                <w:sz w:val="20"/>
                <w:szCs w:val="20"/>
                <w:rtl/>
              </w:rPr>
              <w:t>تأ</w:t>
            </w:r>
            <w:r w:rsidRPr="009F215B">
              <w:rPr>
                <w:rFonts w:cs="B Nazanin" w:hint="cs"/>
                <w:sz w:val="20"/>
                <w:szCs w:val="20"/>
                <w:rtl/>
              </w:rPr>
              <w:t>یی</w:t>
            </w:r>
            <w:r w:rsidRPr="009F215B">
              <w:rPr>
                <w:rFonts w:cs="B Nazanin" w:hint="eastAsia"/>
                <w:sz w:val="20"/>
                <w:szCs w:val="20"/>
                <w:rtl/>
              </w:rPr>
              <w:t>د</w:t>
            </w:r>
          </w:p>
        </w:tc>
        <w:tc>
          <w:tcPr>
            <w:tcW w:w="1295" w:type="dxa"/>
            <w:shd w:val="clear" w:color="auto" w:fill="auto"/>
            <w:vAlign w:val="center"/>
          </w:tcPr>
          <w:p w14:paraId="5F8FEB97"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vAlign w:val="center"/>
          </w:tcPr>
          <w:p w14:paraId="2F4DF4BF"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763/0</w:t>
            </w:r>
          </w:p>
        </w:tc>
        <w:tc>
          <w:tcPr>
            <w:tcW w:w="1210" w:type="dxa"/>
            <w:shd w:val="clear" w:color="auto" w:fill="auto"/>
            <w:vAlign w:val="center"/>
          </w:tcPr>
          <w:p w14:paraId="5CB304A6"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82/18</w:t>
            </w:r>
          </w:p>
        </w:tc>
        <w:tc>
          <w:tcPr>
            <w:tcW w:w="1190" w:type="dxa"/>
            <w:shd w:val="clear" w:color="auto" w:fill="auto"/>
            <w:vAlign w:val="center"/>
          </w:tcPr>
          <w:p w14:paraId="5AC63629"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841/0</w:t>
            </w:r>
          </w:p>
        </w:tc>
        <w:tc>
          <w:tcPr>
            <w:tcW w:w="1170" w:type="dxa"/>
            <w:shd w:val="clear" w:color="auto" w:fill="auto"/>
            <w:vAlign w:val="center"/>
          </w:tcPr>
          <w:p w14:paraId="0118A548"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زمان</w:t>
            </w:r>
          </w:p>
        </w:tc>
        <w:tc>
          <w:tcPr>
            <w:tcW w:w="1131" w:type="dxa"/>
            <w:shd w:val="clear" w:color="auto" w:fill="auto"/>
            <w:vAlign w:val="center"/>
          </w:tcPr>
          <w:p w14:paraId="29895B3A"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سینرگوژی</w:t>
            </w:r>
          </w:p>
        </w:tc>
      </w:tr>
      <w:tr w:rsidR="00D63291" w:rsidRPr="009F215B" w14:paraId="5A364607" w14:textId="77777777" w:rsidTr="00A10EE2">
        <w:trPr>
          <w:jc w:val="center"/>
        </w:trPr>
        <w:tc>
          <w:tcPr>
            <w:tcW w:w="884" w:type="dxa"/>
            <w:shd w:val="clear" w:color="auto" w:fill="auto"/>
            <w:vAlign w:val="center"/>
          </w:tcPr>
          <w:p w14:paraId="0D0AEDE4" w14:textId="77777777" w:rsidR="00D63291" w:rsidRPr="009F215B" w:rsidRDefault="00D63291" w:rsidP="00A10EE2">
            <w:pPr>
              <w:bidi/>
              <w:jc w:val="center"/>
              <w:rPr>
                <w:rFonts w:cs="B Nazanin"/>
                <w:sz w:val="20"/>
                <w:szCs w:val="20"/>
              </w:rPr>
            </w:pPr>
            <w:r w:rsidRPr="009F215B">
              <w:rPr>
                <w:rFonts w:cs="B Nazanin"/>
                <w:sz w:val="20"/>
                <w:szCs w:val="20"/>
                <w:rtl/>
              </w:rPr>
              <w:t>تأ</w:t>
            </w:r>
            <w:r w:rsidRPr="009F215B">
              <w:rPr>
                <w:rFonts w:cs="B Nazanin" w:hint="cs"/>
                <w:sz w:val="20"/>
                <w:szCs w:val="20"/>
                <w:rtl/>
              </w:rPr>
              <w:t>یی</w:t>
            </w:r>
            <w:r w:rsidRPr="009F215B">
              <w:rPr>
                <w:rFonts w:cs="B Nazanin" w:hint="eastAsia"/>
                <w:sz w:val="20"/>
                <w:szCs w:val="20"/>
                <w:rtl/>
              </w:rPr>
              <w:t>د</w:t>
            </w:r>
          </w:p>
        </w:tc>
        <w:tc>
          <w:tcPr>
            <w:tcW w:w="1295" w:type="dxa"/>
            <w:shd w:val="clear" w:color="auto" w:fill="auto"/>
            <w:vAlign w:val="center"/>
          </w:tcPr>
          <w:p w14:paraId="77550C65"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vAlign w:val="center"/>
          </w:tcPr>
          <w:p w14:paraId="14C9689B"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792/0</w:t>
            </w:r>
          </w:p>
        </w:tc>
        <w:tc>
          <w:tcPr>
            <w:tcW w:w="1210" w:type="dxa"/>
            <w:shd w:val="clear" w:color="auto" w:fill="auto"/>
            <w:vAlign w:val="center"/>
          </w:tcPr>
          <w:p w14:paraId="0DBEBF61"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92/21</w:t>
            </w:r>
          </w:p>
        </w:tc>
        <w:tc>
          <w:tcPr>
            <w:tcW w:w="1190" w:type="dxa"/>
            <w:shd w:val="clear" w:color="auto" w:fill="auto"/>
            <w:vAlign w:val="center"/>
          </w:tcPr>
          <w:p w14:paraId="69C0A123"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892/0</w:t>
            </w:r>
          </w:p>
        </w:tc>
        <w:tc>
          <w:tcPr>
            <w:tcW w:w="1170" w:type="dxa"/>
            <w:shd w:val="clear" w:color="auto" w:fill="auto"/>
            <w:vAlign w:val="center"/>
          </w:tcPr>
          <w:p w14:paraId="1DF29EB3"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مکان</w:t>
            </w:r>
          </w:p>
        </w:tc>
        <w:tc>
          <w:tcPr>
            <w:tcW w:w="1131" w:type="dxa"/>
            <w:shd w:val="clear" w:color="auto" w:fill="auto"/>
            <w:vAlign w:val="center"/>
          </w:tcPr>
          <w:p w14:paraId="7FBEEA7A"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سینرگوژی</w:t>
            </w:r>
          </w:p>
        </w:tc>
      </w:tr>
      <w:tr w:rsidR="00D63291" w:rsidRPr="009F215B" w14:paraId="41BD0990" w14:textId="77777777" w:rsidTr="00A10EE2">
        <w:trPr>
          <w:jc w:val="center"/>
        </w:trPr>
        <w:tc>
          <w:tcPr>
            <w:tcW w:w="884" w:type="dxa"/>
            <w:shd w:val="clear" w:color="auto" w:fill="auto"/>
            <w:vAlign w:val="center"/>
          </w:tcPr>
          <w:p w14:paraId="6F29502F" w14:textId="77777777" w:rsidR="00D63291" w:rsidRPr="009F215B" w:rsidRDefault="00D63291" w:rsidP="00A10EE2">
            <w:pPr>
              <w:bidi/>
              <w:jc w:val="center"/>
              <w:rPr>
                <w:rFonts w:cs="B Nazanin"/>
                <w:sz w:val="20"/>
                <w:szCs w:val="20"/>
              </w:rPr>
            </w:pPr>
            <w:r w:rsidRPr="009F215B">
              <w:rPr>
                <w:rFonts w:cs="B Nazanin"/>
                <w:sz w:val="20"/>
                <w:szCs w:val="20"/>
                <w:rtl/>
              </w:rPr>
              <w:t>تأ</w:t>
            </w:r>
            <w:r w:rsidRPr="009F215B">
              <w:rPr>
                <w:rFonts w:cs="B Nazanin" w:hint="cs"/>
                <w:sz w:val="20"/>
                <w:szCs w:val="20"/>
                <w:rtl/>
              </w:rPr>
              <w:t>یی</w:t>
            </w:r>
            <w:r w:rsidRPr="009F215B">
              <w:rPr>
                <w:rFonts w:cs="B Nazanin" w:hint="eastAsia"/>
                <w:sz w:val="20"/>
                <w:szCs w:val="20"/>
                <w:rtl/>
              </w:rPr>
              <w:t>د</w:t>
            </w:r>
          </w:p>
        </w:tc>
        <w:tc>
          <w:tcPr>
            <w:tcW w:w="1295" w:type="dxa"/>
            <w:shd w:val="clear" w:color="auto" w:fill="auto"/>
            <w:vAlign w:val="center"/>
          </w:tcPr>
          <w:p w14:paraId="1EF60C85"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vAlign w:val="center"/>
          </w:tcPr>
          <w:p w14:paraId="604AFE17"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742/0</w:t>
            </w:r>
          </w:p>
        </w:tc>
        <w:tc>
          <w:tcPr>
            <w:tcW w:w="1210" w:type="dxa"/>
            <w:shd w:val="clear" w:color="auto" w:fill="auto"/>
            <w:vAlign w:val="center"/>
          </w:tcPr>
          <w:p w14:paraId="3802A5E7"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26/18</w:t>
            </w:r>
          </w:p>
        </w:tc>
        <w:tc>
          <w:tcPr>
            <w:tcW w:w="1190" w:type="dxa"/>
            <w:shd w:val="clear" w:color="auto" w:fill="auto"/>
            <w:vAlign w:val="center"/>
          </w:tcPr>
          <w:p w14:paraId="58A357D2"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832/0</w:t>
            </w:r>
          </w:p>
        </w:tc>
        <w:tc>
          <w:tcPr>
            <w:tcW w:w="1170" w:type="dxa"/>
            <w:shd w:val="clear" w:color="auto" w:fill="auto"/>
            <w:vAlign w:val="center"/>
          </w:tcPr>
          <w:p w14:paraId="0D6D0961"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چیدمان فضا</w:t>
            </w:r>
          </w:p>
        </w:tc>
        <w:tc>
          <w:tcPr>
            <w:tcW w:w="1131" w:type="dxa"/>
            <w:shd w:val="clear" w:color="auto" w:fill="auto"/>
            <w:vAlign w:val="center"/>
          </w:tcPr>
          <w:p w14:paraId="2B0D8BE8"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سینرگوژی</w:t>
            </w:r>
          </w:p>
        </w:tc>
      </w:tr>
    </w:tbl>
    <w:p w14:paraId="61003954" w14:textId="77777777" w:rsidR="006733FA" w:rsidRPr="009F215B" w:rsidRDefault="006733FA" w:rsidP="00D63291">
      <w:pPr>
        <w:bidi/>
        <w:jc w:val="both"/>
        <w:rPr>
          <w:rFonts w:cs="B Nazanin"/>
          <w:sz w:val="26"/>
          <w:szCs w:val="26"/>
        </w:rPr>
      </w:pPr>
    </w:p>
    <w:p w14:paraId="792757BF" w14:textId="230040E2" w:rsidR="00D63291" w:rsidRPr="009F215B" w:rsidRDefault="008335BE" w:rsidP="00B20E39">
      <w:pPr>
        <w:bidi/>
        <w:jc w:val="both"/>
        <w:rPr>
          <w:rFonts w:cs="B Nazanin"/>
          <w:sz w:val="26"/>
          <w:szCs w:val="26"/>
          <w:rtl/>
        </w:rPr>
      </w:pPr>
      <w:r w:rsidRPr="009F215B">
        <w:rPr>
          <w:rFonts w:cs="B Nazanin"/>
          <w:noProof/>
        </w:rPr>
        <w:drawing>
          <wp:anchor distT="0" distB="0" distL="114300" distR="114300" simplePos="0" relativeHeight="251667968" behindDoc="0" locked="0" layoutInCell="1" allowOverlap="1" wp14:anchorId="4263BFBB" wp14:editId="0D43852E">
            <wp:simplePos x="0" y="0"/>
            <wp:positionH relativeFrom="margin">
              <wp:posOffset>641350</wp:posOffset>
            </wp:positionH>
            <wp:positionV relativeFrom="paragraph">
              <wp:posOffset>109913</wp:posOffset>
            </wp:positionV>
            <wp:extent cx="4319270" cy="3152775"/>
            <wp:effectExtent l="0" t="0" r="508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9270" cy="315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5D83F" w14:textId="77777777" w:rsidR="00B20E39" w:rsidRPr="009F215B" w:rsidRDefault="00B20E39" w:rsidP="00B20E39">
      <w:pPr>
        <w:bidi/>
        <w:jc w:val="both"/>
        <w:rPr>
          <w:rFonts w:cs="B Nazanin"/>
          <w:sz w:val="26"/>
          <w:szCs w:val="26"/>
        </w:rPr>
      </w:pPr>
    </w:p>
    <w:p w14:paraId="755E4048" w14:textId="12ED71AC" w:rsidR="00D63291" w:rsidRPr="009F215B" w:rsidRDefault="00D63291" w:rsidP="00D63291">
      <w:pPr>
        <w:bidi/>
        <w:jc w:val="both"/>
        <w:rPr>
          <w:rFonts w:cs="B Nazanin"/>
          <w:sz w:val="26"/>
          <w:szCs w:val="26"/>
        </w:rPr>
      </w:pPr>
    </w:p>
    <w:p w14:paraId="3BD4FAC6" w14:textId="77777777" w:rsidR="00D63291" w:rsidRPr="009F215B" w:rsidRDefault="00D63291" w:rsidP="00D63291">
      <w:pPr>
        <w:bidi/>
        <w:jc w:val="both"/>
        <w:rPr>
          <w:rFonts w:cs="B Nazanin"/>
          <w:sz w:val="26"/>
          <w:szCs w:val="26"/>
        </w:rPr>
      </w:pPr>
    </w:p>
    <w:p w14:paraId="74A55811" w14:textId="77777777" w:rsidR="00D63291" w:rsidRPr="009F215B" w:rsidRDefault="00D63291" w:rsidP="00D63291">
      <w:pPr>
        <w:bidi/>
        <w:jc w:val="both"/>
        <w:rPr>
          <w:rFonts w:cs="B Nazanin"/>
          <w:sz w:val="26"/>
          <w:szCs w:val="26"/>
        </w:rPr>
      </w:pPr>
    </w:p>
    <w:p w14:paraId="063071BA" w14:textId="77777777" w:rsidR="00D63291" w:rsidRPr="009F215B" w:rsidRDefault="00D63291" w:rsidP="00D63291">
      <w:pPr>
        <w:bidi/>
        <w:jc w:val="both"/>
        <w:rPr>
          <w:rFonts w:cs="B Nazanin"/>
          <w:sz w:val="26"/>
          <w:szCs w:val="26"/>
        </w:rPr>
      </w:pPr>
    </w:p>
    <w:p w14:paraId="0B878F44" w14:textId="77777777" w:rsidR="00D63291" w:rsidRPr="009F215B" w:rsidRDefault="00D63291" w:rsidP="00D63291">
      <w:pPr>
        <w:bidi/>
        <w:jc w:val="both"/>
        <w:rPr>
          <w:rFonts w:cs="B Nazanin"/>
          <w:sz w:val="26"/>
          <w:szCs w:val="26"/>
        </w:rPr>
      </w:pPr>
    </w:p>
    <w:p w14:paraId="6A8FDAFF" w14:textId="77777777" w:rsidR="00D63291" w:rsidRPr="009F215B" w:rsidRDefault="00D63291" w:rsidP="00D63291">
      <w:pPr>
        <w:bidi/>
        <w:jc w:val="both"/>
        <w:rPr>
          <w:rFonts w:cs="B Nazanin"/>
          <w:sz w:val="26"/>
          <w:szCs w:val="26"/>
        </w:rPr>
      </w:pPr>
    </w:p>
    <w:p w14:paraId="2BD16ACA" w14:textId="77777777" w:rsidR="00D63291" w:rsidRPr="009F215B" w:rsidRDefault="00D63291" w:rsidP="00D63291">
      <w:pPr>
        <w:bidi/>
        <w:jc w:val="both"/>
        <w:rPr>
          <w:rFonts w:cs="B Nazanin"/>
          <w:sz w:val="26"/>
          <w:szCs w:val="26"/>
          <w:rtl/>
        </w:rPr>
      </w:pPr>
    </w:p>
    <w:p w14:paraId="1BFA8E6B" w14:textId="51F52E9F" w:rsidR="00D63291" w:rsidRPr="009F215B" w:rsidRDefault="00D63291" w:rsidP="00D63291">
      <w:pPr>
        <w:bidi/>
        <w:jc w:val="both"/>
        <w:rPr>
          <w:rFonts w:cs="B Nazanin"/>
          <w:sz w:val="26"/>
          <w:szCs w:val="26"/>
          <w:rtl/>
        </w:rPr>
      </w:pPr>
    </w:p>
    <w:p w14:paraId="460A5E81" w14:textId="16D8656A" w:rsidR="00F34FF0" w:rsidRPr="009F215B" w:rsidRDefault="00F34FF0" w:rsidP="00F34FF0">
      <w:pPr>
        <w:bidi/>
        <w:jc w:val="both"/>
        <w:rPr>
          <w:rFonts w:cs="B Nazanin"/>
          <w:sz w:val="26"/>
          <w:szCs w:val="26"/>
          <w:rtl/>
        </w:rPr>
      </w:pPr>
    </w:p>
    <w:p w14:paraId="06B7523A" w14:textId="41DA2FD2" w:rsidR="00F34FF0" w:rsidRPr="009F215B" w:rsidRDefault="00F34FF0" w:rsidP="00F34FF0">
      <w:pPr>
        <w:bidi/>
        <w:jc w:val="both"/>
        <w:rPr>
          <w:rFonts w:cs="B Nazanin"/>
          <w:sz w:val="26"/>
          <w:szCs w:val="26"/>
          <w:rtl/>
        </w:rPr>
      </w:pPr>
    </w:p>
    <w:p w14:paraId="6A696055" w14:textId="67A17CEF" w:rsidR="00F34FF0" w:rsidRPr="009F215B" w:rsidRDefault="00F34FF0" w:rsidP="00F34FF0">
      <w:pPr>
        <w:bidi/>
        <w:jc w:val="both"/>
        <w:rPr>
          <w:rFonts w:cs="B Nazanin"/>
          <w:sz w:val="26"/>
          <w:szCs w:val="26"/>
          <w:rtl/>
        </w:rPr>
      </w:pPr>
    </w:p>
    <w:p w14:paraId="3942D7C8" w14:textId="545CF044" w:rsidR="00F34FF0" w:rsidRPr="009F215B" w:rsidRDefault="00F34FF0" w:rsidP="00F34FF0">
      <w:pPr>
        <w:bidi/>
        <w:jc w:val="both"/>
        <w:rPr>
          <w:rFonts w:cs="B Nazanin"/>
          <w:sz w:val="26"/>
          <w:szCs w:val="26"/>
          <w:rtl/>
        </w:rPr>
      </w:pPr>
    </w:p>
    <w:p w14:paraId="0C7A4E07" w14:textId="4B10168B" w:rsidR="00F34FF0" w:rsidRPr="009F215B" w:rsidRDefault="00F34FF0" w:rsidP="00F34FF0">
      <w:pPr>
        <w:bidi/>
        <w:jc w:val="both"/>
        <w:rPr>
          <w:rFonts w:cs="B Nazanin"/>
          <w:sz w:val="26"/>
          <w:szCs w:val="26"/>
          <w:rtl/>
        </w:rPr>
      </w:pPr>
    </w:p>
    <w:p w14:paraId="763659D6" w14:textId="1B01BFE6" w:rsidR="00D63291" w:rsidRPr="009F215B" w:rsidRDefault="00D63291" w:rsidP="00D63291">
      <w:pPr>
        <w:tabs>
          <w:tab w:val="left" w:pos="2246"/>
          <w:tab w:val="center" w:pos="4680"/>
        </w:tabs>
        <w:bidi/>
        <w:jc w:val="center"/>
        <w:rPr>
          <w:rFonts w:cs="B Nazanin"/>
          <w:b/>
          <w:bCs/>
          <w:sz w:val="20"/>
          <w:szCs w:val="20"/>
          <w:rtl/>
        </w:rPr>
      </w:pPr>
      <w:r w:rsidRPr="009F215B">
        <w:rPr>
          <w:rFonts w:cs="B Nazanin" w:hint="cs"/>
          <w:b/>
          <w:bCs/>
          <w:sz w:val="20"/>
          <w:szCs w:val="20"/>
          <w:rtl/>
        </w:rPr>
        <w:t>شکل 6. مدل نهایی اثر و رابطه بتا</w:t>
      </w:r>
      <w:r w:rsidRPr="009F215B">
        <w:rPr>
          <w:rFonts w:cs="B Nazanin"/>
          <w:b/>
          <w:bCs/>
          <w:sz w:val="20"/>
          <w:szCs w:val="20"/>
          <w:rtl/>
        </w:rPr>
        <w:t xml:space="preserve"> (</w:t>
      </w:r>
      <w:r w:rsidRPr="009F215B">
        <w:rPr>
          <w:rFonts w:cs="B Nazanin"/>
          <w:b/>
          <w:bCs/>
          <w:sz w:val="20"/>
          <w:szCs w:val="20"/>
        </w:rPr>
        <w:t>Beta</w:t>
      </w:r>
      <w:r w:rsidRPr="009F215B">
        <w:rPr>
          <w:rFonts w:cs="B Nazanin" w:hint="cs"/>
          <w:b/>
          <w:bCs/>
          <w:sz w:val="20"/>
          <w:szCs w:val="20"/>
          <w:rtl/>
        </w:rPr>
        <w:t xml:space="preserve">) متغیرها با سینرگوژی </w:t>
      </w:r>
      <w:r w:rsidR="0051727B" w:rsidRPr="009F215B">
        <w:rPr>
          <w:rFonts w:cs="B Nazanin" w:hint="cs"/>
          <w:b/>
          <w:bCs/>
          <w:sz w:val="20"/>
          <w:szCs w:val="20"/>
          <w:rtl/>
        </w:rPr>
        <w:t>مکان‌محور</w:t>
      </w:r>
    </w:p>
    <w:p w14:paraId="4F391577" w14:textId="785BE273" w:rsidR="00F34FF0" w:rsidRPr="009F215B" w:rsidRDefault="00F34FF0" w:rsidP="00F34FF0">
      <w:pPr>
        <w:tabs>
          <w:tab w:val="left" w:pos="2246"/>
          <w:tab w:val="center" w:pos="4680"/>
        </w:tabs>
        <w:bidi/>
        <w:jc w:val="center"/>
        <w:rPr>
          <w:rFonts w:cs="B Nazanin"/>
          <w:b/>
          <w:bCs/>
          <w:sz w:val="20"/>
          <w:szCs w:val="20"/>
          <w:rtl/>
        </w:rPr>
      </w:pPr>
    </w:p>
    <w:p w14:paraId="09787213" w14:textId="780B5C92" w:rsidR="00F34FF0" w:rsidRPr="009F215B" w:rsidRDefault="00712DF1" w:rsidP="00F34FF0">
      <w:pPr>
        <w:tabs>
          <w:tab w:val="left" w:pos="2246"/>
          <w:tab w:val="center" w:pos="4680"/>
        </w:tabs>
        <w:bidi/>
        <w:jc w:val="center"/>
        <w:rPr>
          <w:rFonts w:cs="B Nazanin"/>
          <w:b/>
          <w:bCs/>
          <w:sz w:val="20"/>
          <w:szCs w:val="20"/>
          <w:rtl/>
        </w:rPr>
      </w:pPr>
      <w:r w:rsidRPr="009F215B">
        <w:rPr>
          <w:rFonts w:cs="B Nazanin"/>
          <w:noProof/>
        </w:rPr>
        <w:drawing>
          <wp:anchor distT="0" distB="0" distL="114300" distR="114300" simplePos="0" relativeHeight="251666944" behindDoc="0" locked="0" layoutInCell="1" allowOverlap="1" wp14:anchorId="07BF49AB" wp14:editId="792E1EB6">
            <wp:simplePos x="0" y="0"/>
            <wp:positionH relativeFrom="margin">
              <wp:posOffset>470073</wp:posOffset>
            </wp:positionH>
            <wp:positionV relativeFrom="paragraph">
              <wp:posOffset>32674</wp:posOffset>
            </wp:positionV>
            <wp:extent cx="4371975" cy="3027680"/>
            <wp:effectExtent l="0" t="0" r="952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71975" cy="302768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2622917C" w14:textId="07505E0A" w:rsidR="00F34FF0" w:rsidRPr="009F215B" w:rsidRDefault="00F34FF0" w:rsidP="00F34FF0">
      <w:pPr>
        <w:tabs>
          <w:tab w:val="left" w:pos="2246"/>
          <w:tab w:val="center" w:pos="4680"/>
        </w:tabs>
        <w:bidi/>
        <w:jc w:val="center"/>
        <w:rPr>
          <w:rFonts w:cs="B Nazanin"/>
          <w:b/>
          <w:bCs/>
          <w:sz w:val="20"/>
          <w:szCs w:val="20"/>
          <w:rtl/>
        </w:rPr>
      </w:pPr>
    </w:p>
    <w:p w14:paraId="1E216513" w14:textId="3FE5794A" w:rsidR="00D63291" w:rsidRPr="009F215B" w:rsidRDefault="00D63291" w:rsidP="00D63291">
      <w:pPr>
        <w:tabs>
          <w:tab w:val="left" w:pos="2246"/>
          <w:tab w:val="center" w:pos="4680"/>
        </w:tabs>
        <w:bidi/>
        <w:jc w:val="both"/>
        <w:rPr>
          <w:rFonts w:cs="B Nazanin"/>
          <w:b/>
          <w:bCs/>
          <w:rtl/>
        </w:rPr>
      </w:pPr>
    </w:p>
    <w:p w14:paraId="022F46F9" w14:textId="6C84BBCE" w:rsidR="00D63291" w:rsidRPr="009F215B" w:rsidRDefault="00D63291" w:rsidP="00D63291">
      <w:pPr>
        <w:tabs>
          <w:tab w:val="left" w:pos="2246"/>
          <w:tab w:val="center" w:pos="4680"/>
        </w:tabs>
        <w:bidi/>
        <w:jc w:val="both"/>
        <w:rPr>
          <w:rFonts w:cs="B Nazanin"/>
          <w:b/>
          <w:bCs/>
          <w:rtl/>
        </w:rPr>
      </w:pPr>
    </w:p>
    <w:p w14:paraId="6AC2735B" w14:textId="77777777" w:rsidR="00D63291" w:rsidRPr="009F215B" w:rsidRDefault="00D63291" w:rsidP="00D63291">
      <w:pPr>
        <w:tabs>
          <w:tab w:val="left" w:pos="2246"/>
          <w:tab w:val="center" w:pos="4680"/>
        </w:tabs>
        <w:bidi/>
        <w:jc w:val="both"/>
        <w:rPr>
          <w:rFonts w:cs="B Nazanin"/>
          <w:b/>
          <w:bCs/>
          <w:sz w:val="20"/>
          <w:szCs w:val="20"/>
          <w:rtl/>
        </w:rPr>
      </w:pPr>
    </w:p>
    <w:p w14:paraId="40D04D0B" w14:textId="77777777" w:rsidR="00D63291" w:rsidRPr="009F215B" w:rsidRDefault="00D63291" w:rsidP="00D63291">
      <w:pPr>
        <w:tabs>
          <w:tab w:val="left" w:pos="2246"/>
          <w:tab w:val="center" w:pos="4680"/>
        </w:tabs>
        <w:bidi/>
        <w:jc w:val="both"/>
        <w:rPr>
          <w:rFonts w:cs="B Nazanin"/>
          <w:b/>
          <w:bCs/>
          <w:sz w:val="20"/>
          <w:szCs w:val="20"/>
          <w:rtl/>
        </w:rPr>
      </w:pPr>
    </w:p>
    <w:p w14:paraId="12286774" w14:textId="3901D7AB" w:rsidR="00D63291" w:rsidRPr="009F215B" w:rsidRDefault="00D63291" w:rsidP="00D63291">
      <w:pPr>
        <w:tabs>
          <w:tab w:val="left" w:pos="2246"/>
          <w:tab w:val="center" w:pos="4680"/>
        </w:tabs>
        <w:bidi/>
        <w:jc w:val="both"/>
        <w:rPr>
          <w:rFonts w:cs="B Nazanin"/>
          <w:b/>
          <w:bCs/>
          <w:sz w:val="20"/>
          <w:szCs w:val="20"/>
          <w:rtl/>
        </w:rPr>
      </w:pPr>
    </w:p>
    <w:p w14:paraId="16BB7DBC" w14:textId="31D35B22" w:rsidR="00F34FF0" w:rsidRPr="009F215B" w:rsidRDefault="00F34FF0" w:rsidP="00F34FF0">
      <w:pPr>
        <w:tabs>
          <w:tab w:val="left" w:pos="2246"/>
          <w:tab w:val="center" w:pos="4680"/>
        </w:tabs>
        <w:bidi/>
        <w:jc w:val="both"/>
        <w:rPr>
          <w:rFonts w:cs="B Nazanin"/>
          <w:b/>
          <w:bCs/>
          <w:sz w:val="20"/>
          <w:szCs w:val="20"/>
          <w:rtl/>
        </w:rPr>
      </w:pPr>
    </w:p>
    <w:p w14:paraId="145BE5EB" w14:textId="2490358D" w:rsidR="00F34FF0" w:rsidRPr="009F215B" w:rsidRDefault="00F34FF0" w:rsidP="00F34FF0">
      <w:pPr>
        <w:tabs>
          <w:tab w:val="left" w:pos="2246"/>
          <w:tab w:val="center" w:pos="4680"/>
        </w:tabs>
        <w:bidi/>
        <w:jc w:val="both"/>
        <w:rPr>
          <w:rFonts w:cs="B Nazanin"/>
          <w:b/>
          <w:bCs/>
          <w:sz w:val="20"/>
          <w:szCs w:val="20"/>
          <w:rtl/>
        </w:rPr>
      </w:pPr>
    </w:p>
    <w:p w14:paraId="4B631925" w14:textId="33C87FC0" w:rsidR="00F34FF0" w:rsidRPr="009F215B" w:rsidRDefault="00F34FF0" w:rsidP="00F34FF0">
      <w:pPr>
        <w:tabs>
          <w:tab w:val="left" w:pos="2246"/>
          <w:tab w:val="center" w:pos="4680"/>
        </w:tabs>
        <w:bidi/>
        <w:jc w:val="both"/>
        <w:rPr>
          <w:rFonts w:cs="B Nazanin"/>
          <w:b/>
          <w:bCs/>
          <w:sz w:val="20"/>
          <w:szCs w:val="20"/>
          <w:rtl/>
        </w:rPr>
      </w:pPr>
    </w:p>
    <w:p w14:paraId="2DD9C464" w14:textId="77777777" w:rsidR="00F34FF0" w:rsidRPr="009F215B" w:rsidRDefault="00F34FF0" w:rsidP="00F34FF0">
      <w:pPr>
        <w:tabs>
          <w:tab w:val="left" w:pos="2246"/>
          <w:tab w:val="center" w:pos="4680"/>
        </w:tabs>
        <w:bidi/>
        <w:jc w:val="both"/>
        <w:rPr>
          <w:rFonts w:cs="B Nazanin"/>
          <w:b/>
          <w:bCs/>
          <w:sz w:val="20"/>
          <w:szCs w:val="20"/>
          <w:rtl/>
        </w:rPr>
      </w:pPr>
    </w:p>
    <w:p w14:paraId="3315996B" w14:textId="77777777" w:rsidR="00D63291" w:rsidRPr="009F215B" w:rsidRDefault="00D63291" w:rsidP="00D63291">
      <w:pPr>
        <w:tabs>
          <w:tab w:val="left" w:pos="2246"/>
          <w:tab w:val="center" w:pos="4680"/>
        </w:tabs>
        <w:bidi/>
        <w:jc w:val="both"/>
        <w:rPr>
          <w:rFonts w:cs="B Nazanin"/>
          <w:b/>
          <w:bCs/>
          <w:sz w:val="20"/>
          <w:szCs w:val="20"/>
          <w:rtl/>
        </w:rPr>
      </w:pPr>
    </w:p>
    <w:p w14:paraId="5EAB7443" w14:textId="77777777" w:rsidR="00D63291" w:rsidRPr="009F215B" w:rsidRDefault="00D63291" w:rsidP="00D63291">
      <w:pPr>
        <w:tabs>
          <w:tab w:val="left" w:pos="2246"/>
          <w:tab w:val="center" w:pos="4680"/>
        </w:tabs>
        <w:bidi/>
        <w:jc w:val="both"/>
        <w:rPr>
          <w:rFonts w:cs="B Nazanin"/>
          <w:b/>
          <w:bCs/>
          <w:sz w:val="20"/>
          <w:szCs w:val="20"/>
          <w:rtl/>
        </w:rPr>
      </w:pPr>
    </w:p>
    <w:p w14:paraId="729818BC" w14:textId="77777777" w:rsidR="00D63291" w:rsidRPr="009F215B" w:rsidRDefault="00D63291" w:rsidP="00D63291">
      <w:pPr>
        <w:tabs>
          <w:tab w:val="left" w:pos="2246"/>
          <w:tab w:val="center" w:pos="4680"/>
        </w:tabs>
        <w:bidi/>
        <w:jc w:val="both"/>
        <w:rPr>
          <w:rFonts w:cs="B Nazanin"/>
          <w:b/>
          <w:bCs/>
          <w:sz w:val="20"/>
          <w:szCs w:val="20"/>
          <w:rtl/>
        </w:rPr>
      </w:pPr>
    </w:p>
    <w:p w14:paraId="4FF9E1CD" w14:textId="77777777" w:rsidR="00D63291" w:rsidRPr="009F215B" w:rsidRDefault="00D63291" w:rsidP="00D63291">
      <w:pPr>
        <w:tabs>
          <w:tab w:val="left" w:pos="2246"/>
          <w:tab w:val="center" w:pos="4680"/>
        </w:tabs>
        <w:bidi/>
        <w:jc w:val="both"/>
        <w:rPr>
          <w:rFonts w:cs="B Nazanin"/>
          <w:b/>
          <w:bCs/>
          <w:sz w:val="20"/>
          <w:szCs w:val="20"/>
          <w:rtl/>
        </w:rPr>
      </w:pPr>
    </w:p>
    <w:p w14:paraId="1857712F" w14:textId="7CA0E74E" w:rsidR="00D63291" w:rsidRPr="009F215B" w:rsidRDefault="00D63291" w:rsidP="00D63291">
      <w:pPr>
        <w:tabs>
          <w:tab w:val="left" w:pos="2246"/>
          <w:tab w:val="center" w:pos="4680"/>
        </w:tabs>
        <w:bidi/>
        <w:jc w:val="center"/>
        <w:rPr>
          <w:rFonts w:cs="B Nazanin"/>
          <w:b/>
          <w:bCs/>
          <w:sz w:val="20"/>
          <w:szCs w:val="20"/>
          <w:rtl/>
        </w:rPr>
      </w:pPr>
      <w:r w:rsidRPr="009F215B">
        <w:rPr>
          <w:rFonts w:cs="B Nazanin" w:hint="cs"/>
          <w:b/>
          <w:bCs/>
          <w:sz w:val="20"/>
          <w:szCs w:val="20"/>
          <w:rtl/>
        </w:rPr>
        <w:t xml:space="preserve">                   شکل 7. مدل نهایی مقدار معناداری (</w:t>
      </w:r>
      <w:r w:rsidRPr="009F215B">
        <w:rPr>
          <w:rFonts w:cs="B Nazanin"/>
          <w:b/>
          <w:bCs/>
          <w:sz w:val="20"/>
          <w:szCs w:val="20"/>
        </w:rPr>
        <w:t>T-value</w:t>
      </w:r>
      <w:r w:rsidRPr="009F215B">
        <w:rPr>
          <w:rFonts w:cs="B Nazanin" w:hint="cs"/>
          <w:b/>
          <w:bCs/>
          <w:sz w:val="20"/>
          <w:szCs w:val="20"/>
          <w:rtl/>
        </w:rPr>
        <w:t xml:space="preserve">) متغیرها با سینرگوژی </w:t>
      </w:r>
      <w:r w:rsidR="0051727B" w:rsidRPr="009F215B">
        <w:rPr>
          <w:rFonts w:cs="B Nazanin" w:hint="cs"/>
          <w:b/>
          <w:bCs/>
          <w:sz w:val="20"/>
          <w:szCs w:val="20"/>
          <w:rtl/>
        </w:rPr>
        <w:t>مکان‌محور</w:t>
      </w:r>
    </w:p>
    <w:p w14:paraId="12BABDD0" w14:textId="77777777" w:rsidR="00F34FF0" w:rsidRPr="009F215B" w:rsidRDefault="00F34FF0" w:rsidP="00F34FF0">
      <w:pPr>
        <w:tabs>
          <w:tab w:val="left" w:pos="2246"/>
          <w:tab w:val="center" w:pos="4680"/>
        </w:tabs>
        <w:bidi/>
        <w:jc w:val="center"/>
        <w:rPr>
          <w:rFonts w:cs="B Nazanin"/>
          <w:b/>
          <w:bCs/>
          <w:sz w:val="20"/>
          <w:szCs w:val="20"/>
          <w:rtl/>
        </w:rPr>
      </w:pPr>
    </w:p>
    <w:p w14:paraId="6D9DD4B0" w14:textId="17F1E50B" w:rsidR="00D63291" w:rsidRPr="009F215B" w:rsidRDefault="00D63291" w:rsidP="00D63291">
      <w:pPr>
        <w:tabs>
          <w:tab w:val="left" w:pos="3018"/>
        </w:tabs>
        <w:bidi/>
        <w:jc w:val="both"/>
        <w:rPr>
          <w:rFonts w:cs="B Nazanin"/>
          <w:rtl/>
        </w:rPr>
      </w:pPr>
      <w:r w:rsidRPr="009F215B">
        <w:rPr>
          <w:rFonts w:cs="B Nazanin" w:hint="cs"/>
          <w:rtl/>
        </w:rPr>
        <w:t xml:space="preserve">بررسی چگونگی ارتباط بین شاخص‌های اثرگذار بر سینرگوژی </w:t>
      </w:r>
      <w:r w:rsidR="0070310F" w:rsidRPr="009F215B">
        <w:rPr>
          <w:rFonts w:cs="B Nazanin" w:hint="cs"/>
          <w:rtl/>
        </w:rPr>
        <w:t>درس‌های</w:t>
      </w:r>
      <w:r w:rsidR="0070310F" w:rsidRPr="009F215B">
        <w:rPr>
          <w:rFonts w:cs="B Nazanin"/>
          <w:rtl/>
        </w:rPr>
        <w:t xml:space="preserve"> </w:t>
      </w:r>
      <w:r w:rsidR="0051727B" w:rsidRPr="009F215B">
        <w:rPr>
          <w:rFonts w:cs="B Nazanin" w:hint="cs"/>
          <w:rtl/>
        </w:rPr>
        <w:t>مکان‌محور</w:t>
      </w:r>
      <w:r w:rsidRPr="009F215B">
        <w:rPr>
          <w:rFonts w:cs="B Nazanin" w:hint="cs"/>
          <w:rtl/>
        </w:rPr>
        <w:t xml:space="preserve"> نشان </w:t>
      </w:r>
      <w:r w:rsidRPr="009F215B">
        <w:rPr>
          <w:rFonts w:cs="B Nazanin"/>
          <w:rtl/>
        </w:rPr>
        <w:t>م</w:t>
      </w:r>
      <w:r w:rsidRPr="009F215B">
        <w:rPr>
          <w:rFonts w:cs="B Nazanin" w:hint="cs"/>
          <w:rtl/>
        </w:rPr>
        <w:t>ی‌</w:t>
      </w:r>
      <w:r w:rsidRPr="009F215B">
        <w:rPr>
          <w:rFonts w:cs="B Nazanin" w:hint="eastAsia"/>
          <w:rtl/>
        </w:rPr>
        <w:t>دهد</w:t>
      </w:r>
      <w:r w:rsidRPr="009F215B">
        <w:rPr>
          <w:rFonts w:cs="B Nazanin" w:hint="cs"/>
          <w:rtl/>
        </w:rPr>
        <w:t xml:space="preserve"> </w:t>
      </w:r>
      <w:r w:rsidRPr="009F215B">
        <w:rPr>
          <w:rFonts w:cs="B Nazanin"/>
          <w:rtl/>
        </w:rPr>
        <w:t>متغ</w:t>
      </w:r>
      <w:r w:rsidRPr="009F215B">
        <w:rPr>
          <w:rFonts w:cs="B Nazanin" w:hint="cs"/>
          <w:rtl/>
        </w:rPr>
        <w:t>ی</w:t>
      </w:r>
      <w:r w:rsidRPr="009F215B">
        <w:rPr>
          <w:rFonts w:cs="B Nazanin" w:hint="eastAsia"/>
          <w:rtl/>
        </w:rPr>
        <w:t>ر</w:t>
      </w:r>
      <w:r w:rsidRPr="009F215B">
        <w:rPr>
          <w:rFonts w:cs="B Nazanin"/>
          <w:rtl/>
        </w:rPr>
        <w:t xml:space="preserve"> </w:t>
      </w:r>
      <w:r w:rsidRPr="009F215B">
        <w:rPr>
          <w:rFonts w:cs="B Nazanin" w:hint="cs"/>
          <w:rtl/>
        </w:rPr>
        <w:t xml:space="preserve">زمان با ضریب مسیر 420/0، </w:t>
      </w:r>
      <w:r w:rsidR="00117602" w:rsidRPr="009F215B">
        <w:rPr>
          <w:rFonts w:cs="B Nazanin"/>
          <w:rtl/>
        </w:rPr>
        <w:t xml:space="preserve">مقدار </w:t>
      </w:r>
      <w:r w:rsidR="00117602" w:rsidRPr="009F215B">
        <w:rPr>
          <w:rFonts w:cs="B Nazanin"/>
        </w:rPr>
        <w:t>t</w:t>
      </w:r>
      <w:r w:rsidRPr="009F215B">
        <w:rPr>
          <w:rFonts w:cs="B Nazanin"/>
        </w:rPr>
        <w:t xml:space="preserve">-value </w:t>
      </w:r>
      <w:r w:rsidRPr="009F215B">
        <w:rPr>
          <w:rFonts w:cs="B Nazanin" w:hint="cs"/>
          <w:rtl/>
        </w:rPr>
        <w:t xml:space="preserve"> برابر با 48/14 و </w:t>
      </w:r>
      <w:r w:rsidRPr="009F215B">
        <w:rPr>
          <w:rFonts w:cs="B Nazanin"/>
        </w:rPr>
        <w:t>R2</w:t>
      </w:r>
      <w:r w:rsidRPr="009F215B">
        <w:rPr>
          <w:rFonts w:cs="B Nazanin" w:hint="cs"/>
          <w:rtl/>
        </w:rPr>
        <w:t xml:space="preserve"> برابر 420/0 با متغیر مکان رابطه </w:t>
      </w:r>
      <w:r w:rsidRPr="009F215B">
        <w:rPr>
          <w:rFonts w:cs="B Nazanin"/>
          <w:rtl/>
        </w:rPr>
        <w:t>معناد</w:t>
      </w:r>
      <w:r w:rsidRPr="009F215B">
        <w:rPr>
          <w:rFonts w:cs="B Nazanin" w:hint="cs"/>
          <w:rtl/>
        </w:rPr>
        <w:t>ا</w:t>
      </w:r>
      <w:r w:rsidRPr="009F215B">
        <w:rPr>
          <w:rFonts w:cs="B Nazanin"/>
          <w:rtl/>
        </w:rPr>
        <w:t>ر</w:t>
      </w:r>
      <w:r w:rsidRPr="009F215B">
        <w:rPr>
          <w:rFonts w:cs="B Nazanin" w:hint="cs"/>
          <w:rtl/>
        </w:rPr>
        <w:t xml:space="preserve"> با جهت مثبت دارد. میزان ضریب مسیر متغیر زمان و چیدمان فضا برابر یا 425/0، مقدار </w:t>
      </w:r>
      <w:r w:rsidRPr="009F215B">
        <w:rPr>
          <w:rFonts w:cs="B Nazanin"/>
        </w:rPr>
        <w:t>t-value</w:t>
      </w:r>
      <w:r w:rsidRPr="009F215B">
        <w:rPr>
          <w:rFonts w:cs="B Nazanin" w:hint="cs"/>
          <w:rtl/>
        </w:rPr>
        <w:t xml:space="preserve"> برابر با 21/13 و مقدار ضریب تعیین برابر با 425/0 می‌باشد که </w:t>
      </w:r>
      <w:r w:rsidR="00117602" w:rsidRPr="009F215B">
        <w:rPr>
          <w:rFonts w:cs="B Nazanin"/>
          <w:rtl/>
        </w:rPr>
        <w:t>باتوجه‌به</w:t>
      </w:r>
      <w:r w:rsidRPr="009F215B">
        <w:rPr>
          <w:rFonts w:cs="B Nazanin" w:hint="cs"/>
          <w:rtl/>
        </w:rPr>
        <w:t xml:space="preserve"> سطح </w:t>
      </w:r>
      <w:r w:rsidRPr="009F215B">
        <w:rPr>
          <w:rFonts w:cs="B Nazanin"/>
          <w:rtl/>
        </w:rPr>
        <w:t>معنادار</w:t>
      </w:r>
      <w:r w:rsidRPr="009F215B">
        <w:rPr>
          <w:rFonts w:cs="B Nazanin" w:hint="cs"/>
          <w:rtl/>
        </w:rPr>
        <w:t xml:space="preserve">ی بالاتر از 96/1 ارتباط معنادار با </w:t>
      </w:r>
      <w:r w:rsidRPr="009F215B">
        <w:rPr>
          <w:rFonts w:cs="B Nazanin"/>
          <w:rtl/>
        </w:rPr>
        <w:t>جهت</w:t>
      </w:r>
      <w:r w:rsidRPr="009F215B">
        <w:rPr>
          <w:rFonts w:cs="B Nazanin" w:hint="cs"/>
          <w:rtl/>
        </w:rPr>
        <w:t xml:space="preserve"> مثبت دو شاخص مورد </w:t>
      </w:r>
      <w:r w:rsidRPr="009F215B">
        <w:rPr>
          <w:rFonts w:cs="B Nazanin"/>
          <w:rtl/>
        </w:rPr>
        <w:t>تأ</w:t>
      </w:r>
      <w:r w:rsidRPr="009F215B">
        <w:rPr>
          <w:rFonts w:cs="B Nazanin" w:hint="cs"/>
          <w:rtl/>
        </w:rPr>
        <w:t>یی</w:t>
      </w:r>
      <w:r w:rsidRPr="009F215B">
        <w:rPr>
          <w:rFonts w:cs="B Nazanin" w:hint="eastAsia"/>
          <w:rtl/>
        </w:rPr>
        <w:t>د</w:t>
      </w:r>
      <w:r w:rsidRPr="009F215B">
        <w:rPr>
          <w:rFonts w:cs="B Nazanin" w:hint="cs"/>
          <w:rtl/>
        </w:rPr>
        <w:t xml:space="preserve"> است. بررسی متغیر مکان و چیدمان فضا نیز نشان </w:t>
      </w:r>
      <w:r w:rsidRPr="009F215B">
        <w:rPr>
          <w:rFonts w:cs="B Nazanin"/>
          <w:rtl/>
        </w:rPr>
        <w:t>م</w:t>
      </w:r>
      <w:r w:rsidRPr="009F215B">
        <w:rPr>
          <w:rFonts w:cs="B Nazanin" w:hint="cs"/>
          <w:rtl/>
        </w:rPr>
        <w:t>ی‌</w:t>
      </w:r>
      <w:r w:rsidRPr="009F215B">
        <w:rPr>
          <w:rFonts w:cs="B Nazanin" w:hint="eastAsia"/>
          <w:rtl/>
        </w:rPr>
        <w:t>دهد</w:t>
      </w:r>
      <w:r w:rsidRPr="009F215B">
        <w:rPr>
          <w:rFonts w:cs="B Nazanin" w:hint="cs"/>
          <w:rtl/>
        </w:rPr>
        <w:t xml:space="preserve"> </w:t>
      </w:r>
      <w:r w:rsidRPr="009F215B">
        <w:rPr>
          <w:rFonts w:cs="B Nazanin"/>
          <w:rtl/>
        </w:rPr>
        <w:t>مقدار</w:t>
      </w:r>
      <w:r w:rsidRPr="009F215B">
        <w:rPr>
          <w:rFonts w:cs="B Nazanin" w:hint="cs"/>
          <w:rtl/>
        </w:rPr>
        <w:t xml:space="preserve"> ضریب مسیر برابر با 740/0، مقدار </w:t>
      </w:r>
      <w:r w:rsidRPr="009F215B">
        <w:rPr>
          <w:rFonts w:cs="B Nazanin"/>
        </w:rPr>
        <w:t>t-value</w:t>
      </w:r>
      <w:r w:rsidRPr="009F215B">
        <w:rPr>
          <w:rFonts w:cs="B Nazanin" w:hint="cs"/>
          <w:rtl/>
        </w:rPr>
        <w:t xml:space="preserve"> برابر با 25/18 و مقدار ضریب تعیین</w:t>
      </w:r>
      <w:r w:rsidRPr="009F215B">
        <w:rPr>
          <w:rFonts w:cs="B Nazanin"/>
          <w:rtl/>
        </w:rPr>
        <w:t xml:space="preserve"> (</w:t>
      </w:r>
      <w:r w:rsidRPr="009F215B">
        <w:rPr>
          <w:rFonts w:cs="B Nazanin"/>
        </w:rPr>
        <w:t>R2</w:t>
      </w:r>
      <w:r w:rsidRPr="009F215B">
        <w:rPr>
          <w:rFonts w:cs="B Nazanin" w:hint="cs"/>
          <w:rtl/>
        </w:rPr>
        <w:t>) برابر با 760/</w:t>
      </w:r>
      <w:r w:rsidRPr="009F215B">
        <w:rPr>
          <w:rFonts w:cs="B Nazanin"/>
          <w:rtl/>
        </w:rPr>
        <w:t>0 است</w:t>
      </w:r>
      <w:r w:rsidRPr="009F215B">
        <w:rPr>
          <w:rFonts w:cs="B Nazanin" w:hint="cs"/>
          <w:rtl/>
        </w:rPr>
        <w:t xml:space="preserve"> که باز وجود رابطه معنادار با جهت مثبت مورد </w:t>
      </w:r>
      <w:r w:rsidRPr="009F215B">
        <w:rPr>
          <w:rFonts w:cs="B Nazanin"/>
          <w:rtl/>
        </w:rPr>
        <w:t>تأ</w:t>
      </w:r>
      <w:r w:rsidRPr="009F215B">
        <w:rPr>
          <w:rFonts w:cs="B Nazanin" w:hint="cs"/>
          <w:rtl/>
        </w:rPr>
        <w:t>یی</w:t>
      </w:r>
      <w:r w:rsidRPr="009F215B">
        <w:rPr>
          <w:rFonts w:cs="B Nazanin" w:hint="eastAsia"/>
          <w:rtl/>
        </w:rPr>
        <w:t>د</w:t>
      </w:r>
      <w:r w:rsidRPr="009F215B">
        <w:rPr>
          <w:rFonts w:cs="B Nazanin" w:hint="cs"/>
          <w:rtl/>
        </w:rPr>
        <w:t xml:space="preserve"> قرار </w:t>
      </w:r>
      <w:r w:rsidRPr="009F215B">
        <w:rPr>
          <w:rFonts w:cs="B Nazanin"/>
          <w:rtl/>
        </w:rPr>
        <w:t>م</w:t>
      </w:r>
      <w:r w:rsidRPr="009F215B">
        <w:rPr>
          <w:rFonts w:cs="B Nazanin" w:hint="cs"/>
          <w:rtl/>
        </w:rPr>
        <w:t>ی‌</w:t>
      </w:r>
      <w:r w:rsidRPr="009F215B">
        <w:rPr>
          <w:rFonts w:cs="B Nazanin" w:hint="eastAsia"/>
          <w:rtl/>
        </w:rPr>
        <w:t>گ</w:t>
      </w:r>
      <w:r w:rsidRPr="009F215B">
        <w:rPr>
          <w:rFonts w:cs="B Nazanin" w:hint="cs"/>
          <w:rtl/>
        </w:rPr>
        <w:t>ی</w:t>
      </w:r>
      <w:r w:rsidRPr="009F215B">
        <w:rPr>
          <w:rFonts w:cs="B Nazanin" w:hint="eastAsia"/>
          <w:rtl/>
        </w:rPr>
        <w:t>رد</w:t>
      </w:r>
      <w:r w:rsidRPr="009F215B">
        <w:rPr>
          <w:rFonts w:cs="B Nazanin"/>
          <w:rtl/>
        </w:rPr>
        <w:t>؛ لذا</w:t>
      </w:r>
      <w:r w:rsidRPr="009F215B">
        <w:rPr>
          <w:rFonts w:cs="B Nazanin" w:hint="cs"/>
          <w:rtl/>
        </w:rPr>
        <w:t xml:space="preserve"> </w:t>
      </w:r>
      <w:r w:rsidR="00117602" w:rsidRPr="009F215B">
        <w:rPr>
          <w:rFonts w:cs="B Nazanin"/>
          <w:rtl/>
        </w:rPr>
        <w:t>باتوجه‌به</w:t>
      </w:r>
      <w:r w:rsidRPr="009F215B">
        <w:rPr>
          <w:rFonts w:cs="B Nazanin" w:hint="cs"/>
          <w:rtl/>
        </w:rPr>
        <w:t xml:space="preserve"> بررسی روابط بین سه متغیر مستقل زمان،</w:t>
      </w:r>
      <w:r w:rsidRPr="009F215B">
        <w:rPr>
          <w:rFonts w:cs="B Nazanin"/>
          <w:rtl/>
        </w:rPr>
        <w:t xml:space="preserve"> </w:t>
      </w:r>
      <w:r w:rsidRPr="009F215B">
        <w:rPr>
          <w:rFonts w:cs="B Nazanin" w:hint="cs"/>
          <w:rtl/>
        </w:rPr>
        <w:t>مکان و چیدمان فضای آموزش و سینرگوژی</w:t>
      </w:r>
      <w:r w:rsidRPr="009F215B">
        <w:rPr>
          <w:rFonts w:cs="B Nazanin"/>
          <w:rtl/>
        </w:rPr>
        <w:t xml:space="preserve"> </w:t>
      </w:r>
      <w:r w:rsidRPr="009F215B">
        <w:rPr>
          <w:rFonts w:cs="B Nazanin" w:hint="cs"/>
          <w:rtl/>
        </w:rPr>
        <w:t>در مدل تحلیل مسیر، فرض عدم وجود رابطه معنادار مؤلفه</w:t>
      </w:r>
      <w:r w:rsidRPr="009F215B">
        <w:rPr>
          <w:rFonts w:cs="B Nazanin"/>
        </w:rPr>
        <w:t>‌</w:t>
      </w:r>
      <w:r w:rsidRPr="009F215B">
        <w:rPr>
          <w:rFonts w:cs="B Nazanin" w:hint="cs"/>
          <w:rtl/>
        </w:rPr>
        <w:t xml:space="preserve">های مورد بررسی و سینرگوژی </w:t>
      </w:r>
      <w:r w:rsidR="0070310F" w:rsidRPr="009F215B">
        <w:rPr>
          <w:rFonts w:cs="B Nazanin" w:hint="cs"/>
          <w:rtl/>
        </w:rPr>
        <w:t>درس‌های</w:t>
      </w:r>
      <w:r w:rsidR="0070310F" w:rsidRPr="009F215B">
        <w:rPr>
          <w:rFonts w:cs="B Nazanin"/>
          <w:rtl/>
        </w:rPr>
        <w:t xml:space="preserve"> </w:t>
      </w:r>
      <w:r w:rsidR="0051727B" w:rsidRPr="009F215B">
        <w:rPr>
          <w:rFonts w:cs="B Nazanin" w:hint="cs"/>
          <w:rtl/>
        </w:rPr>
        <w:t>مکان‌محور</w:t>
      </w:r>
      <w:r w:rsidRPr="009F215B">
        <w:rPr>
          <w:rFonts w:cs="B Nazanin" w:hint="cs"/>
          <w:rtl/>
        </w:rPr>
        <w:t xml:space="preserve"> جغرافیا مردود و فرض وجود رابطه معنادار مؤلفه</w:t>
      </w:r>
      <w:r w:rsidRPr="009F215B">
        <w:rPr>
          <w:rFonts w:cs="B Nazanin"/>
        </w:rPr>
        <w:t>‌</w:t>
      </w:r>
      <w:r w:rsidRPr="009F215B">
        <w:rPr>
          <w:rFonts w:cs="B Nazanin" w:hint="cs"/>
          <w:rtl/>
        </w:rPr>
        <w:t xml:space="preserve">های مورد بررسی و سینرگوژی </w:t>
      </w:r>
      <w:r w:rsidR="0070310F" w:rsidRPr="009F215B">
        <w:rPr>
          <w:rFonts w:cs="B Nazanin" w:hint="cs"/>
          <w:rtl/>
        </w:rPr>
        <w:t>درس‌های</w:t>
      </w:r>
      <w:r w:rsidR="0070310F" w:rsidRPr="009F215B">
        <w:rPr>
          <w:rFonts w:cs="B Nazanin"/>
          <w:rtl/>
        </w:rPr>
        <w:t xml:space="preserve"> </w:t>
      </w:r>
      <w:r w:rsidR="0051727B" w:rsidRPr="009F215B">
        <w:rPr>
          <w:rFonts w:cs="B Nazanin" w:hint="cs"/>
          <w:rtl/>
        </w:rPr>
        <w:t>مکان‌محور</w:t>
      </w:r>
      <w:r w:rsidRPr="009F215B">
        <w:rPr>
          <w:rFonts w:cs="B Nazanin" w:hint="cs"/>
          <w:rtl/>
        </w:rPr>
        <w:t xml:space="preserve"> جغرافیا مورد </w:t>
      </w:r>
      <w:r w:rsidRPr="009F215B">
        <w:rPr>
          <w:rFonts w:cs="B Nazanin"/>
          <w:rtl/>
        </w:rPr>
        <w:t>تأ</w:t>
      </w:r>
      <w:r w:rsidRPr="009F215B">
        <w:rPr>
          <w:rFonts w:cs="B Nazanin" w:hint="cs"/>
          <w:rtl/>
        </w:rPr>
        <w:t>یی</w:t>
      </w:r>
      <w:r w:rsidRPr="009F215B">
        <w:rPr>
          <w:rFonts w:cs="B Nazanin" w:hint="eastAsia"/>
          <w:rtl/>
        </w:rPr>
        <w:t>د</w:t>
      </w:r>
      <w:r w:rsidRPr="009F215B">
        <w:rPr>
          <w:rFonts w:cs="B Nazanin" w:hint="cs"/>
          <w:rtl/>
        </w:rPr>
        <w:t xml:space="preserve"> قرار </w:t>
      </w:r>
      <w:r w:rsidRPr="009F215B">
        <w:rPr>
          <w:rFonts w:cs="B Nazanin"/>
          <w:rtl/>
        </w:rPr>
        <w:t>م</w:t>
      </w:r>
      <w:r w:rsidRPr="009F215B">
        <w:rPr>
          <w:rFonts w:cs="B Nazanin" w:hint="cs"/>
          <w:rtl/>
        </w:rPr>
        <w:t>ی‌</w:t>
      </w:r>
      <w:r w:rsidRPr="009F215B">
        <w:rPr>
          <w:rFonts w:cs="B Nazanin" w:hint="eastAsia"/>
          <w:rtl/>
        </w:rPr>
        <w:t>گ</w:t>
      </w:r>
      <w:r w:rsidRPr="009F215B">
        <w:rPr>
          <w:rFonts w:cs="B Nazanin" w:hint="cs"/>
          <w:rtl/>
        </w:rPr>
        <w:t>ی</w:t>
      </w:r>
      <w:r w:rsidRPr="009F215B">
        <w:rPr>
          <w:rFonts w:cs="B Nazanin" w:hint="eastAsia"/>
          <w:rtl/>
        </w:rPr>
        <w:t>رد</w:t>
      </w:r>
      <w:r w:rsidRPr="009F215B">
        <w:rPr>
          <w:rFonts w:cs="B Nazanin" w:hint="cs"/>
          <w:rtl/>
        </w:rPr>
        <w:t xml:space="preserve"> (</w:t>
      </w:r>
      <w:r w:rsidRPr="009F215B">
        <w:rPr>
          <w:rFonts w:cs="B Nazanin"/>
          <w:rtl/>
        </w:rPr>
        <w:t>جدول ۲</w:t>
      </w:r>
      <w:r w:rsidRPr="009F215B">
        <w:rPr>
          <w:rFonts w:cs="B Nazanin" w:hint="cs"/>
          <w:rtl/>
        </w:rPr>
        <w:t>).</w:t>
      </w:r>
    </w:p>
    <w:p w14:paraId="5AF5621E" w14:textId="77777777" w:rsidR="00D63291" w:rsidRPr="009F215B" w:rsidRDefault="00D63291" w:rsidP="00D63291">
      <w:pPr>
        <w:tabs>
          <w:tab w:val="left" w:pos="1017"/>
        </w:tabs>
        <w:bidi/>
        <w:jc w:val="center"/>
        <w:rPr>
          <w:rFonts w:cs="B Nazanin"/>
          <w:b/>
          <w:bCs/>
          <w:szCs w:val="20"/>
        </w:rPr>
      </w:pPr>
      <w:r w:rsidRPr="009F215B">
        <w:rPr>
          <w:rFonts w:cs="B Nazanin" w:hint="cs"/>
          <w:b/>
          <w:bCs/>
          <w:szCs w:val="20"/>
          <w:rtl/>
        </w:rPr>
        <w:t>جدول 2. تبیین اثر و رابطه متغیرهای مستقل بر متغیرهای وابسته در مدل تحلیل مسیر</w:t>
      </w:r>
    </w:p>
    <w:tbl>
      <w:tblPr>
        <w:tblW w:w="8499" w:type="dxa"/>
        <w:jc w:val="center"/>
        <w:tblBorders>
          <w:top w:val="single" w:sz="4" w:space="0" w:color="auto"/>
          <w:bottom w:val="single" w:sz="4" w:space="0" w:color="auto"/>
        </w:tblBorders>
        <w:tblLook w:val="04A0" w:firstRow="1" w:lastRow="0" w:firstColumn="1" w:lastColumn="0" w:noHBand="0" w:noVBand="1"/>
      </w:tblPr>
      <w:tblGrid>
        <w:gridCol w:w="1177"/>
        <w:gridCol w:w="1295"/>
        <w:gridCol w:w="1065"/>
        <w:gridCol w:w="1210"/>
        <w:gridCol w:w="1620"/>
        <w:gridCol w:w="1170"/>
        <w:gridCol w:w="962"/>
      </w:tblGrid>
      <w:tr w:rsidR="00D63291" w:rsidRPr="009F215B" w14:paraId="4994E286" w14:textId="77777777" w:rsidTr="00F34FF0">
        <w:trPr>
          <w:jc w:val="center"/>
        </w:trPr>
        <w:tc>
          <w:tcPr>
            <w:tcW w:w="1177" w:type="dxa"/>
            <w:shd w:val="clear" w:color="auto" w:fill="auto"/>
            <w:vAlign w:val="center"/>
          </w:tcPr>
          <w:p w14:paraId="12C1EE3F"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نتیجه</w:t>
            </w:r>
            <w:r w:rsidRPr="009F215B">
              <w:rPr>
                <w:rFonts w:cs="B Nazanin"/>
                <w:b/>
                <w:bCs/>
                <w:sz w:val="20"/>
                <w:szCs w:val="20"/>
              </w:rPr>
              <w:t xml:space="preserve"> </w:t>
            </w:r>
            <w:r w:rsidRPr="009F215B">
              <w:rPr>
                <w:rFonts w:cs="B Nazanin" w:hint="cs"/>
                <w:b/>
                <w:bCs/>
                <w:sz w:val="20"/>
                <w:szCs w:val="20"/>
                <w:rtl/>
              </w:rPr>
              <w:t>فرضیه</w:t>
            </w:r>
          </w:p>
        </w:tc>
        <w:tc>
          <w:tcPr>
            <w:tcW w:w="1295" w:type="dxa"/>
            <w:shd w:val="clear" w:color="auto" w:fill="auto"/>
            <w:vAlign w:val="center"/>
          </w:tcPr>
          <w:p w14:paraId="34DD9618"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سطح معناداری</w:t>
            </w:r>
          </w:p>
        </w:tc>
        <w:tc>
          <w:tcPr>
            <w:tcW w:w="1065" w:type="dxa"/>
            <w:shd w:val="clear" w:color="auto" w:fill="auto"/>
          </w:tcPr>
          <w:p w14:paraId="33D3DAD4" w14:textId="77777777" w:rsidR="00D63291" w:rsidRPr="009F215B" w:rsidRDefault="00D63291" w:rsidP="00A10EE2">
            <w:pPr>
              <w:tabs>
                <w:tab w:val="left" w:pos="8210"/>
              </w:tabs>
              <w:bidi/>
              <w:jc w:val="center"/>
              <w:rPr>
                <w:rFonts w:cs="B Nazanin"/>
                <w:b/>
                <w:bCs/>
                <w:sz w:val="20"/>
                <w:szCs w:val="20"/>
              </w:rPr>
            </w:pPr>
            <w:r w:rsidRPr="009F215B">
              <w:rPr>
                <w:rFonts w:cs="B Nazanin" w:hint="cs"/>
                <w:b/>
                <w:bCs/>
                <w:sz w:val="20"/>
                <w:szCs w:val="20"/>
                <w:rtl/>
              </w:rPr>
              <w:t>مقدار</w:t>
            </w:r>
            <w:r w:rsidRPr="009F215B">
              <w:rPr>
                <w:rFonts w:cs="B Nazanin"/>
                <w:b/>
                <w:bCs/>
                <w:sz w:val="20"/>
                <w:szCs w:val="20"/>
              </w:rPr>
              <w:t xml:space="preserve"> R2</w:t>
            </w:r>
          </w:p>
        </w:tc>
        <w:tc>
          <w:tcPr>
            <w:tcW w:w="1210" w:type="dxa"/>
            <w:shd w:val="clear" w:color="auto" w:fill="auto"/>
          </w:tcPr>
          <w:p w14:paraId="617ED520"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w:t>
            </w:r>
            <w:r w:rsidRPr="009F215B">
              <w:rPr>
                <w:rFonts w:cs="B Nazanin"/>
                <w:b/>
                <w:bCs/>
                <w:sz w:val="20"/>
                <w:szCs w:val="20"/>
              </w:rPr>
              <w:t>T-Value</w:t>
            </w:r>
            <w:r w:rsidRPr="009F215B">
              <w:rPr>
                <w:rFonts w:cs="B Nazanin" w:hint="cs"/>
                <w:b/>
                <w:bCs/>
                <w:sz w:val="20"/>
                <w:szCs w:val="20"/>
                <w:rtl/>
              </w:rPr>
              <w:t>)</w:t>
            </w:r>
          </w:p>
        </w:tc>
        <w:tc>
          <w:tcPr>
            <w:tcW w:w="1620" w:type="dxa"/>
            <w:shd w:val="clear" w:color="auto" w:fill="auto"/>
          </w:tcPr>
          <w:p w14:paraId="59C30BDC" w14:textId="77777777" w:rsidR="00D63291" w:rsidRPr="009F215B" w:rsidRDefault="00D63291" w:rsidP="00A10EE2">
            <w:pPr>
              <w:tabs>
                <w:tab w:val="left" w:pos="8210"/>
              </w:tabs>
              <w:bidi/>
              <w:jc w:val="center"/>
              <w:rPr>
                <w:rFonts w:cs="B Nazanin"/>
                <w:b/>
                <w:bCs/>
                <w:sz w:val="20"/>
                <w:szCs w:val="20"/>
              </w:rPr>
            </w:pPr>
            <w:r w:rsidRPr="009F215B">
              <w:rPr>
                <w:rFonts w:cs="B Nazanin" w:hint="cs"/>
                <w:b/>
                <w:bCs/>
                <w:sz w:val="20"/>
                <w:szCs w:val="20"/>
                <w:rtl/>
              </w:rPr>
              <w:t>ضریب مسیر</w:t>
            </w:r>
            <w:r w:rsidRPr="009F215B">
              <w:rPr>
                <w:rFonts w:cs="B Nazanin"/>
                <w:b/>
                <w:bCs/>
                <w:sz w:val="20"/>
                <w:szCs w:val="20"/>
                <w:rtl/>
              </w:rPr>
              <w:t xml:space="preserve"> (</w:t>
            </w:r>
            <w:r w:rsidRPr="009F215B">
              <w:rPr>
                <w:rFonts w:cs="B Nazanin"/>
                <w:b/>
                <w:bCs/>
                <w:sz w:val="20"/>
                <w:szCs w:val="20"/>
              </w:rPr>
              <w:t>Beta</w:t>
            </w:r>
            <w:r w:rsidRPr="009F215B">
              <w:rPr>
                <w:rFonts w:cs="B Nazanin" w:hint="cs"/>
                <w:b/>
                <w:bCs/>
                <w:sz w:val="20"/>
                <w:szCs w:val="20"/>
                <w:rtl/>
              </w:rPr>
              <w:t>)</w:t>
            </w:r>
          </w:p>
        </w:tc>
        <w:tc>
          <w:tcPr>
            <w:tcW w:w="1170" w:type="dxa"/>
            <w:shd w:val="clear" w:color="auto" w:fill="auto"/>
            <w:vAlign w:val="center"/>
          </w:tcPr>
          <w:p w14:paraId="2AAACB98" w14:textId="77777777" w:rsidR="00D63291" w:rsidRPr="009F215B" w:rsidRDefault="00D63291" w:rsidP="00A10EE2">
            <w:pPr>
              <w:tabs>
                <w:tab w:val="left" w:pos="8210"/>
              </w:tabs>
              <w:bidi/>
              <w:jc w:val="center"/>
              <w:rPr>
                <w:rFonts w:cs="B Nazanin"/>
                <w:b/>
                <w:bCs/>
                <w:sz w:val="20"/>
                <w:szCs w:val="20"/>
              </w:rPr>
            </w:pPr>
            <w:r w:rsidRPr="009F215B">
              <w:rPr>
                <w:rFonts w:cs="B Nazanin" w:hint="cs"/>
                <w:b/>
                <w:bCs/>
                <w:sz w:val="20"/>
                <w:szCs w:val="20"/>
                <w:rtl/>
              </w:rPr>
              <w:t>مستقل</w:t>
            </w:r>
          </w:p>
        </w:tc>
        <w:tc>
          <w:tcPr>
            <w:tcW w:w="962" w:type="dxa"/>
            <w:shd w:val="clear" w:color="auto" w:fill="auto"/>
            <w:vAlign w:val="center"/>
          </w:tcPr>
          <w:p w14:paraId="7551436F" w14:textId="77777777" w:rsidR="00D63291" w:rsidRPr="009F215B" w:rsidRDefault="00D63291" w:rsidP="00A10EE2">
            <w:pPr>
              <w:tabs>
                <w:tab w:val="left" w:pos="8210"/>
              </w:tabs>
              <w:bidi/>
              <w:jc w:val="center"/>
              <w:rPr>
                <w:rFonts w:cs="B Nazanin"/>
                <w:b/>
                <w:bCs/>
                <w:sz w:val="20"/>
                <w:szCs w:val="20"/>
                <w:rtl/>
              </w:rPr>
            </w:pPr>
            <w:r w:rsidRPr="009F215B">
              <w:rPr>
                <w:rFonts w:cs="B Nazanin" w:hint="cs"/>
                <w:b/>
                <w:bCs/>
                <w:sz w:val="20"/>
                <w:szCs w:val="20"/>
                <w:rtl/>
              </w:rPr>
              <w:t>وابسته</w:t>
            </w:r>
          </w:p>
        </w:tc>
      </w:tr>
      <w:tr w:rsidR="00D63291" w:rsidRPr="009F215B" w14:paraId="72A49DF3" w14:textId="77777777" w:rsidTr="00A10EE2">
        <w:trPr>
          <w:trHeight w:hRule="exact" w:val="340"/>
          <w:jc w:val="center"/>
        </w:trPr>
        <w:tc>
          <w:tcPr>
            <w:tcW w:w="1177" w:type="dxa"/>
            <w:vMerge w:val="restart"/>
            <w:shd w:val="clear" w:color="auto" w:fill="auto"/>
          </w:tcPr>
          <w:p w14:paraId="6FC3096A" w14:textId="77777777" w:rsidR="00D63291" w:rsidRPr="009F215B" w:rsidRDefault="00D63291" w:rsidP="00A10EE2">
            <w:pPr>
              <w:bidi/>
              <w:jc w:val="center"/>
              <w:rPr>
                <w:rFonts w:cs="B Nazanin"/>
                <w:sz w:val="20"/>
                <w:szCs w:val="20"/>
                <w:rtl/>
              </w:rPr>
            </w:pPr>
          </w:p>
          <w:p w14:paraId="284D2670" w14:textId="77777777" w:rsidR="00D63291" w:rsidRPr="009F215B" w:rsidRDefault="00D63291" w:rsidP="00A10EE2">
            <w:pPr>
              <w:bidi/>
              <w:jc w:val="center"/>
              <w:rPr>
                <w:rFonts w:cs="B Nazanin"/>
                <w:sz w:val="20"/>
                <w:szCs w:val="20"/>
              </w:rPr>
            </w:pPr>
            <w:r w:rsidRPr="009F215B">
              <w:rPr>
                <w:rFonts w:cs="B Nazanin"/>
                <w:sz w:val="20"/>
                <w:szCs w:val="20"/>
                <w:rtl/>
              </w:rPr>
              <w:t>تأ</w:t>
            </w:r>
            <w:r w:rsidRPr="009F215B">
              <w:rPr>
                <w:rFonts w:cs="B Nazanin" w:hint="cs"/>
                <w:sz w:val="20"/>
                <w:szCs w:val="20"/>
                <w:rtl/>
              </w:rPr>
              <w:t>یی</w:t>
            </w:r>
            <w:r w:rsidRPr="009F215B">
              <w:rPr>
                <w:rFonts w:cs="B Nazanin" w:hint="eastAsia"/>
                <w:sz w:val="20"/>
                <w:szCs w:val="20"/>
                <w:rtl/>
              </w:rPr>
              <w:t>د</w:t>
            </w:r>
          </w:p>
        </w:tc>
        <w:tc>
          <w:tcPr>
            <w:tcW w:w="1295" w:type="dxa"/>
            <w:shd w:val="clear" w:color="auto" w:fill="auto"/>
            <w:vAlign w:val="center"/>
          </w:tcPr>
          <w:p w14:paraId="32C86523"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tcPr>
          <w:p w14:paraId="4CDCD05F"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420/0</w:t>
            </w:r>
          </w:p>
        </w:tc>
        <w:tc>
          <w:tcPr>
            <w:tcW w:w="1210" w:type="dxa"/>
            <w:shd w:val="clear" w:color="auto" w:fill="auto"/>
          </w:tcPr>
          <w:p w14:paraId="4E32B27D"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48/14</w:t>
            </w:r>
          </w:p>
        </w:tc>
        <w:tc>
          <w:tcPr>
            <w:tcW w:w="1620" w:type="dxa"/>
            <w:shd w:val="clear" w:color="auto" w:fill="auto"/>
          </w:tcPr>
          <w:p w14:paraId="09F6476C"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420/0</w:t>
            </w:r>
          </w:p>
        </w:tc>
        <w:tc>
          <w:tcPr>
            <w:tcW w:w="1170" w:type="dxa"/>
            <w:shd w:val="clear" w:color="auto" w:fill="auto"/>
            <w:vAlign w:val="center"/>
          </w:tcPr>
          <w:p w14:paraId="481E9DD3"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مکان</w:t>
            </w:r>
          </w:p>
        </w:tc>
        <w:tc>
          <w:tcPr>
            <w:tcW w:w="962" w:type="dxa"/>
            <w:shd w:val="clear" w:color="auto" w:fill="auto"/>
            <w:vAlign w:val="center"/>
          </w:tcPr>
          <w:p w14:paraId="59998C34"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زمان</w:t>
            </w:r>
          </w:p>
        </w:tc>
      </w:tr>
      <w:tr w:rsidR="00D63291" w:rsidRPr="009F215B" w14:paraId="567B0003" w14:textId="77777777" w:rsidTr="00A10EE2">
        <w:trPr>
          <w:trHeight w:hRule="exact" w:val="340"/>
          <w:jc w:val="center"/>
        </w:trPr>
        <w:tc>
          <w:tcPr>
            <w:tcW w:w="1177" w:type="dxa"/>
            <w:vMerge/>
            <w:shd w:val="clear" w:color="auto" w:fill="auto"/>
          </w:tcPr>
          <w:p w14:paraId="304C652B" w14:textId="77777777" w:rsidR="00D63291" w:rsidRPr="009F215B" w:rsidRDefault="00D63291" w:rsidP="00A10EE2">
            <w:pPr>
              <w:bidi/>
              <w:jc w:val="center"/>
              <w:rPr>
                <w:rFonts w:cs="B Nazanin"/>
                <w:sz w:val="20"/>
                <w:szCs w:val="20"/>
              </w:rPr>
            </w:pPr>
          </w:p>
        </w:tc>
        <w:tc>
          <w:tcPr>
            <w:tcW w:w="1295" w:type="dxa"/>
            <w:shd w:val="clear" w:color="auto" w:fill="auto"/>
            <w:vAlign w:val="center"/>
          </w:tcPr>
          <w:p w14:paraId="7DD2000E"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tcPr>
          <w:p w14:paraId="7C590654"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425/0</w:t>
            </w:r>
          </w:p>
        </w:tc>
        <w:tc>
          <w:tcPr>
            <w:tcW w:w="1210" w:type="dxa"/>
            <w:shd w:val="clear" w:color="auto" w:fill="auto"/>
          </w:tcPr>
          <w:p w14:paraId="7E54BE6C"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21/13</w:t>
            </w:r>
          </w:p>
        </w:tc>
        <w:tc>
          <w:tcPr>
            <w:tcW w:w="1620" w:type="dxa"/>
            <w:shd w:val="clear" w:color="auto" w:fill="auto"/>
          </w:tcPr>
          <w:p w14:paraId="141A2375"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425/0</w:t>
            </w:r>
          </w:p>
        </w:tc>
        <w:tc>
          <w:tcPr>
            <w:tcW w:w="1170" w:type="dxa"/>
            <w:shd w:val="clear" w:color="auto" w:fill="auto"/>
            <w:vAlign w:val="center"/>
          </w:tcPr>
          <w:p w14:paraId="49CEFA79"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چیدمان فضا</w:t>
            </w:r>
          </w:p>
        </w:tc>
        <w:tc>
          <w:tcPr>
            <w:tcW w:w="962" w:type="dxa"/>
            <w:shd w:val="clear" w:color="auto" w:fill="auto"/>
            <w:vAlign w:val="center"/>
          </w:tcPr>
          <w:p w14:paraId="246BCBED"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زمان</w:t>
            </w:r>
          </w:p>
        </w:tc>
      </w:tr>
      <w:tr w:rsidR="00D63291" w:rsidRPr="009F215B" w14:paraId="153FF967" w14:textId="77777777" w:rsidTr="00A10EE2">
        <w:trPr>
          <w:trHeight w:hRule="exact" w:val="340"/>
          <w:jc w:val="center"/>
        </w:trPr>
        <w:tc>
          <w:tcPr>
            <w:tcW w:w="1177" w:type="dxa"/>
            <w:vMerge/>
            <w:shd w:val="clear" w:color="auto" w:fill="auto"/>
          </w:tcPr>
          <w:p w14:paraId="47BC66C7" w14:textId="77777777" w:rsidR="00D63291" w:rsidRPr="009F215B" w:rsidRDefault="00D63291" w:rsidP="00A10EE2">
            <w:pPr>
              <w:bidi/>
              <w:jc w:val="center"/>
              <w:rPr>
                <w:rFonts w:cs="B Nazanin"/>
                <w:sz w:val="20"/>
                <w:szCs w:val="20"/>
              </w:rPr>
            </w:pPr>
          </w:p>
        </w:tc>
        <w:tc>
          <w:tcPr>
            <w:tcW w:w="1295" w:type="dxa"/>
            <w:shd w:val="clear" w:color="auto" w:fill="auto"/>
            <w:vAlign w:val="center"/>
          </w:tcPr>
          <w:p w14:paraId="21BFCB84" w14:textId="77777777" w:rsidR="00D63291" w:rsidRPr="009F215B" w:rsidRDefault="00D63291" w:rsidP="00A10EE2">
            <w:pPr>
              <w:bidi/>
              <w:jc w:val="center"/>
              <w:rPr>
                <w:rFonts w:cs="B Nazanin"/>
                <w:sz w:val="20"/>
                <w:szCs w:val="20"/>
              </w:rPr>
            </w:pPr>
            <w:r w:rsidRPr="009F215B">
              <w:rPr>
                <w:rFonts w:cs="B Nazanin" w:hint="cs"/>
                <w:sz w:val="20"/>
                <w:szCs w:val="20"/>
                <w:rtl/>
              </w:rPr>
              <w:t>000/0</w:t>
            </w:r>
          </w:p>
        </w:tc>
        <w:tc>
          <w:tcPr>
            <w:tcW w:w="1065" w:type="dxa"/>
            <w:shd w:val="clear" w:color="auto" w:fill="auto"/>
          </w:tcPr>
          <w:p w14:paraId="55EF5E05"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760/0</w:t>
            </w:r>
          </w:p>
        </w:tc>
        <w:tc>
          <w:tcPr>
            <w:tcW w:w="1210" w:type="dxa"/>
            <w:shd w:val="clear" w:color="auto" w:fill="auto"/>
          </w:tcPr>
          <w:p w14:paraId="5AF6C234"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25/18</w:t>
            </w:r>
          </w:p>
        </w:tc>
        <w:tc>
          <w:tcPr>
            <w:tcW w:w="1620" w:type="dxa"/>
            <w:shd w:val="clear" w:color="auto" w:fill="auto"/>
          </w:tcPr>
          <w:p w14:paraId="47851D4E" w14:textId="77777777" w:rsidR="00D63291" w:rsidRPr="009F215B" w:rsidRDefault="00D63291" w:rsidP="00A10EE2">
            <w:pPr>
              <w:tabs>
                <w:tab w:val="left" w:pos="8210"/>
              </w:tabs>
              <w:bidi/>
              <w:jc w:val="center"/>
              <w:rPr>
                <w:rFonts w:cs="B Nazanin"/>
                <w:sz w:val="20"/>
                <w:szCs w:val="20"/>
              </w:rPr>
            </w:pPr>
            <w:r w:rsidRPr="009F215B">
              <w:rPr>
                <w:rFonts w:cs="B Nazanin" w:hint="cs"/>
                <w:sz w:val="20"/>
                <w:szCs w:val="20"/>
                <w:rtl/>
              </w:rPr>
              <w:t>740/0</w:t>
            </w:r>
          </w:p>
        </w:tc>
        <w:tc>
          <w:tcPr>
            <w:tcW w:w="1170" w:type="dxa"/>
            <w:shd w:val="clear" w:color="auto" w:fill="auto"/>
            <w:vAlign w:val="center"/>
          </w:tcPr>
          <w:p w14:paraId="58C22010"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چیدمان فضا</w:t>
            </w:r>
          </w:p>
        </w:tc>
        <w:tc>
          <w:tcPr>
            <w:tcW w:w="962" w:type="dxa"/>
            <w:shd w:val="clear" w:color="auto" w:fill="auto"/>
            <w:vAlign w:val="center"/>
          </w:tcPr>
          <w:p w14:paraId="2A54E0C7" w14:textId="77777777" w:rsidR="00D63291" w:rsidRPr="009F215B" w:rsidRDefault="00D63291" w:rsidP="00A10EE2">
            <w:pPr>
              <w:tabs>
                <w:tab w:val="left" w:pos="8210"/>
              </w:tabs>
              <w:bidi/>
              <w:jc w:val="center"/>
              <w:rPr>
                <w:rFonts w:cs="B Nazanin"/>
                <w:sz w:val="20"/>
                <w:szCs w:val="20"/>
                <w:rtl/>
              </w:rPr>
            </w:pPr>
            <w:r w:rsidRPr="009F215B">
              <w:rPr>
                <w:rFonts w:cs="B Nazanin" w:hint="cs"/>
                <w:sz w:val="20"/>
                <w:szCs w:val="20"/>
                <w:rtl/>
              </w:rPr>
              <w:t>مکان</w:t>
            </w:r>
          </w:p>
        </w:tc>
      </w:tr>
    </w:tbl>
    <w:p w14:paraId="524FA65B" w14:textId="67C3B165" w:rsidR="00D63291" w:rsidRPr="009F215B" w:rsidRDefault="00665CCB" w:rsidP="00D63291">
      <w:pPr>
        <w:tabs>
          <w:tab w:val="left" w:pos="3018"/>
        </w:tabs>
        <w:bidi/>
        <w:jc w:val="both"/>
        <w:rPr>
          <w:rFonts w:cs="B Nazanin"/>
          <w:rtl/>
        </w:rPr>
      </w:pPr>
      <w:r w:rsidRPr="009F215B">
        <w:rPr>
          <w:rFonts w:cs="B Nazanin" w:hint="cs"/>
          <w:rtl/>
        </w:rPr>
        <w:t>برای</w:t>
      </w:r>
      <w:r w:rsidR="00D63291" w:rsidRPr="009F215B">
        <w:rPr>
          <w:rFonts w:cs="B Nazanin" w:hint="cs"/>
          <w:rtl/>
        </w:rPr>
        <w:t xml:space="preserve"> بررسی تأثیر مجموع شاخص‌ها بر سینرگوژی، تأثیر مستقیم متغیرها بر یکدیگر محاسبه و سپس بر مقدار تأثیر هر متغیر بر متغیر وابسته ضرب گردید. در نهایت مقدار </w:t>
      </w:r>
      <w:r w:rsidR="00117602" w:rsidRPr="009F215B">
        <w:rPr>
          <w:rFonts w:cs="B Nazanin"/>
          <w:rtl/>
        </w:rPr>
        <w:t>به‌دست‌آمده</w:t>
      </w:r>
      <w:r w:rsidR="00D63291" w:rsidRPr="009F215B">
        <w:rPr>
          <w:rFonts w:cs="B Nazanin" w:hint="cs"/>
          <w:rtl/>
        </w:rPr>
        <w:t xml:space="preserve"> با مقدار تأثیر مستقیم متغیر جمع گردید. محاسبه تأثیر مستقیم و غیرمستقیم هر متغیر مستقل بر متغیر وابسته و تأثیر مجموع آن‌ها بر </w:t>
      </w:r>
      <w:r w:rsidR="00D63291" w:rsidRPr="009F215B">
        <w:rPr>
          <w:rFonts w:cs="B Nazanin"/>
          <w:rtl/>
        </w:rPr>
        <w:t>متغ</w:t>
      </w:r>
      <w:r w:rsidR="00D63291" w:rsidRPr="009F215B">
        <w:rPr>
          <w:rFonts w:cs="B Nazanin" w:hint="cs"/>
          <w:rtl/>
        </w:rPr>
        <w:t>ی</w:t>
      </w:r>
      <w:r w:rsidR="00D63291" w:rsidRPr="009F215B">
        <w:rPr>
          <w:rFonts w:cs="B Nazanin" w:hint="eastAsia"/>
          <w:rtl/>
        </w:rPr>
        <w:t>ر</w:t>
      </w:r>
      <w:r w:rsidR="00D63291" w:rsidRPr="009F215B">
        <w:rPr>
          <w:rFonts w:cs="B Nazanin"/>
          <w:rtl/>
        </w:rPr>
        <w:t xml:space="preserve"> وابسته</w:t>
      </w:r>
      <w:r w:rsidR="00D63291" w:rsidRPr="009F215B">
        <w:rPr>
          <w:rFonts w:cs="B Nazanin" w:hint="cs"/>
          <w:rtl/>
        </w:rPr>
        <w:t xml:space="preserve"> سینرگوژی نشان می‌دهد، مجموع تأثیر زمان بر سینرگوژی برابر با 76/1، تأثیر مکان بر سینرگوژی برابر با 98/1 و تأثیر چیدمان فضا بر سینرگوژی </w:t>
      </w:r>
      <w:r w:rsidR="0051727B" w:rsidRPr="009F215B">
        <w:rPr>
          <w:rFonts w:cs="B Nazanin" w:hint="cs"/>
          <w:rtl/>
        </w:rPr>
        <w:t>مکان‌محور</w:t>
      </w:r>
      <w:r w:rsidR="00D63291" w:rsidRPr="009F215B">
        <w:rPr>
          <w:rFonts w:cs="B Nazanin"/>
          <w:rtl/>
        </w:rPr>
        <w:t xml:space="preserve"> </w:t>
      </w:r>
      <w:r w:rsidR="00D63291" w:rsidRPr="009F215B">
        <w:rPr>
          <w:rFonts w:cs="B Nazanin" w:hint="cs"/>
          <w:rtl/>
        </w:rPr>
        <w:t>برابر با 89/</w:t>
      </w:r>
      <w:r w:rsidR="00D63291" w:rsidRPr="009F215B">
        <w:rPr>
          <w:rFonts w:cs="B Nazanin"/>
          <w:rtl/>
        </w:rPr>
        <w:t>1 م</w:t>
      </w:r>
      <w:r w:rsidR="00D63291" w:rsidRPr="009F215B">
        <w:rPr>
          <w:rFonts w:cs="B Nazanin" w:hint="cs"/>
          <w:rtl/>
        </w:rPr>
        <w:t>ی‌</w:t>
      </w:r>
      <w:r w:rsidR="00D63291" w:rsidRPr="009F215B">
        <w:rPr>
          <w:rFonts w:cs="B Nazanin" w:hint="eastAsia"/>
          <w:rtl/>
        </w:rPr>
        <w:t>باشد</w:t>
      </w:r>
      <w:r w:rsidR="00D63291" w:rsidRPr="009F215B">
        <w:rPr>
          <w:rFonts w:cs="B Nazanin" w:hint="cs"/>
          <w:rtl/>
        </w:rPr>
        <w:t xml:space="preserve"> (جدول </w:t>
      </w:r>
      <w:r w:rsidR="00D63291" w:rsidRPr="009F215B">
        <w:rPr>
          <w:rFonts w:cs="B Nazanin"/>
          <w:rtl/>
        </w:rPr>
        <w:t>۳</w:t>
      </w:r>
      <w:r w:rsidR="00D63291" w:rsidRPr="009F215B">
        <w:rPr>
          <w:rFonts w:cs="B Nazanin" w:hint="cs"/>
          <w:rtl/>
        </w:rPr>
        <w:t>).</w:t>
      </w:r>
    </w:p>
    <w:p w14:paraId="6EF82200" w14:textId="77777777" w:rsidR="00BB555B" w:rsidRPr="009F215B" w:rsidRDefault="00BB555B" w:rsidP="00BB555B">
      <w:pPr>
        <w:tabs>
          <w:tab w:val="left" w:pos="1017"/>
        </w:tabs>
        <w:bidi/>
        <w:jc w:val="center"/>
        <w:rPr>
          <w:rFonts w:cs="B Nazanin"/>
          <w:b/>
          <w:bCs/>
          <w:sz w:val="20"/>
          <w:szCs w:val="20"/>
          <w:rtl/>
        </w:rPr>
      </w:pPr>
    </w:p>
    <w:p w14:paraId="73E1EB04" w14:textId="77777777" w:rsidR="00665CCB" w:rsidRPr="009F215B" w:rsidRDefault="00665CCB" w:rsidP="00665CCB">
      <w:pPr>
        <w:tabs>
          <w:tab w:val="left" w:pos="1017"/>
        </w:tabs>
        <w:bidi/>
        <w:jc w:val="center"/>
        <w:rPr>
          <w:rFonts w:cs="B Nazanin"/>
          <w:b/>
          <w:bCs/>
          <w:sz w:val="20"/>
          <w:szCs w:val="20"/>
          <w:rtl/>
        </w:rPr>
      </w:pPr>
    </w:p>
    <w:p w14:paraId="0EE0FFE3" w14:textId="77777777" w:rsidR="00665CCB" w:rsidRPr="009F215B" w:rsidRDefault="00665CCB" w:rsidP="00665CCB">
      <w:pPr>
        <w:tabs>
          <w:tab w:val="left" w:pos="1017"/>
        </w:tabs>
        <w:bidi/>
        <w:jc w:val="center"/>
        <w:rPr>
          <w:rFonts w:cs="B Nazanin"/>
          <w:b/>
          <w:bCs/>
          <w:sz w:val="20"/>
          <w:szCs w:val="20"/>
          <w:rtl/>
        </w:rPr>
      </w:pPr>
    </w:p>
    <w:p w14:paraId="79C8187B" w14:textId="77777777" w:rsidR="00665CCB" w:rsidRPr="009F215B" w:rsidRDefault="00665CCB" w:rsidP="00665CCB">
      <w:pPr>
        <w:tabs>
          <w:tab w:val="left" w:pos="1017"/>
        </w:tabs>
        <w:bidi/>
        <w:jc w:val="center"/>
        <w:rPr>
          <w:rFonts w:cs="B Nazanin"/>
          <w:b/>
          <w:bCs/>
          <w:sz w:val="20"/>
          <w:szCs w:val="20"/>
          <w:rtl/>
        </w:rPr>
      </w:pPr>
    </w:p>
    <w:p w14:paraId="54ADC4E7" w14:textId="38AFD260" w:rsidR="00D63291" w:rsidRPr="009F215B" w:rsidRDefault="00D63291" w:rsidP="00BB555B">
      <w:pPr>
        <w:tabs>
          <w:tab w:val="left" w:pos="1017"/>
        </w:tabs>
        <w:bidi/>
        <w:jc w:val="center"/>
        <w:rPr>
          <w:rFonts w:cs="B Nazanin"/>
          <w:b/>
          <w:bCs/>
          <w:sz w:val="20"/>
          <w:szCs w:val="20"/>
          <w:rtl/>
        </w:rPr>
      </w:pPr>
      <w:r w:rsidRPr="009F215B">
        <w:rPr>
          <w:rFonts w:cs="B Nazanin" w:hint="cs"/>
          <w:b/>
          <w:bCs/>
          <w:sz w:val="20"/>
          <w:szCs w:val="20"/>
          <w:rtl/>
        </w:rPr>
        <w:t xml:space="preserve">جدول </w:t>
      </w:r>
      <w:r w:rsidRPr="009F215B">
        <w:rPr>
          <w:rFonts w:cs="B Nazanin"/>
          <w:b/>
          <w:bCs/>
          <w:sz w:val="20"/>
          <w:szCs w:val="20"/>
          <w:rtl/>
        </w:rPr>
        <w:t>۳</w:t>
      </w:r>
      <w:r w:rsidRPr="009F215B">
        <w:rPr>
          <w:rFonts w:cs="B Nazanin" w:hint="cs"/>
          <w:b/>
          <w:bCs/>
          <w:sz w:val="20"/>
          <w:szCs w:val="20"/>
          <w:rtl/>
        </w:rPr>
        <w:t xml:space="preserve">. تأثیر مستقیم، غیرمستقیم شاخص‌ها بر سینرگوژی </w:t>
      </w:r>
      <w:r w:rsidR="0051727B" w:rsidRPr="009F215B">
        <w:rPr>
          <w:rFonts w:cs="B Nazanin" w:hint="cs"/>
          <w:b/>
          <w:bCs/>
          <w:sz w:val="20"/>
          <w:szCs w:val="20"/>
          <w:rtl/>
        </w:rPr>
        <w:t>مکان‌محور</w:t>
      </w:r>
    </w:p>
    <w:tbl>
      <w:tblPr>
        <w:bidiVisual/>
        <w:tblW w:w="5599" w:type="dxa"/>
        <w:jc w:val="center"/>
        <w:tblBorders>
          <w:top w:val="single" w:sz="4" w:space="0" w:color="auto"/>
          <w:bottom w:val="single" w:sz="4" w:space="0" w:color="auto"/>
        </w:tblBorders>
        <w:tblLook w:val="04A0" w:firstRow="1" w:lastRow="0" w:firstColumn="1" w:lastColumn="0" w:noHBand="0" w:noVBand="1"/>
      </w:tblPr>
      <w:tblGrid>
        <w:gridCol w:w="1422"/>
        <w:gridCol w:w="1386"/>
        <w:gridCol w:w="1672"/>
        <w:gridCol w:w="1119"/>
      </w:tblGrid>
      <w:tr w:rsidR="00D63291" w:rsidRPr="009F215B" w14:paraId="11A0CB6C" w14:textId="77777777" w:rsidTr="00F34FF0">
        <w:trPr>
          <w:trHeight w:hRule="exact" w:val="284"/>
          <w:jc w:val="center"/>
        </w:trPr>
        <w:tc>
          <w:tcPr>
            <w:tcW w:w="1422" w:type="dxa"/>
            <w:shd w:val="clear" w:color="auto" w:fill="auto"/>
            <w:vAlign w:val="center"/>
          </w:tcPr>
          <w:p w14:paraId="2967B593" w14:textId="77777777" w:rsidR="00D63291" w:rsidRPr="009F215B" w:rsidRDefault="00D63291" w:rsidP="00A10EE2">
            <w:pPr>
              <w:bidi/>
              <w:jc w:val="both"/>
              <w:rPr>
                <w:rFonts w:cs="B Nazanin"/>
                <w:b/>
                <w:bCs/>
                <w:sz w:val="20"/>
                <w:szCs w:val="20"/>
                <w:rtl/>
              </w:rPr>
            </w:pPr>
            <w:r w:rsidRPr="009F215B">
              <w:rPr>
                <w:rFonts w:cs="B Nazanin" w:hint="cs"/>
                <w:b/>
                <w:bCs/>
                <w:sz w:val="20"/>
                <w:szCs w:val="20"/>
                <w:rtl/>
              </w:rPr>
              <w:t>شاخص</w:t>
            </w:r>
          </w:p>
        </w:tc>
        <w:tc>
          <w:tcPr>
            <w:tcW w:w="1386" w:type="dxa"/>
            <w:shd w:val="clear" w:color="auto" w:fill="auto"/>
            <w:vAlign w:val="center"/>
          </w:tcPr>
          <w:p w14:paraId="0AAD9236" w14:textId="77777777" w:rsidR="00D63291" w:rsidRPr="009F215B" w:rsidRDefault="00D63291" w:rsidP="00A10EE2">
            <w:pPr>
              <w:bidi/>
              <w:jc w:val="both"/>
              <w:rPr>
                <w:rFonts w:cs="B Nazanin"/>
                <w:b/>
                <w:bCs/>
                <w:sz w:val="20"/>
                <w:szCs w:val="20"/>
                <w:rtl/>
              </w:rPr>
            </w:pPr>
            <w:r w:rsidRPr="009F215B">
              <w:rPr>
                <w:rFonts w:cs="B Nazanin"/>
                <w:b/>
                <w:bCs/>
                <w:sz w:val="20"/>
                <w:szCs w:val="20"/>
                <w:rtl/>
              </w:rPr>
              <w:t>تأث</w:t>
            </w:r>
            <w:r w:rsidRPr="009F215B">
              <w:rPr>
                <w:rFonts w:cs="B Nazanin" w:hint="cs"/>
                <w:b/>
                <w:bCs/>
                <w:sz w:val="20"/>
                <w:szCs w:val="20"/>
                <w:rtl/>
              </w:rPr>
              <w:t>ی</w:t>
            </w:r>
            <w:r w:rsidRPr="009F215B">
              <w:rPr>
                <w:rFonts w:cs="B Nazanin" w:hint="eastAsia"/>
                <w:b/>
                <w:bCs/>
                <w:sz w:val="20"/>
                <w:szCs w:val="20"/>
                <w:rtl/>
              </w:rPr>
              <w:t>ر</w:t>
            </w:r>
            <w:r w:rsidRPr="009F215B">
              <w:rPr>
                <w:rFonts w:cs="B Nazanin"/>
                <w:b/>
                <w:bCs/>
                <w:sz w:val="20"/>
                <w:szCs w:val="20"/>
                <w:rtl/>
              </w:rPr>
              <w:t xml:space="preserve"> مستق</w:t>
            </w:r>
            <w:r w:rsidRPr="009F215B">
              <w:rPr>
                <w:rFonts w:cs="B Nazanin" w:hint="cs"/>
                <w:b/>
                <w:bCs/>
                <w:sz w:val="20"/>
                <w:szCs w:val="20"/>
                <w:rtl/>
              </w:rPr>
              <w:t>ی</w:t>
            </w:r>
            <w:r w:rsidRPr="009F215B">
              <w:rPr>
                <w:rFonts w:cs="B Nazanin" w:hint="eastAsia"/>
                <w:b/>
                <w:bCs/>
                <w:sz w:val="20"/>
                <w:szCs w:val="20"/>
                <w:rtl/>
              </w:rPr>
              <w:t>م</w:t>
            </w:r>
          </w:p>
        </w:tc>
        <w:tc>
          <w:tcPr>
            <w:tcW w:w="1672" w:type="dxa"/>
            <w:shd w:val="clear" w:color="auto" w:fill="auto"/>
            <w:vAlign w:val="center"/>
          </w:tcPr>
          <w:p w14:paraId="3FCED1DF" w14:textId="77777777" w:rsidR="00D63291" w:rsidRPr="009F215B" w:rsidRDefault="00D63291" w:rsidP="00A10EE2">
            <w:pPr>
              <w:bidi/>
              <w:jc w:val="both"/>
              <w:rPr>
                <w:rFonts w:cs="B Nazanin"/>
                <w:b/>
                <w:bCs/>
                <w:sz w:val="20"/>
                <w:szCs w:val="20"/>
                <w:rtl/>
              </w:rPr>
            </w:pPr>
            <w:r w:rsidRPr="009F215B">
              <w:rPr>
                <w:rFonts w:cs="B Nazanin" w:hint="cs"/>
                <w:b/>
                <w:bCs/>
                <w:sz w:val="20"/>
                <w:szCs w:val="20"/>
                <w:rtl/>
              </w:rPr>
              <w:t>تأثیر غیرمستقیم</w:t>
            </w:r>
          </w:p>
        </w:tc>
        <w:tc>
          <w:tcPr>
            <w:tcW w:w="1119" w:type="dxa"/>
            <w:shd w:val="clear" w:color="auto" w:fill="auto"/>
            <w:vAlign w:val="center"/>
          </w:tcPr>
          <w:p w14:paraId="7C5630F3" w14:textId="727FF143" w:rsidR="00D63291" w:rsidRPr="009F215B" w:rsidRDefault="003E7F55" w:rsidP="00A10EE2">
            <w:pPr>
              <w:bidi/>
              <w:jc w:val="both"/>
              <w:rPr>
                <w:rFonts w:cs="B Nazanin"/>
                <w:b/>
                <w:bCs/>
                <w:sz w:val="20"/>
                <w:szCs w:val="20"/>
                <w:rtl/>
              </w:rPr>
            </w:pPr>
            <w:r w:rsidRPr="009F215B">
              <w:rPr>
                <w:rFonts w:cs="B Nazanin"/>
                <w:b/>
                <w:bCs/>
                <w:sz w:val="20"/>
                <w:szCs w:val="20"/>
                <w:rtl/>
              </w:rPr>
              <w:t>تأث</w:t>
            </w:r>
            <w:r w:rsidRPr="009F215B">
              <w:rPr>
                <w:rFonts w:cs="B Nazanin" w:hint="cs"/>
                <w:b/>
                <w:bCs/>
                <w:sz w:val="20"/>
                <w:szCs w:val="20"/>
                <w:rtl/>
              </w:rPr>
              <w:t>ی</w:t>
            </w:r>
            <w:r w:rsidRPr="009F215B">
              <w:rPr>
                <w:rFonts w:cs="B Nazanin" w:hint="eastAsia"/>
                <w:b/>
                <w:bCs/>
                <w:sz w:val="20"/>
                <w:szCs w:val="20"/>
                <w:rtl/>
              </w:rPr>
              <w:t>ر</w:t>
            </w:r>
            <w:r w:rsidRPr="009F215B">
              <w:rPr>
                <w:rFonts w:cs="B Nazanin" w:hint="cs"/>
                <w:b/>
                <w:bCs/>
                <w:sz w:val="20"/>
                <w:szCs w:val="20"/>
                <w:rtl/>
              </w:rPr>
              <w:t xml:space="preserve"> </w:t>
            </w:r>
            <w:r w:rsidR="00D63291" w:rsidRPr="009F215B">
              <w:rPr>
                <w:rFonts w:cs="B Nazanin" w:hint="cs"/>
                <w:b/>
                <w:bCs/>
                <w:sz w:val="20"/>
                <w:szCs w:val="20"/>
                <w:rtl/>
              </w:rPr>
              <w:t>کل</w:t>
            </w:r>
          </w:p>
        </w:tc>
      </w:tr>
      <w:tr w:rsidR="00D63291" w:rsidRPr="009F215B" w14:paraId="3F49B36B" w14:textId="77777777" w:rsidTr="00A10EE2">
        <w:trPr>
          <w:trHeight w:hRule="exact" w:val="284"/>
          <w:jc w:val="center"/>
        </w:trPr>
        <w:tc>
          <w:tcPr>
            <w:tcW w:w="1422" w:type="dxa"/>
            <w:shd w:val="clear" w:color="auto" w:fill="auto"/>
            <w:vAlign w:val="center"/>
          </w:tcPr>
          <w:p w14:paraId="60A8AC80" w14:textId="77777777" w:rsidR="00D63291" w:rsidRPr="009F215B" w:rsidRDefault="00D63291" w:rsidP="00A10EE2">
            <w:pPr>
              <w:bidi/>
              <w:jc w:val="both"/>
              <w:rPr>
                <w:rFonts w:cs="B Nazanin"/>
                <w:sz w:val="20"/>
                <w:szCs w:val="20"/>
                <w:rtl/>
              </w:rPr>
            </w:pPr>
            <w:r w:rsidRPr="009F215B">
              <w:rPr>
                <w:rFonts w:cs="B Nazanin" w:hint="cs"/>
                <w:sz w:val="20"/>
                <w:szCs w:val="20"/>
                <w:rtl/>
              </w:rPr>
              <w:t>زمان</w:t>
            </w:r>
          </w:p>
        </w:tc>
        <w:tc>
          <w:tcPr>
            <w:tcW w:w="1386" w:type="dxa"/>
            <w:shd w:val="clear" w:color="auto" w:fill="auto"/>
            <w:vAlign w:val="center"/>
          </w:tcPr>
          <w:p w14:paraId="41EE822B" w14:textId="77777777" w:rsidR="00D63291" w:rsidRPr="009F215B" w:rsidRDefault="00D63291" w:rsidP="00A10EE2">
            <w:pPr>
              <w:bidi/>
              <w:jc w:val="both"/>
              <w:rPr>
                <w:rFonts w:cs="B Nazanin"/>
                <w:sz w:val="20"/>
                <w:szCs w:val="20"/>
              </w:rPr>
            </w:pPr>
            <w:r w:rsidRPr="009F215B">
              <w:rPr>
                <w:rFonts w:cs="B Nazanin" w:hint="cs"/>
                <w:sz w:val="20"/>
                <w:szCs w:val="20"/>
                <w:rtl/>
              </w:rPr>
              <w:t>841/0</w:t>
            </w:r>
          </w:p>
        </w:tc>
        <w:tc>
          <w:tcPr>
            <w:tcW w:w="1672" w:type="dxa"/>
            <w:shd w:val="clear" w:color="auto" w:fill="auto"/>
            <w:vAlign w:val="center"/>
          </w:tcPr>
          <w:p w14:paraId="76047306" w14:textId="77777777" w:rsidR="00D63291" w:rsidRPr="009F215B" w:rsidRDefault="00D63291" w:rsidP="00A10EE2">
            <w:pPr>
              <w:bidi/>
              <w:jc w:val="both"/>
              <w:rPr>
                <w:rFonts w:cs="B Nazanin"/>
                <w:sz w:val="20"/>
                <w:szCs w:val="20"/>
              </w:rPr>
            </w:pPr>
            <w:r w:rsidRPr="009F215B">
              <w:rPr>
                <w:rFonts w:cs="B Nazanin" w:hint="cs"/>
                <w:sz w:val="20"/>
                <w:szCs w:val="20"/>
                <w:rtl/>
              </w:rPr>
              <w:t>920/0</w:t>
            </w:r>
          </w:p>
        </w:tc>
        <w:tc>
          <w:tcPr>
            <w:tcW w:w="1119" w:type="dxa"/>
            <w:shd w:val="clear" w:color="auto" w:fill="auto"/>
            <w:vAlign w:val="bottom"/>
          </w:tcPr>
          <w:p w14:paraId="23BDB15B" w14:textId="77777777" w:rsidR="00D63291" w:rsidRPr="009F215B" w:rsidRDefault="00D63291" w:rsidP="00A10EE2">
            <w:pPr>
              <w:bidi/>
              <w:jc w:val="both"/>
              <w:rPr>
                <w:rFonts w:cs="B Nazanin"/>
                <w:sz w:val="20"/>
                <w:szCs w:val="20"/>
              </w:rPr>
            </w:pPr>
            <w:r w:rsidRPr="009F215B">
              <w:rPr>
                <w:rFonts w:cs="B Nazanin" w:hint="cs"/>
                <w:sz w:val="20"/>
                <w:szCs w:val="20"/>
                <w:rtl/>
              </w:rPr>
              <w:t>761/1</w:t>
            </w:r>
          </w:p>
        </w:tc>
      </w:tr>
      <w:tr w:rsidR="00D63291" w:rsidRPr="009F215B" w14:paraId="6D6E5F00" w14:textId="77777777" w:rsidTr="00A10EE2">
        <w:trPr>
          <w:trHeight w:hRule="exact" w:val="284"/>
          <w:jc w:val="center"/>
        </w:trPr>
        <w:tc>
          <w:tcPr>
            <w:tcW w:w="1422" w:type="dxa"/>
            <w:shd w:val="clear" w:color="auto" w:fill="auto"/>
            <w:vAlign w:val="center"/>
          </w:tcPr>
          <w:p w14:paraId="0974F507" w14:textId="77777777" w:rsidR="00D63291" w:rsidRPr="009F215B" w:rsidRDefault="00D63291" w:rsidP="00A10EE2">
            <w:pPr>
              <w:bidi/>
              <w:jc w:val="both"/>
              <w:rPr>
                <w:rFonts w:cs="B Nazanin"/>
                <w:sz w:val="20"/>
                <w:szCs w:val="20"/>
                <w:rtl/>
              </w:rPr>
            </w:pPr>
            <w:r w:rsidRPr="009F215B">
              <w:rPr>
                <w:rFonts w:cs="B Nazanin" w:hint="cs"/>
                <w:sz w:val="20"/>
                <w:szCs w:val="20"/>
                <w:rtl/>
              </w:rPr>
              <w:t>مکان</w:t>
            </w:r>
          </w:p>
        </w:tc>
        <w:tc>
          <w:tcPr>
            <w:tcW w:w="1386" w:type="dxa"/>
            <w:shd w:val="clear" w:color="auto" w:fill="auto"/>
            <w:vAlign w:val="center"/>
          </w:tcPr>
          <w:p w14:paraId="66E8C942" w14:textId="77777777" w:rsidR="00D63291" w:rsidRPr="009F215B" w:rsidRDefault="00D63291" w:rsidP="00A10EE2">
            <w:pPr>
              <w:bidi/>
              <w:jc w:val="both"/>
              <w:rPr>
                <w:rFonts w:cs="B Nazanin"/>
                <w:sz w:val="20"/>
                <w:szCs w:val="20"/>
              </w:rPr>
            </w:pPr>
            <w:r w:rsidRPr="009F215B">
              <w:rPr>
                <w:rFonts w:cs="B Nazanin" w:hint="cs"/>
                <w:sz w:val="20"/>
                <w:szCs w:val="20"/>
                <w:rtl/>
              </w:rPr>
              <w:t>892/0</w:t>
            </w:r>
          </w:p>
        </w:tc>
        <w:tc>
          <w:tcPr>
            <w:tcW w:w="1672" w:type="dxa"/>
            <w:shd w:val="clear" w:color="auto" w:fill="auto"/>
            <w:vAlign w:val="center"/>
          </w:tcPr>
          <w:p w14:paraId="0B7DE044" w14:textId="77777777" w:rsidR="00D63291" w:rsidRPr="009F215B" w:rsidRDefault="00D63291" w:rsidP="00A10EE2">
            <w:pPr>
              <w:bidi/>
              <w:jc w:val="both"/>
              <w:rPr>
                <w:rFonts w:cs="B Nazanin"/>
                <w:sz w:val="20"/>
                <w:szCs w:val="20"/>
              </w:rPr>
            </w:pPr>
            <w:r w:rsidRPr="009F215B">
              <w:rPr>
                <w:rFonts w:cs="B Nazanin" w:hint="cs"/>
                <w:sz w:val="20"/>
                <w:szCs w:val="20"/>
                <w:rtl/>
              </w:rPr>
              <w:t>09/1</w:t>
            </w:r>
          </w:p>
        </w:tc>
        <w:tc>
          <w:tcPr>
            <w:tcW w:w="1119" w:type="dxa"/>
            <w:shd w:val="clear" w:color="auto" w:fill="auto"/>
            <w:vAlign w:val="bottom"/>
          </w:tcPr>
          <w:p w14:paraId="77114AC5" w14:textId="77777777" w:rsidR="00D63291" w:rsidRPr="009F215B" w:rsidRDefault="00D63291" w:rsidP="00A10EE2">
            <w:pPr>
              <w:bidi/>
              <w:jc w:val="both"/>
              <w:rPr>
                <w:rFonts w:cs="B Nazanin"/>
                <w:sz w:val="20"/>
                <w:szCs w:val="20"/>
              </w:rPr>
            </w:pPr>
            <w:r w:rsidRPr="009F215B">
              <w:rPr>
                <w:rFonts w:cs="B Nazanin" w:hint="cs"/>
                <w:sz w:val="20"/>
                <w:szCs w:val="20"/>
                <w:rtl/>
              </w:rPr>
              <w:t>982/1</w:t>
            </w:r>
          </w:p>
        </w:tc>
      </w:tr>
      <w:tr w:rsidR="00D63291" w:rsidRPr="009F215B" w14:paraId="477E1D45" w14:textId="77777777" w:rsidTr="00A10EE2">
        <w:trPr>
          <w:trHeight w:hRule="exact" w:val="284"/>
          <w:jc w:val="center"/>
        </w:trPr>
        <w:tc>
          <w:tcPr>
            <w:tcW w:w="1422" w:type="dxa"/>
            <w:shd w:val="clear" w:color="auto" w:fill="auto"/>
            <w:vAlign w:val="center"/>
          </w:tcPr>
          <w:p w14:paraId="3E3F7185" w14:textId="77777777" w:rsidR="00D63291" w:rsidRPr="009F215B" w:rsidRDefault="00D63291" w:rsidP="00A10EE2">
            <w:pPr>
              <w:bidi/>
              <w:jc w:val="both"/>
              <w:rPr>
                <w:rFonts w:cs="B Nazanin"/>
                <w:sz w:val="20"/>
                <w:szCs w:val="20"/>
                <w:rtl/>
              </w:rPr>
            </w:pPr>
            <w:r w:rsidRPr="009F215B">
              <w:rPr>
                <w:rFonts w:cs="B Nazanin" w:hint="cs"/>
                <w:sz w:val="20"/>
                <w:szCs w:val="20"/>
                <w:rtl/>
              </w:rPr>
              <w:t>چیدمان فضا</w:t>
            </w:r>
          </w:p>
        </w:tc>
        <w:tc>
          <w:tcPr>
            <w:tcW w:w="1386" w:type="dxa"/>
            <w:shd w:val="clear" w:color="auto" w:fill="auto"/>
            <w:vAlign w:val="center"/>
          </w:tcPr>
          <w:p w14:paraId="22F2D229" w14:textId="77777777" w:rsidR="00D63291" w:rsidRPr="009F215B" w:rsidRDefault="00D63291" w:rsidP="00A10EE2">
            <w:pPr>
              <w:bidi/>
              <w:jc w:val="both"/>
              <w:rPr>
                <w:rFonts w:cs="B Nazanin"/>
                <w:sz w:val="20"/>
                <w:szCs w:val="20"/>
              </w:rPr>
            </w:pPr>
            <w:r w:rsidRPr="009F215B">
              <w:rPr>
                <w:rFonts w:cs="B Nazanin" w:hint="cs"/>
                <w:sz w:val="20"/>
                <w:szCs w:val="20"/>
                <w:rtl/>
              </w:rPr>
              <w:t>832/0</w:t>
            </w:r>
          </w:p>
        </w:tc>
        <w:tc>
          <w:tcPr>
            <w:tcW w:w="1672" w:type="dxa"/>
            <w:shd w:val="clear" w:color="auto" w:fill="auto"/>
            <w:vAlign w:val="center"/>
          </w:tcPr>
          <w:p w14:paraId="58753660" w14:textId="77777777" w:rsidR="00D63291" w:rsidRPr="009F215B" w:rsidRDefault="00D63291" w:rsidP="00A10EE2">
            <w:pPr>
              <w:bidi/>
              <w:jc w:val="both"/>
              <w:rPr>
                <w:rFonts w:cs="B Nazanin"/>
                <w:sz w:val="20"/>
                <w:szCs w:val="20"/>
              </w:rPr>
            </w:pPr>
            <w:r w:rsidRPr="009F215B">
              <w:rPr>
                <w:rFonts w:cs="B Nazanin" w:hint="cs"/>
                <w:sz w:val="20"/>
                <w:szCs w:val="20"/>
                <w:rtl/>
              </w:rPr>
              <w:t>06/1</w:t>
            </w:r>
          </w:p>
        </w:tc>
        <w:tc>
          <w:tcPr>
            <w:tcW w:w="1119" w:type="dxa"/>
            <w:shd w:val="clear" w:color="auto" w:fill="auto"/>
            <w:vAlign w:val="bottom"/>
          </w:tcPr>
          <w:p w14:paraId="23B3E5A8" w14:textId="77777777" w:rsidR="00D63291" w:rsidRPr="009F215B" w:rsidRDefault="00D63291" w:rsidP="00A10EE2">
            <w:pPr>
              <w:bidi/>
              <w:jc w:val="both"/>
              <w:rPr>
                <w:rFonts w:cs="B Nazanin"/>
                <w:sz w:val="20"/>
                <w:szCs w:val="20"/>
              </w:rPr>
            </w:pPr>
            <w:r w:rsidRPr="009F215B">
              <w:rPr>
                <w:rFonts w:cs="B Nazanin" w:hint="cs"/>
                <w:sz w:val="20"/>
                <w:szCs w:val="20"/>
                <w:rtl/>
              </w:rPr>
              <w:t>892/1</w:t>
            </w:r>
          </w:p>
        </w:tc>
      </w:tr>
    </w:tbl>
    <w:p w14:paraId="4C35C598" w14:textId="77777777" w:rsidR="00D63291" w:rsidRPr="009F215B" w:rsidRDefault="00D63291" w:rsidP="00D63291">
      <w:pPr>
        <w:pStyle w:val="ListParagraph"/>
        <w:spacing w:after="0" w:line="240" w:lineRule="auto"/>
        <w:ind w:left="0"/>
        <w:jc w:val="both"/>
        <w:rPr>
          <w:rFonts w:ascii="Times New Roman" w:eastAsia="Times New Roman" w:hAnsi="Times New Roman" w:cs="B Nazanin"/>
          <w:rtl/>
        </w:rPr>
      </w:pPr>
    </w:p>
    <w:p w14:paraId="70C6D22E" w14:textId="426B8EB1" w:rsidR="005C3A9B" w:rsidRPr="009F215B" w:rsidRDefault="005C3A9B" w:rsidP="005C3A9B">
      <w:pPr>
        <w:pStyle w:val="12"/>
        <w:rPr>
          <w:rFonts w:asciiTheme="majorBidi" w:hAnsiTheme="majorBidi" w:cs="B Nazanin"/>
          <w:b/>
          <w:bCs/>
          <w:sz w:val="24"/>
          <w:szCs w:val="24"/>
          <w:rtl/>
        </w:rPr>
      </w:pPr>
      <w:r w:rsidRPr="009F215B">
        <w:rPr>
          <w:rFonts w:asciiTheme="majorBidi" w:hAnsiTheme="majorBidi" w:cs="B Nazanin"/>
          <w:b/>
          <w:bCs/>
          <w:sz w:val="24"/>
          <w:szCs w:val="24"/>
          <w:rtl/>
        </w:rPr>
        <w:t xml:space="preserve"> </w:t>
      </w:r>
      <w:r w:rsidR="003E7F55" w:rsidRPr="009F215B">
        <w:rPr>
          <w:rFonts w:asciiTheme="majorBidi" w:hAnsiTheme="majorBidi" w:cs="B Nazanin"/>
          <w:b/>
          <w:bCs/>
          <w:sz w:val="24"/>
          <w:szCs w:val="24"/>
          <w:rtl/>
        </w:rPr>
        <w:t>نت</w:t>
      </w:r>
      <w:r w:rsidR="003E7F55" w:rsidRPr="009F215B">
        <w:rPr>
          <w:rFonts w:asciiTheme="majorBidi" w:hAnsiTheme="majorBidi" w:cs="B Nazanin" w:hint="cs"/>
          <w:b/>
          <w:bCs/>
          <w:sz w:val="24"/>
          <w:szCs w:val="24"/>
          <w:rtl/>
        </w:rPr>
        <w:t>ی</w:t>
      </w:r>
      <w:r w:rsidR="003E7F55" w:rsidRPr="009F215B">
        <w:rPr>
          <w:rFonts w:asciiTheme="majorBidi" w:hAnsiTheme="majorBidi" w:cs="B Nazanin" w:hint="eastAsia"/>
          <w:b/>
          <w:bCs/>
          <w:sz w:val="24"/>
          <w:szCs w:val="24"/>
          <w:rtl/>
        </w:rPr>
        <w:t>جه‌گ</w:t>
      </w:r>
      <w:r w:rsidR="003E7F55" w:rsidRPr="009F215B">
        <w:rPr>
          <w:rFonts w:asciiTheme="majorBidi" w:hAnsiTheme="majorBidi" w:cs="B Nazanin" w:hint="cs"/>
          <w:b/>
          <w:bCs/>
          <w:sz w:val="24"/>
          <w:szCs w:val="24"/>
          <w:rtl/>
        </w:rPr>
        <w:t>ی</w:t>
      </w:r>
      <w:r w:rsidR="003E7F55" w:rsidRPr="009F215B">
        <w:rPr>
          <w:rFonts w:asciiTheme="majorBidi" w:hAnsiTheme="majorBidi" w:cs="B Nazanin" w:hint="eastAsia"/>
          <w:b/>
          <w:bCs/>
          <w:sz w:val="24"/>
          <w:szCs w:val="24"/>
          <w:rtl/>
        </w:rPr>
        <w:t>ر</w:t>
      </w:r>
      <w:r w:rsidR="003E7F55" w:rsidRPr="009F215B">
        <w:rPr>
          <w:rFonts w:asciiTheme="majorBidi" w:hAnsiTheme="majorBidi" w:cs="B Nazanin" w:hint="cs"/>
          <w:b/>
          <w:bCs/>
          <w:sz w:val="24"/>
          <w:szCs w:val="24"/>
          <w:rtl/>
        </w:rPr>
        <w:t>ی</w:t>
      </w:r>
    </w:p>
    <w:p w14:paraId="06F0FE3C" w14:textId="3CC95AA7" w:rsidR="00D63291" w:rsidRPr="009F215B" w:rsidRDefault="00D63291" w:rsidP="00D63291">
      <w:pPr>
        <w:bidi/>
        <w:ind w:hanging="2"/>
        <w:jc w:val="both"/>
        <w:rPr>
          <w:rFonts w:cs="B Nazanin"/>
          <w:sz w:val="28"/>
          <w:rtl/>
        </w:rPr>
      </w:pPr>
      <w:r w:rsidRPr="009F215B">
        <w:rPr>
          <w:rFonts w:cs="B Nazanin" w:hint="cs"/>
          <w:sz w:val="28"/>
          <w:rtl/>
        </w:rPr>
        <w:t xml:space="preserve">سیر </w:t>
      </w:r>
      <w:r w:rsidR="003E7F55" w:rsidRPr="009F215B">
        <w:rPr>
          <w:rFonts w:cs="B Nazanin"/>
          <w:sz w:val="28"/>
          <w:rtl/>
        </w:rPr>
        <w:t>فرا</w:t>
      </w:r>
      <w:r w:rsidR="003E7F55" w:rsidRPr="009F215B">
        <w:rPr>
          <w:rFonts w:cs="B Nazanin" w:hint="cs"/>
          <w:sz w:val="28"/>
          <w:rtl/>
        </w:rPr>
        <w:t>ی</w:t>
      </w:r>
      <w:r w:rsidR="003E7F55" w:rsidRPr="009F215B">
        <w:rPr>
          <w:rFonts w:cs="B Nazanin" w:hint="eastAsia"/>
          <w:sz w:val="28"/>
          <w:rtl/>
        </w:rPr>
        <w:t>ند</w:t>
      </w:r>
      <w:r w:rsidR="003E7F55" w:rsidRPr="009F215B">
        <w:rPr>
          <w:rFonts w:cs="B Nazanin" w:hint="cs"/>
          <w:sz w:val="28"/>
          <w:rtl/>
        </w:rPr>
        <w:t>ی</w:t>
      </w:r>
      <w:r w:rsidRPr="009F215B">
        <w:rPr>
          <w:rFonts w:cs="B Nazanin" w:hint="cs"/>
          <w:sz w:val="28"/>
          <w:rtl/>
        </w:rPr>
        <w:t xml:space="preserve"> دانش یادگیری از دانش پداگوژیک به دانش اندارگوژیک و سپس ترکیب آن با مفهوم دانش سینرگوژیک نشان از توسعه تدریجی ساختارهای آموزشی </w:t>
      </w:r>
      <w:r w:rsidRPr="009F215B">
        <w:rPr>
          <w:rFonts w:cs="B Nazanin"/>
          <w:sz w:val="28"/>
          <w:rtl/>
        </w:rPr>
        <w:t>و گذر</w:t>
      </w:r>
      <w:r w:rsidRPr="009F215B">
        <w:rPr>
          <w:rFonts w:cs="B Nazanin" w:hint="cs"/>
          <w:sz w:val="28"/>
          <w:rtl/>
        </w:rPr>
        <w:t xml:space="preserve"> از آموزش سنتی به روش‌های نوین است. سینرگوژی به‌عنوان روش آموزشی که اصول ساختاری آن مبتنی بر یادگیری مشارکتی و </w:t>
      </w:r>
      <w:r w:rsidRPr="009F215B">
        <w:rPr>
          <w:rFonts w:cs="B Nazanin"/>
          <w:sz w:val="28"/>
          <w:rtl/>
        </w:rPr>
        <w:t>هم‌افزا</w:t>
      </w:r>
      <w:r w:rsidRPr="009F215B">
        <w:rPr>
          <w:rFonts w:cs="B Nazanin" w:hint="cs"/>
          <w:sz w:val="28"/>
          <w:rtl/>
        </w:rPr>
        <w:t>ی</w:t>
      </w:r>
      <w:r w:rsidRPr="009F215B">
        <w:rPr>
          <w:rFonts w:cs="B Nazanin" w:hint="eastAsia"/>
          <w:sz w:val="28"/>
          <w:rtl/>
        </w:rPr>
        <w:t>انه</w:t>
      </w:r>
      <w:r w:rsidRPr="009F215B">
        <w:rPr>
          <w:rFonts w:cs="B Nazanin" w:hint="cs"/>
          <w:sz w:val="28"/>
          <w:rtl/>
        </w:rPr>
        <w:t xml:space="preserve"> است. در این شیوه یادگیرندگان به شیوه </w:t>
      </w:r>
      <w:r w:rsidRPr="009F215B">
        <w:rPr>
          <w:rFonts w:cs="B Nazanin"/>
          <w:sz w:val="28"/>
          <w:rtl/>
        </w:rPr>
        <w:t>خو</w:t>
      </w:r>
      <w:r w:rsidRPr="009F215B">
        <w:rPr>
          <w:rFonts w:cs="B Nazanin" w:hint="cs"/>
          <w:sz w:val="28"/>
          <w:rtl/>
        </w:rPr>
        <w:t>د</w:t>
      </w:r>
      <w:r w:rsidR="0051727B" w:rsidRPr="009F215B">
        <w:rPr>
          <w:rFonts w:cs="B Nazanin"/>
          <w:sz w:val="28"/>
          <w:rtl/>
        </w:rPr>
        <w:t xml:space="preserve"> </w:t>
      </w:r>
      <w:r w:rsidRPr="009F215B">
        <w:rPr>
          <w:rFonts w:cs="B Nazanin"/>
          <w:sz w:val="28"/>
          <w:rtl/>
        </w:rPr>
        <w:t>راهبر</w:t>
      </w:r>
      <w:r w:rsidRPr="009F215B">
        <w:rPr>
          <w:rFonts w:cs="B Nazanin" w:hint="cs"/>
          <w:sz w:val="28"/>
          <w:rtl/>
        </w:rPr>
        <w:t xml:space="preserve">ی در قالب گروه‌های کوچک مطالب درسی را می‌آموزند. سینرگوژی به میزان </w:t>
      </w:r>
      <w:r w:rsidRPr="009F215B">
        <w:rPr>
          <w:rFonts w:cs="B Nazanin"/>
          <w:sz w:val="28"/>
          <w:rtl/>
        </w:rPr>
        <w:t>قابل‌توجه</w:t>
      </w:r>
      <w:r w:rsidRPr="009F215B">
        <w:rPr>
          <w:rFonts w:cs="B Nazanin" w:hint="cs"/>
          <w:sz w:val="28"/>
          <w:rtl/>
        </w:rPr>
        <w:t xml:space="preserve">ی در تمامی زمینه‌ها فعال و </w:t>
      </w:r>
      <w:r w:rsidR="003E7F55" w:rsidRPr="009F215B">
        <w:rPr>
          <w:rFonts w:cs="B Nazanin"/>
          <w:sz w:val="28"/>
          <w:rtl/>
        </w:rPr>
        <w:t>باانگ</w:t>
      </w:r>
      <w:r w:rsidR="003E7F55" w:rsidRPr="009F215B">
        <w:rPr>
          <w:rFonts w:cs="B Nazanin" w:hint="cs"/>
          <w:sz w:val="28"/>
          <w:rtl/>
        </w:rPr>
        <w:t>ی</w:t>
      </w:r>
      <w:r w:rsidR="003E7F55" w:rsidRPr="009F215B">
        <w:rPr>
          <w:rFonts w:cs="B Nazanin" w:hint="eastAsia"/>
          <w:sz w:val="28"/>
          <w:rtl/>
        </w:rPr>
        <w:t>زه</w:t>
      </w:r>
      <w:r w:rsidRPr="009F215B">
        <w:rPr>
          <w:rFonts w:cs="B Nazanin" w:hint="cs"/>
          <w:sz w:val="28"/>
          <w:rtl/>
        </w:rPr>
        <w:t xml:space="preserve"> بوده و مدرسان در اکثر فعالیت‌ها به یادگیرنده کمک می‌نماید. مدرسان در این روش به‌عنوان تسهیل</w:t>
      </w:r>
      <w:r w:rsidR="00665CCB" w:rsidRPr="009F215B">
        <w:rPr>
          <w:rFonts w:cs="B Nazanin" w:hint="cs"/>
          <w:sz w:val="28"/>
          <w:rtl/>
        </w:rPr>
        <w:t xml:space="preserve">گر </w:t>
      </w:r>
      <w:r w:rsidRPr="009F215B">
        <w:rPr>
          <w:rFonts w:cs="B Nazanin" w:hint="cs"/>
          <w:sz w:val="28"/>
          <w:rtl/>
        </w:rPr>
        <w:t xml:space="preserve">و </w:t>
      </w:r>
      <w:r w:rsidRPr="009F215B">
        <w:rPr>
          <w:rFonts w:cs="B Nazanin"/>
          <w:sz w:val="28"/>
          <w:rtl/>
        </w:rPr>
        <w:t>هدا</w:t>
      </w:r>
      <w:r w:rsidRPr="009F215B">
        <w:rPr>
          <w:rFonts w:cs="B Nazanin" w:hint="cs"/>
          <w:sz w:val="28"/>
          <w:rtl/>
        </w:rPr>
        <w:t>ی</w:t>
      </w:r>
      <w:r w:rsidRPr="009F215B">
        <w:rPr>
          <w:rFonts w:cs="B Nazanin" w:hint="eastAsia"/>
          <w:sz w:val="28"/>
          <w:rtl/>
        </w:rPr>
        <w:t>ت‌کننده</w:t>
      </w:r>
      <w:r w:rsidRPr="009F215B">
        <w:rPr>
          <w:rFonts w:cs="B Nazanin" w:hint="cs"/>
          <w:sz w:val="28"/>
          <w:rtl/>
        </w:rPr>
        <w:t xml:space="preserve"> شناخته می‌شود که با ارائه مفاهیم کلیدی،</w:t>
      </w:r>
      <w:r w:rsidRPr="009F215B">
        <w:rPr>
          <w:rFonts w:cs="B Nazanin"/>
          <w:sz w:val="28"/>
          <w:rtl/>
        </w:rPr>
        <w:t xml:space="preserve"> </w:t>
      </w:r>
      <w:r w:rsidRPr="009F215B">
        <w:rPr>
          <w:rFonts w:cs="B Nazanin" w:hint="cs"/>
          <w:sz w:val="28"/>
          <w:rtl/>
        </w:rPr>
        <w:t xml:space="preserve">به روش یادگیری مشارکتی مطالب را به یادگیرنده انتقال می‌دهند. در این روش مدرس نقش انتقال </w:t>
      </w:r>
      <w:r w:rsidRPr="009F215B">
        <w:rPr>
          <w:rFonts w:cs="B Nazanin"/>
          <w:sz w:val="28"/>
          <w:rtl/>
        </w:rPr>
        <w:t>مستق</w:t>
      </w:r>
      <w:r w:rsidRPr="009F215B">
        <w:rPr>
          <w:rFonts w:cs="B Nazanin" w:hint="cs"/>
          <w:sz w:val="28"/>
          <w:rtl/>
        </w:rPr>
        <w:t>ی</w:t>
      </w:r>
      <w:r w:rsidRPr="009F215B">
        <w:rPr>
          <w:rFonts w:cs="B Nazanin" w:hint="eastAsia"/>
          <w:sz w:val="28"/>
          <w:rtl/>
        </w:rPr>
        <w:t>م</w:t>
      </w:r>
      <w:r w:rsidRPr="009F215B">
        <w:rPr>
          <w:rFonts w:cs="B Nazanin" w:hint="cs"/>
          <w:sz w:val="28"/>
          <w:rtl/>
        </w:rPr>
        <w:t xml:space="preserve"> دانش را ندارد. بلکه نقش تسهیل و </w:t>
      </w:r>
      <w:r w:rsidRPr="009F215B">
        <w:rPr>
          <w:rFonts w:cs="B Nazanin"/>
          <w:sz w:val="28"/>
          <w:rtl/>
        </w:rPr>
        <w:t>هدا</w:t>
      </w:r>
      <w:r w:rsidRPr="009F215B">
        <w:rPr>
          <w:rFonts w:cs="B Nazanin" w:hint="cs"/>
          <w:sz w:val="28"/>
          <w:rtl/>
        </w:rPr>
        <w:t>ی</w:t>
      </w:r>
      <w:r w:rsidRPr="009F215B">
        <w:rPr>
          <w:rFonts w:cs="B Nazanin" w:hint="eastAsia"/>
          <w:sz w:val="28"/>
          <w:rtl/>
        </w:rPr>
        <w:t>ت</w:t>
      </w:r>
      <w:r w:rsidRPr="009F215B">
        <w:rPr>
          <w:rFonts w:cs="B Nazanin" w:hint="cs"/>
          <w:sz w:val="28"/>
          <w:rtl/>
        </w:rPr>
        <w:t>‌</w:t>
      </w:r>
      <w:r w:rsidRPr="009F215B">
        <w:rPr>
          <w:rFonts w:cs="B Nazanin" w:hint="eastAsia"/>
          <w:sz w:val="28"/>
          <w:rtl/>
        </w:rPr>
        <w:t>گر</w:t>
      </w:r>
      <w:r w:rsidRPr="009F215B">
        <w:rPr>
          <w:rFonts w:cs="B Nazanin" w:hint="cs"/>
          <w:sz w:val="28"/>
          <w:rtl/>
        </w:rPr>
        <w:t xml:space="preserve">ی برای </w:t>
      </w:r>
      <w:r w:rsidR="00B51019" w:rsidRPr="009F215B">
        <w:rPr>
          <w:rFonts w:cs="B Nazanin" w:hint="cs"/>
          <w:sz w:val="28"/>
          <w:rtl/>
        </w:rPr>
        <w:t>اکتشاف</w:t>
      </w:r>
      <w:r w:rsidRPr="009F215B">
        <w:rPr>
          <w:rFonts w:cs="B Nazanin" w:hint="cs"/>
          <w:sz w:val="28"/>
          <w:rtl/>
        </w:rPr>
        <w:t xml:space="preserve"> </w:t>
      </w:r>
      <w:r w:rsidRPr="009F215B">
        <w:rPr>
          <w:rFonts w:cs="B Nazanin"/>
          <w:sz w:val="28"/>
          <w:rtl/>
        </w:rPr>
        <w:t>خودمحور</w:t>
      </w:r>
      <w:r w:rsidRPr="009F215B">
        <w:rPr>
          <w:rFonts w:cs="B Nazanin" w:hint="cs"/>
          <w:sz w:val="28"/>
          <w:rtl/>
        </w:rPr>
        <w:t xml:space="preserve"> دانش توسط یادگیرنده را برعهده دارد. در ساختارهای درسی که محوریت آن بر شناخت مکانی تکیه داشته و داده‌های مفهومی و محتوایی آن نیز </w:t>
      </w:r>
      <w:r w:rsidR="0051727B" w:rsidRPr="009F215B">
        <w:rPr>
          <w:rFonts w:cs="B Nazanin" w:hint="cs"/>
          <w:sz w:val="28"/>
          <w:rtl/>
        </w:rPr>
        <w:t>مکان‌محور</w:t>
      </w:r>
      <w:r w:rsidRPr="009F215B">
        <w:rPr>
          <w:rFonts w:cs="B Nazanin" w:hint="cs"/>
          <w:sz w:val="28"/>
          <w:rtl/>
        </w:rPr>
        <w:t xml:space="preserve"> است، روش سینرگوژی بهتر می‌تواند عمل نماید. چرا که شناخت مکانی و کشف داده‌های </w:t>
      </w:r>
      <w:r w:rsidR="0051727B" w:rsidRPr="009F215B">
        <w:rPr>
          <w:rFonts w:cs="B Nazanin" w:hint="cs"/>
          <w:sz w:val="28"/>
          <w:rtl/>
        </w:rPr>
        <w:t>مکان‌محور</w:t>
      </w:r>
      <w:r w:rsidRPr="009F215B">
        <w:rPr>
          <w:rFonts w:cs="B Nazanin" w:hint="cs"/>
          <w:sz w:val="28"/>
          <w:rtl/>
        </w:rPr>
        <w:t xml:space="preserve"> مرتبط با اهداف یادگیری به شیوه خودمحور و مشارکتی توسط گروه‌های کوچک</w:t>
      </w:r>
      <w:r w:rsidRPr="009F215B">
        <w:rPr>
          <w:rFonts w:cs="B Nazanin"/>
          <w:sz w:val="28"/>
          <w:rtl/>
        </w:rPr>
        <w:t xml:space="preserve">، </w:t>
      </w:r>
      <w:r w:rsidRPr="009F215B">
        <w:rPr>
          <w:rFonts w:cs="B Nazanin" w:hint="cs"/>
          <w:sz w:val="28"/>
          <w:rtl/>
        </w:rPr>
        <w:t>زمینه تثبیت و پایداری آموزش مکانی را افزایش می‌دهد. مفاهیم درسی جغرافیا در دانشگاه با این روش آموزشی می‌توانند ساختار یادگیری را از ماهیت انفعالی مبتنی بر سخنرانی و مدیریتی</w:t>
      </w:r>
      <w:r w:rsidRPr="009F215B">
        <w:rPr>
          <w:rFonts w:cs="B Nazanin"/>
          <w:sz w:val="28"/>
          <w:rtl/>
        </w:rPr>
        <w:t xml:space="preserve"> (</w:t>
      </w:r>
      <w:r w:rsidRPr="009F215B">
        <w:rPr>
          <w:rFonts w:cs="B Nazanin" w:hint="cs"/>
          <w:sz w:val="28"/>
          <w:rtl/>
        </w:rPr>
        <w:t xml:space="preserve">اجرایی) را به ساختار هم‌افزایانه مبتنی بر یادگیری مشارکتی انتقال داده و ضمن بالابردن سطح دانش فراگیر، انگیزه لازم را برای ایجاد و توسعه دانش فراگیر ایجاد نماید. گرچه </w:t>
      </w:r>
      <w:r w:rsidRPr="009F215B">
        <w:rPr>
          <w:rFonts w:cs="B Nazanin"/>
          <w:sz w:val="28"/>
          <w:rtl/>
        </w:rPr>
        <w:t>پ</w:t>
      </w:r>
      <w:r w:rsidRPr="009F215B">
        <w:rPr>
          <w:rFonts w:cs="B Nazanin" w:hint="cs"/>
          <w:sz w:val="28"/>
          <w:rtl/>
        </w:rPr>
        <w:t>ی</w:t>
      </w:r>
      <w:r w:rsidRPr="009F215B">
        <w:rPr>
          <w:rFonts w:cs="B Nazanin" w:hint="eastAsia"/>
          <w:sz w:val="28"/>
          <w:rtl/>
        </w:rPr>
        <w:t>اده‌ساز</w:t>
      </w:r>
      <w:r w:rsidRPr="009F215B">
        <w:rPr>
          <w:rFonts w:cs="B Nazanin" w:hint="cs"/>
          <w:sz w:val="28"/>
          <w:rtl/>
        </w:rPr>
        <w:t xml:space="preserve">ی این روش ممکن است در بعضی مقاطع </w:t>
      </w:r>
      <w:r w:rsidRPr="009F215B">
        <w:rPr>
          <w:rFonts w:cs="B Nazanin"/>
          <w:sz w:val="28"/>
          <w:rtl/>
        </w:rPr>
        <w:t>به دل</w:t>
      </w:r>
      <w:r w:rsidRPr="009F215B">
        <w:rPr>
          <w:rFonts w:cs="B Nazanin" w:hint="cs"/>
          <w:sz w:val="28"/>
          <w:rtl/>
        </w:rPr>
        <w:t>ی</w:t>
      </w:r>
      <w:r w:rsidRPr="009F215B">
        <w:rPr>
          <w:rFonts w:cs="B Nazanin" w:hint="eastAsia"/>
          <w:sz w:val="28"/>
          <w:rtl/>
        </w:rPr>
        <w:t>ل</w:t>
      </w:r>
      <w:r w:rsidRPr="009F215B">
        <w:rPr>
          <w:rFonts w:cs="B Nazanin" w:hint="cs"/>
          <w:sz w:val="28"/>
          <w:rtl/>
        </w:rPr>
        <w:t xml:space="preserve"> ضعف در توسعه طرح‌ها و ابزارها، دلایل شخصیتی و روانی یادگیرندگان</w:t>
      </w:r>
      <w:r w:rsidRPr="009F215B">
        <w:rPr>
          <w:rFonts w:cs="B Nazanin"/>
          <w:sz w:val="28"/>
          <w:rtl/>
        </w:rPr>
        <w:t xml:space="preserve"> (مشارکت‌پذ</w:t>
      </w:r>
      <w:r w:rsidRPr="009F215B">
        <w:rPr>
          <w:rFonts w:cs="B Nazanin" w:hint="cs"/>
          <w:sz w:val="28"/>
          <w:rtl/>
        </w:rPr>
        <w:t>ی</w:t>
      </w:r>
      <w:r w:rsidRPr="009F215B">
        <w:rPr>
          <w:rFonts w:cs="B Nazanin" w:hint="eastAsia"/>
          <w:sz w:val="28"/>
          <w:rtl/>
        </w:rPr>
        <w:t>ر</w:t>
      </w:r>
      <w:r w:rsidRPr="009F215B">
        <w:rPr>
          <w:rFonts w:cs="B Nazanin" w:hint="cs"/>
          <w:sz w:val="28"/>
          <w:rtl/>
        </w:rPr>
        <w:t xml:space="preserve">ی)، احساس ناخشنودی و به حاشیه </w:t>
      </w:r>
      <w:r w:rsidRPr="009F215B">
        <w:rPr>
          <w:rFonts w:cs="B Nazanin"/>
          <w:sz w:val="28"/>
          <w:rtl/>
        </w:rPr>
        <w:t>کش</w:t>
      </w:r>
      <w:r w:rsidRPr="009F215B">
        <w:rPr>
          <w:rFonts w:cs="B Nazanin" w:hint="cs"/>
          <w:sz w:val="28"/>
          <w:rtl/>
        </w:rPr>
        <w:t>ی</w:t>
      </w:r>
      <w:r w:rsidRPr="009F215B">
        <w:rPr>
          <w:rFonts w:cs="B Nazanin" w:hint="eastAsia"/>
          <w:sz w:val="28"/>
          <w:rtl/>
        </w:rPr>
        <w:t>ده‌شدن</w:t>
      </w:r>
      <w:r w:rsidRPr="009F215B">
        <w:rPr>
          <w:rFonts w:cs="B Nazanin" w:hint="cs"/>
          <w:sz w:val="28"/>
          <w:rtl/>
        </w:rPr>
        <w:t xml:space="preserve"> مدرس</w:t>
      </w:r>
      <w:r w:rsidRPr="009F215B">
        <w:rPr>
          <w:rFonts w:cs="B Nazanin"/>
          <w:sz w:val="28"/>
          <w:rtl/>
        </w:rPr>
        <w:t xml:space="preserve"> </w:t>
      </w:r>
      <w:r w:rsidRPr="009F215B">
        <w:rPr>
          <w:rFonts w:cs="B Nazanin" w:hint="cs"/>
          <w:sz w:val="28"/>
          <w:rtl/>
        </w:rPr>
        <w:t xml:space="preserve">و نبود یا ضعف ابزارهای کیفی </w:t>
      </w:r>
      <w:r w:rsidR="0051727B" w:rsidRPr="009F215B">
        <w:rPr>
          <w:rFonts w:cs="B Nazanin" w:hint="cs"/>
          <w:sz w:val="28"/>
          <w:rtl/>
        </w:rPr>
        <w:t>مکان‌محور</w:t>
      </w:r>
      <w:r w:rsidRPr="009F215B">
        <w:rPr>
          <w:rFonts w:cs="B Nazanin" w:hint="cs"/>
          <w:sz w:val="28"/>
          <w:rtl/>
        </w:rPr>
        <w:t xml:space="preserve"> </w:t>
      </w:r>
      <w:r w:rsidRPr="009F215B">
        <w:rPr>
          <w:rFonts w:cs="B Nazanin"/>
          <w:sz w:val="28"/>
          <w:rtl/>
        </w:rPr>
        <w:t>با مشکلات</w:t>
      </w:r>
      <w:r w:rsidRPr="009F215B">
        <w:rPr>
          <w:rFonts w:cs="B Nazanin" w:hint="cs"/>
          <w:sz w:val="28"/>
          <w:rtl/>
        </w:rPr>
        <w:t>ی مواجه شده و</w:t>
      </w:r>
      <w:r w:rsidRPr="009F215B">
        <w:rPr>
          <w:rFonts w:cs="B Nazanin"/>
          <w:sz w:val="28"/>
          <w:rtl/>
        </w:rPr>
        <w:t xml:space="preserve"> </w:t>
      </w:r>
      <w:r w:rsidRPr="009F215B">
        <w:rPr>
          <w:rFonts w:cs="B Nazanin" w:hint="cs"/>
          <w:sz w:val="28"/>
          <w:rtl/>
        </w:rPr>
        <w:t>مراحل یادگیری را کامل ننماید. ی</w:t>
      </w:r>
      <w:r w:rsidRPr="009F215B">
        <w:rPr>
          <w:rFonts w:cs="B Nazanin" w:hint="eastAsia"/>
          <w:sz w:val="28"/>
          <w:rtl/>
        </w:rPr>
        <w:t>افته‌ها</w:t>
      </w:r>
      <w:r w:rsidRPr="009F215B">
        <w:rPr>
          <w:rFonts w:cs="B Nazanin" w:hint="cs"/>
          <w:sz w:val="28"/>
          <w:rtl/>
        </w:rPr>
        <w:t xml:space="preserve">ی ملموس این پژوهش نشان </w:t>
      </w:r>
      <w:r w:rsidRPr="009F215B">
        <w:rPr>
          <w:rFonts w:cs="B Nazanin"/>
          <w:sz w:val="28"/>
          <w:rtl/>
        </w:rPr>
        <w:t>م</w:t>
      </w:r>
      <w:r w:rsidRPr="009F215B">
        <w:rPr>
          <w:rFonts w:cs="B Nazanin" w:hint="cs"/>
          <w:sz w:val="28"/>
          <w:rtl/>
        </w:rPr>
        <w:t>ی‌</w:t>
      </w:r>
      <w:r w:rsidRPr="009F215B">
        <w:rPr>
          <w:rFonts w:cs="B Nazanin" w:hint="eastAsia"/>
          <w:sz w:val="28"/>
          <w:rtl/>
        </w:rPr>
        <w:t>دهد</w:t>
      </w:r>
      <w:r w:rsidRPr="009F215B">
        <w:rPr>
          <w:rFonts w:cs="B Nazanin" w:hint="cs"/>
          <w:sz w:val="28"/>
          <w:rtl/>
        </w:rPr>
        <w:t xml:space="preserve"> ضرباهنگ سینرگوژی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جغرافیا خطی و تدریجی است. ضرباهنگ سینرگوژی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تئوری سینوسی نامنظم</w:t>
      </w:r>
      <w:r w:rsidRPr="009F215B">
        <w:rPr>
          <w:rFonts w:cs="B Nazanin"/>
          <w:sz w:val="28"/>
          <w:rtl/>
        </w:rPr>
        <w:t xml:space="preserve"> </w:t>
      </w:r>
      <w:r w:rsidRPr="009F215B">
        <w:rPr>
          <w:rFonts w:cs="B Nazanin" w:hint="cs"/>
          <w:sz w:val="28"/>
          <w:rtl/>
        </w:rPr>
        <w:t xml:space="preserve">و </w:t>
      </w:r>
      <w:r w:rsidR="0070310F" w:rsidRPr="009F215B">
        <w:rPr>
          <w:rFonts w:cs="B Nazanin" w:hint="cs"/>
          <w:sz w:val="28"/>
          <w:rtl/>
        </w:rPr>
        <w:t>درس‌های</w:t>
      </w:r>
      <w:r w:rsidR="0070310F" w:rsidRPr="009F215B">
        <w:rPr>
          <w:rFonts w:cs="B Nazanin"/>
          <w:sz w:val="28"/>
          <w:rtl/>
        </w:rPr>
        <w:t xml:space="preserve"> </w:t>
      </w:r>
      <w:r w:rsidRPr="009F215B">
        <w:rPr>
          <w:rFonts w:cs="B Nazanin" w:hint="cs"/>
          <w:sz w:val="28"/>
          <w:rtl/>
        </w:rPr>
        <w:t xml:space="preserve">عملی خطی تدریجی و منظم است. ضعف و یا عدم ارتباط و پیوستگی مطالب و سرفصل‌های </w:t>
      </w:r>
      <w:r w:rsidR="0070310F" w:rsidRPr="009F215B">
        <w:rPr>
          <w:rFonts w:cs="B Nazanin" w:hint="cs"/>
          <w:sz w:val="28"/>
          <w:rtl/>
        </w:rPr>
        <w:t>درس‌های</w:t>
      </w:r>
      <w:r w:rsidR="0070310F" w:rsidRPr="009F215B">
        <w:rPr>
          <w:rFonts w:cs="B Nazanin"/>
          <w:sz w:val="28"/>
          <w:rtl/>
        </w:rPr>
        <w:t xml:space="preserve"> </w:t>
      </w:r>
      <w:r w:rsidRPr="009F215B">
        <w:rPr>
          <w:rFonts w:cs="B Nazanin" w:hint="cs"/>
          <w:sz w:val="28"/>
          <w:rtl/>
        </w:rPr>
        <w:t>تئوری یکی از دلایل سینوسی شدن ضرباهنگ سینرگوژی است</w:t>
      </w:r>
      <w:r w:rsidRPr="009F215B">
        <w:rPr>
          <w:rFonts w:cs="B Nazanin"/>
          <w:sz w:val="28"/>
          <w:rtl/>
        </w:rPr>
        <w:t xml:space="preserve">. </w:t>
      </w:r>
      <w:r w:rsidRPr="009F215B">
        <w:rPr>
          <w:rFonts w:cs="B Nazanin" w:hint="cs"/>
          <w:sz w:val="28"/>
          <w:rtl/>
        </w:rPr>
        <w:t xml:space="preserve">متغیرهای زمان، مکان و چیدمان فضایی </w:t>
      </w:r>
      <w:r w:rsidRPr="009F215B">
        <w:rPr>
          <w:rFonts w:cs="B Nazanin"/>
          <w:sz w:val="28"/>
          <w:rtl/>
        </w:rPr>
        <w:t>اثرگذار</w:t>
      </w:r>
      <w:r w:rsidRPr="009F215B">
        <w:rPr>
          <w:rFonts w:cs="B Nazanin" w:hint="cs"/>
          <w:sz w:val="28"/>
          <w:rtl/>
        </w:rPr>
        <w:t xml:space="preserve">ی بالایی بر سینرگوژی </w:t>
      </w:r>
      <w:r w:rsidR="0051727B" w:rsidRPr="009F215B">
        <w:rPr>
          <w:rFonts w:cs="B Nazanin" w:hint="cs"/>
          <w:sz w:val="28"/>
          <w:rtl/>
        </w:rPr>
        <w:t>مکان‌محور</w:t>
      </w:r>
      <w:r w:rsidRPr="009F215B">
        <w:rPr>
          <w:rFonts w:cs="B Nazanin" w:hint="cs"/>
          <w:sz w:val="28"/>
          <w:rtl/>
        </w:rPr>
        <w:t xml:space="preserve"> داشته و در ارتباط مستمر با آن </w:t>
      </w:r>
      <w:r w:rsidRPr="009F215B">
        <w:rPr>
          <w:rFonts w:cs="B Nazanin"/>
          <w:sz w:val="28"/>
          <w:rtl/>
        </w:rPr>
        <w:t>هستند</w:t>
      </w:r>
      <w:r w:rsidRPr="009F215B">
        <w:rPr>
          <w:rFonts w:cs="B Nazanin" w:hint="cs"/>
          <w:sz w:val="28"/>
          <w:rtl/>
        </w:rPr>
        <w:t xml:space="preserve">. اثر متغیرهای مورد بررسی بر سینرگوژی بر اساس ضریب تعیین شده بالای </w:t>
      </w:r>
      <w:r w:rsidRPr="009F215B">
        <w:rPr>
          <w:rFonts w:cs="B Nazanin"/>
          <w:sz w:val="28"/>
          <w:rtl/>
        </w:rPr>
        <w:t>۹۰</w:t>
      </w:r>
      <w:r w:rsidRPr="009F215B">
        <w:rPr>
          <w:rFonts w:cs="B Nazanin" w:hint="cs"/>
          <w:sz w:val="28"/>
          <w:rtl/>
        </w:rPr>
        <w:t xml:space="preserve"> درصد می‌باشد. در مدل معادلات ساختاری تحلیل مسیر متغیرها در ارتباط با همدیگر اثر مستقیم و غیرمستقیم فزاینده بر سینرگوژی داشته و ضرایب مسیر بالای </w:t>
      </w:r>
      <w:r w:rsidRPr="009F215B">
        <w:rPr>
          <w:rFonts w:cs="B Nazanin"/>
          <w:sz w:val="28"/>
          <w:rtl/>
        </w:rPr>
        <w:t>۸۰</w:t>
      </w:r>
      <w:r w:rsidRPr="009F215B">
        <w:rPr>
          <w:rFonts w:cs="B Nazanin" w:hint="cs"/>
          <w:sz w:val="28"/>
          <w:rtl/>
        </w:rPr>
        <w:t xml:space="preserve">/ را دارند. سینرگوژی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w:t>
      </w:r>
      <w:r w:rsidRPr="009F215B">
        <w:rPr>
          <w:rFonts w:cs="B Nazanin"/>
          <w:sz w:val="28"/>
          <w:rtl/>
        </w:rPr>
        <w:t>توانسته</w:t>
      </w:r>
      <w:r w:rsidRPr="009F215B">
        <w:rPr>
          <w:rFonts w:cs="B Nazanin" w:hint="cs"/>
          <w:sz w:val="28"/>
          <w:rtl/>
        </w:rPr>
        <w:t xml:space="preserve"> است با ایجاد محوریت یادگیری مشارکتی پایداری یادگیری را افزایش و انگیزه وی جهت ادامه کار را بالا ببرد. </w:t>
      </w:r>
      <w:r w:rsidRPr="009F215B">
        <w:rPr>
          <w:rFonts w:cs="B Nazanin"/>
          <w:sz w:val="28"/>
          <w:rtl/>
        </w:rPr>
        <w:t>طور</w:t>
      </w:r>
      <w:r w:rsidRPr="009F215B">
        <w:rPr>
          <w:rFonts w:cs="B Nazanin" w:hint="cs"/>
          <w:sz w:val="28"/>
          <w:rtl/>
        </w:rPr>
        <w:t xml:space="preserve">ی </w:t>
      </w:r>
      <w:r w:rsidRPr="009F215B">
        <w:rPr>
          <w:rFonts w:cs="B Nazanin" w:hint="eastAsia"/>
          <w:sz w:val="28"/>
          <w:rtl/>
        </w:rPr>
        <w:t>که</w:t>
      </w:r>
      <w:r w:rsidRPr="009F215B">
        <w:rPr>
          <w:rFonts w:cs="B Nazanin" w:hint="cs"/>
          <w:sz w:val="28"/>
          <w:rtl/>
        </w:rPr>
        <w:t xml:space="preserve"> میزان انگیزه دانشجو از </w:t>
      </w:r>
      <w:r w:rsidRPr="009F215B">
        <w:rPr>
          <w:rFonts w:cs="B Nazanin"/>
          <w:sz w:val="28"/>
          <w:rtl/>
        </w:rPr>
        <w:t>۴۰</w:t>
      </w:r>
      <w:r w:rsidRPr="009F215B">
        <w:rPr>
          <w:rFonts w:cs="B Nazanin" w:hint="cs"/>
          <w:sz w:val="28"/>
          <w:rtl/>
        </w:rPr>
        <w:t xml:space="preserve"> درصد ابتدای ترم به </w:t>
      </w:r>
      <w:r w:rsidRPr="009F215B">
        <w:rPr>
          <w:rFonts w:cs="B Nazanin"/>
          <w:sz w:val="28"/>
          <w:rtl/>
        </w:rPr>
        <w:t>۹۴</w:t>
      </w:r>
      <w:r w:rsidRPr="009F215B">
        <w:rPr>
          <w:rFonts w:cs="B Nazanin" w:hint="cs"/>
          <w:sz w:val="28"/>
          <w:rtl/>
        </w:rPr>
        <w:t xml:space="preserve"> درصد در انتهای ترم </w:t>
      </w:r>
      <w:r w:rsidRPr="009F215B">
        <w:rPr>
          <w:rFonts w:cs="B Nazanin"/>
          <w:sz w:val="28"/>
          <w:rtl/>
        </w:rPr>
        <w:t>افزا</w:t>
      </w:r>
      <w:r w:rsidRPr="009F215B">
        <w:rPr>
          <w:rFonts w:cs="B Nazanin" w:hint="cs"/>
          <w:sz w:val="28"/>
          <w:rtl/>
        </w:rPr>
        <w:t>ی</w:t>
      </w:r>
      <w:r w:rsidRPr="009F215B">
        <w:rPr>
          <w:rFonts w:cs="B Nazanin" w:hint="eastAsia"/>
          <w:sz w:val="28"/>
          <w:rtl/>
        </w:rPr>
        <w:t>ش‌</w:t>
      </w:r>
      <w:r w:rsidRPr="009F215B">
        <w:rPr>
          <w:rFonts w:cs="B Nazanin" w:hint="cs"/>
          <w:sz w:val="28"/>
          <w:rtl/>
        </w:rPr>
        <w:t>ی</w:t>
      </w:r>
      <w:r w:rsidRPr="009F215B">
        <w:rPr>
          <w:rFonts w:cs="B Nazanin" w:hint="eastAsia"/>
          <w:sz w:val="28"/>
          <w:rtl/>
        </w:rPr>
        <w:t>افته</w:t>
      </w:r>
      <w:r w:rsidRPr="009F215B">
        <w:rPr>
          <w:rFonts w:cs="B Nazanin" w:hint="cs"/>
          <w:sz w:val="28"/>
          <w:rtl/>
        </w:rPr>
        <w:t xml:space="preserve"> است</w:t>
      </w:r>
      <w:r w:rsidRPr="009F215B">
        <w:rPr>
          <w:rFonts w:cs="B Nazanin"/>
          <w:sz w:val="28"/>
          <w:rtl/>
        </w:rPr>
        <w:t xml:space="preserve">. </w:t>
      </w:r>
      <w:r w:rsidRPr="009F215B">
        <w:rPr>
          <w:rFonts w:cs="B Nazanin" w:hint="cs"/>
          <w:sz w:val="28"/>
          <w:rtl/>
        </w:rPr>
        <w:t xml:space="preserve">سینرگوژی آموزش جغرافیا توانسته است سطح اطلاعات علمی دانشجویان را </w:t>
      </w:r>
      <w:r w:rsidRPr="009F215B">
        <w:rPr>
          <w:rFonts w:cs="B Nazanin"/>
          <w:sz w:val="28"/>
          <w:rtl/>
        </w:rPr>
        <w:t>به‌تدر</w:t>
      </w:r>
      <w:r w:rsidRPr="009F215B">
        <w:rPr>
          <w:rFonts w:cs="B Nazanin" w:hint="cs"/>
          <w:sz w:val="28"/>
          <w:rtl/>
        </w:rPr>
        <w:t>ی</w:t>
      </w:r>
      <w:r w:rsidRPr="009F215B">
        <w:rPr>
          <w:rFonts w:cs="B Nazanin" w:hint="eastAsia"/>
          <w:sz w:val="28"/>
          <w:rtl/>
        </w:rPr>
        <w:t>ج</w:t>
      </w:r>
      <w:r w:rsidRPr="009F215B">
        <w:rPr>
          <w:rFonts w:cs="B Nazanin" w:hint="cs"/>
          <w:sz w:val="28"/>
          <w:rtl/>
        </w:rPr>
        <w:t xml:space="preserve"> </w:t>
      </w:r>
      <w:r w:rsidRPr="009F215B">
        <w:rPr>
          <w:rFonts w:cs="B Nazanin"/>
          <w:sz w:val="28"/>
          <w:rtl/>
        </w:rPr>
        <w:t>ارتقا</w:t>
      </w:r>
      <w:r w:rsidRPr="009F215B">
        <w:rPr>
          <w:rFonts w:cs="B Nazanin" w:hint="cs"/>
          <w:sz w:val="28"/>
          <w:rtl/>
        </w:rPr>
        <w:t xml:space="preserve"> دهد. </w:t>
      </w:r>
      <w:r w:rsidRPr="009F215B">
        <w:rPr>
          <w:rFonts w:cs="B Nazanin"/>
          <w:sz w:val="28"/>
          <w:rtl/>
        </w:rPr>
        <w:t>طور</w:t>
      </w:r>
      <w:r w:rsidRPr="009F215B">
        <w:rPr>
          <w:rFonts w:cs="B Nazanin" w:hint="cs"/>
          <w:sz w:val="28"/>
          <w:rtl/>
        </w:rPr>
        <w:t>ی</w:t>
      </w:r>
      <w:r w:rsidRPr="009F215B">
        <w:rPr>
          <w:rFonts w:cs="B Nazanin"/>
          <w:sz w:val="28"/>
          <w:rtl/>
        </w:rPr>
        <w:t xml:space="preserve"> که</w:t>
      </w:r>
      <w:r w:rsidRPr="009F215B">
        <w:rPr>
          <w:rFonts w:cs="B Nazanin" w:hint="cs"/>
          <w:sz w:val="28"/>
          <w:rtl/>
        </w:rPr>
        <w:t xml:space="preserve"> میزان </w:t>
      </w:r>
      <w:r w:rsidRPr="009F215B">
        <w:rPr>
          <w:rFonts w:cs="B Nazanin"/>
          <w:sz w:val="28"/>
          <w:rtl/>
        </w:rPr>
        <w:t>پا</w:t>
      </w:r>
      <w:r w:rsidRPr="009F215B">
        <w:rPr>
          <w:rFonts w:cs="B Nazanin" w:hint="cs"/>
          <w:sz w:val="28"/>
          <w:rtl/>
        </w:rPr>
        <w:t>ی</w:t>
      </w:r>
      <w:r w:rsidRPr="009F215B">
        <w:rPr>
          <w:rFonts w:cs="B Nazanin" w:hint="eastAsia"/>
          <w:sz w:val="28"/>
          <w:rtl/>
        </w:rPr>
        <w:t>دار</w:t>
      </w:r>
      <w:r w:rsidRPr="009F215B">
        <w:rPr>
          <w:rFonts w:cs="B Nazanin" w:hint="cs"/>
          <w:sz w:val="28"/>
          <w:rtl/>
        </w:rPr>
        <w:t xml:space="preserve">ی یادگیری بر اساس ارزیابی صورت گرفت </w:t>
      </w:r>
      <w:r w:rsidRPr="009F215B">
        <w:rPr>
          <w:rFonts w:cs="B Nazanin"/>
          <w:sz w:val="28"/>
          <w:rtl/>
        </w:rPr>
        <w:t>۸۲</w:t>
      </w:r>
      <w:r w:rsidRPr="009F215B">
        <w:rPr>
          <w:rFonts w:cs="B Nazanin" w:hint="cs"/>
          <w:sz w:val="28"/>
          <w:rtl/>
        </w:rPr>
        <w:t xml:space="preserve"> درصد </w:t>
      </w:r>
      <w:r w:rsidRPr="009F215B">
        <w:rPr>
          <w:rFonts w:cs="B Nazanin"/>
          <w:sz w:val="28"/>
          <w:rtl/>
        </w:rPr>
        <w:t>به‌دست‌آمده</w:t>
      </w:r>
      <w:r w:rsidRPr="009F215B">
        <w:rPr>
          <w:rFonts w:cs="B Nazanin" w:hint="cs"/>
          <w:sz w:val="28"/>
          <w:rtl/>
        </w:rPr>
        <w:t xml:space="preserve"> است</w:t>
      </w:r>
      <w:r w:rsidRPr="009F215B">
        <w:rPr>
          <w:rFonts w:cs="B Nazanin"/>
          <w:sz w:val="28"/>
          <w:rtl/>
        </w:rPr>
        <w:t xml:space="preserve">. </w:t>
      </w:r>
      <w:r w:rsidRPr="009F215B">
        <w:rPr>
          <w:rFonts w:cs="B Nazanin" w:hint="cs"/>
          <w:sz w:val="28"/>
          <w:rtl/>
        </w:rPr>
        <w:t xml:space="preserve">سینرگوژی سطح رضایت دانشجو از حضور در کلاس را به میزان </w:t>
      </w:r>
      <w:r w:rsidRPr="009F215B">
        <w:rPr>
          <w:rFonts w:cs="B Nazanin"/>
          <w:sz w:val="28"/>
          <w:rtl/>
        </w:rPr>
        <w:t>۷۸</w:t>
      </w:r>
      <w:r w:rsidRPr="009F215B">
        <w:rPr>
          <w:rFonts w:cs="B Nazanin" w:hint="cs"/>
          <w:sz w:val="28"/>
          <w:rtl/>
        </w:rPr>
        <w:t xml:space="preserve"> درصد ارتقا داده است</w:t>
      </w:r>
      <w:r w:rsidRPr="009F215B">
        <w:rPr>
          <w:rFonts w:cs="B Nazanin"/>
          <w:sz w:val="28"/>
          <w:rtl/>
        </w:rPr>
        <w:t xml:space="preserve">. </w:t>
      </w:r>
      <w:r w:rsidRPr="009F215B">
        <w:rPr>
          <w:rFonts w:cs="B Nazanin" w:hint="cs"/>
          <w:sz w:val="28"/>
          <w:rtl/>
        </w:rPr>
        <w:t xml:space="preserve">برگزاری روش سینرگوژی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جغرافیا با اولویت کلاس‌های کارگاهی، سایت فناوری و کلاس‌های هوشمند مطلوب‌تر می‌باشد</w:t>
      </w:r>
      <w:r w:rsidRPr="009F215B">
        <w:rPr>
          <w:rFonts w:cs="B Nazanin"/>
          <w:sz w:val="28"/>
          <w:rtl/>
        </w:rPr>
        <w:t xml:space="preserve">. </w:t>
      </w:r>
      <w:r w:rsidRPr="009F215B">
        <w:rPr>
          <w:rFonts w:cs="B Nazanin" w:hint="cs"/>
          <w:sz w:val="28"/>
          <w:rtl/>
        </w:rPr>
        <w:t>برگزاری کلاس‌های سینرگوژیک در بازه زمانی صبح (0900</w:t>
      </w:r>
      <w:r w:rsidRPr="009F215B">
        <w:rPr>
          <w:rFonts w:cs="B Nazanin"/>
          <w:sz w:val="28"/>
          <w:rtl/>
        </w:rPr>
        <w:t xml:space="preserve"> تا </w:t>
      </w:r>
      <w:r w:rsidRPr="009F215B">
        <w:rPr>
          <w:rFonts w:cs="B Nazanin" w:hint="cs"/>
          <w:sz w:val="28"/>
          <w:rtl/>
        </w:rPr>
        <w:t>1100) مناسب‌ترین زمان ارزیابی شده است</w:t>
      </w:r>
      <w:r w:rsidRPr="009F215B">
        <w:rPr>
          <w:rFonts w:cs="B Nazanin"/>
          <w:sz w:val="28"/>
          <w:rtl/>
        </w:rPr>
        <w:t>. تأث</w:t>
      </w:r>
      <w:r w:rsidRPr="009F215B">
        <w:rPr>
          <w:rFonts w:cs="B Nazanin" w:hint="cs"/>
          <w:sz w:val="28"/>
          <w:rtl/>
        </w:rPr>
        <w:t>ی</w:t>
      </w:r>
      <w:r w:rsidRPr="009F215B">
        <w:rPr>
          <w:rFonts w:cs="B Nazanin" w:hint="eastAsia"/>
          <w:sz w:val="28"/>
          <w:rtl/>
        </w:rPr>
        <w:t>ر</w:t>
      </w:r>
      <w:r w:rsidRPr="009F215B">
        <w:rPr>
          <w:rFonts w:cs="B Nazanin" w:hint="cs"/>
          <w:sz w:val="28"/>
          <w:rtl/>
        </w:rPr>
        <w:t xml:space="preserve"> مستقیم و </w:t>
      </w:r>
      <w:r w:rsidRPr="009F215B">
        <w:rPr>
          <w:rFonts w:cs="B Nazanin"/>
          <w:sz w:val="28"/>
          <w:rtl/>
        </w:rPr>
        <w:t>غ</w:t>
      </w:r>
      <w:r w:rsidRPr="009F215B">
        <w:rPr>
          <w:rFonts w:cs="B Nazanin" w:hint="cs"/>
          <w:sz w:val="28"/>
          <w:rtl/>
        </w:rPr>
        <w:t>ی</w:t>
      </w:r>
      <w:r w:rsidRPr="009F215B">
        <w:rPr>
          <w:rFonts w:cs="B Nazanin" w:hint="eastAsia"/>
          <w:sz w:val="28"/>
          <w:rtl/>
        </w:rPr>
        <w:t>رمستق</w:t>
      </w:r>
      <w:r w:rsidRPr="009F215B">
        <w:rPr>
          <w:rFonts w:cs="B Nazanin" w:hint="cs"/>
          <w:sz w:val="28"/>
          <w:rtl/>
        </w:rPr>
        <w:t>ی</w:t>
      </w:r>
      <w:r w:rsidRPr="009F215B">
        <w:rPr>
          <w:rFonts w:cs="B Nazanin" w:hint="eastAsia"/>
          <w:sz w:val="28"/>
          <w:rtl/>
        </w:rPr>
        <w:t>م</w:t>
      </w:r>
      <w:r w:rsidRPr="009F215B">
        <w:rPr>
          <w:rFonts w:cs="B Nazanin" w:hint="cs"/>
          <w:sz w:val="28"/>
          <w:rtl/>
        </w:rPr>
        <w:t xml:space="preserve"> مجموع کل متغیرها بر سینرگوژی دارای مطلوبیت نسبی </w:t>
      </w:r>
      <w:r w:rsidRPr="009F215B">
        <w:rPr>
          <w:rFonts w:cs="B Nazanin"/>
          <w:sz w:val="28"/>
          <w:rtl/>
        </w:rPr>
        <w:t>م</w:t>
      </w:r>
      <w:r w:rsidRPr="009F215B">
        <w:rPr>
          <w:rFonts w:cs="B Nazanin" w:hint="cs"/>
          <w:sz w:val="28"/>
          <w:rtl/>
        </w:rPr>
        <w:t>ی‌</w:t>
      </w:r>
      <w:r w:rsidRPr="009F215B">
        <w:rPr>
          <w:rFonts w:cs="B Nazanin" w:hint="eastAsia"/>
          <w:sz w:val="28"/>
          <w:rtl/>
        </w:rPr>
        <w:t>باشد</w:t>
      </w:r>
      <w:r w:rsidR="0051727B" w:rsidRPr="009F215B">
        <w:rPr>
          <w:rFonts w:cs="B Nazanin"/>
          <w:sz w:val="28"/>
          <w:rtl/>
        </w:rPr>
        <w:t xml:space="preserve">. </w:t>
      </w:r>
      <w:r w:rsidRPr="009F215B">
        <w:rPr>
          <w:rFonts w:cs="B Nazanin" w:hint="cs"/>
          <w:sz w:val="28"/>
          <w:rtl/>
        </w:rPr>
        <w:t xml:space="preserve">مقایسه نتایج این پژوهش با سایر </w:t>
      </w:r>
      <w:r w:rsidRPr="009F215B">
        <w:rPr>
          <w:rFonts w:cs="B Nazanin"/>
          <w:sz w:val="28"/>
          <w:rtl/>
        </w:rPr>
        <w:t>پژوهش‌ها</w:t>
      </w:r>
      <w:r w:rsidRPr="009F215B">
        <w:rPr>
          <w:rFonts w:cs="B Nazanin" w:hint="cs"/>
          <w:sz w:val="28"/>
          <w:rtl/>
        </w:rPr>
        <w:t xml:space="preserve">ی مشابه با تفاوت محتوایی نشان </w:t>
      </w:r>
      <w:r w:rsidRPr="009F215B">
        <w:rPr>
          <w:rFonts w:cs="B Nazanin"/>
          <w:sz w:val="28"/>
          <w:rtl/>
        </w:rPr>
        <w:t>م</w:t>
      </w:r>
      <w:r w:rsidRPr="009F215B">
        <w:rPr>
          <w:rFonts w:cs="B Nazanin" w:hint="cs"/>
          <w:sz w:val="28"/>
          <w:rtl/>
        </w:rPr>
        <w:t>ی‌</w:t>
      </w:r>
      <w:r w:rsidRPr="009F215B">
        <w:rPr>
          <w:rFonts w:cs="B Nazanin" w:hint="eastAsia"/>
          <w:sz w:val="28"/>
          <w:rtl/>
        </w:rPr>
        <w:t>دهد</w:t>
      </w:r>
      <w:r w:rsidRPr="009F215B">
        <w:rPr>
          <w:rFonts w:cs="B Nazanin" w:hint="cs"/>
          <w:sz w:val="28"/>
          <w:rtl/>
        </w:rPr>
        <w:t xml:space="preserve"> که با تحقیقات موتن و بلیک (1984)، سلطان و حسین (2002)، باقریان فر (1396)، ویلیامسون</w:t>
      </w:r>
      <w:r w:rsidRPr="009F215B">
        <w:rPr>
          <w:rFonts w:cs="B Nazanin"/>
          <w:sz w:val="28"/>
          <w:rtl/>
        </w:rPr>
        <w:t xml:space="preserve"> (۲۰۰۷</w:t>
      </w:r>
      <w:r w:rsidRPr="009F215B">
        <w:rPr>
          <w:rFonts w:cs="B Nazanin" w:hint="cs"/>
          <w:sz w:val="28"/>
          <w:rtl/>
        </w:rPr>
        <w:t xml:space="preserve">)، </w:t>
      </w:r>
      <w:r w:rsidRPr="009F215B">
        <w:rPr>
          <w:rFonts w:cs="B Nazanin"/>
          <w:sz w:val="28"/>
          <w:rtl/>
        </w:rPr>
        <w:t>مؤمن</w:t>
      </w:r>
      <w:r w:rsidRPr="009F215B">
        <w:rPr>
          <w:rFonts w:cs="B Nazanin" w:hint="cs"/>
          <w:sz w:val="28"/>
          <w:rtl/>
        </w:rPr>
        <w:t xml:space="preserve"> دانایی</w:t>
      </w:r>
      <w:r w:rsidRPr="009F215B">
        <w:rPr>
          <w:rFonts w:cs="B Nazanin"/>
          <w:sz w:val="28"/>
          <w:rtl/>
        </w:rPr>
        <w:t xml:space="preserve"> (۱۳۹۰</w:t>
      </w:r>
      <w:r w:rsidRPr="009F215B">
        <w:rPr>
          <w:rFonts w:cs="B Nazanin" w:hint="cs"/>
          <w:sz w:val="28"/>
          <w:rtl/>
        </w:rPr>
        <w:t xml:space="preserve">)، بهرنگی و نصیری </w:t>
      </w:r>
      <w:r w:rsidRPr="009F215B">
        <w:rPr>
          <w:rFonts w:cs="B Nazanin" w:hint="cs"/>
          <w:sz w:val="28"/>
          <w:rtl/>
        </w:rPr>
        <w:lastRenderedPageBreak/>
        <w:t>(</w:t>
      </w:r>
      <w:r w:rsidRPr="009F215B">
        <w:rPr>
          <w:rFonts w:cs="B Nazanin"/>
          <w:sz w:val="28"/>
          <w:rtl/>
        </w:rPr>
        <w:t>۱۳۹۵</w:t>
      </w:r>
      <w:r w:rsidRPr="009F215B">
        <w:rPr>
          <w:rFonts w:cs="B Nazanin" w:hint="cs"/>
          <w:sz w:val="28"/>
          <w:rtl/>
        </w:rPr>
        <w:t>) دارای ی</w:t>
      </w:r>
      <w:r w:rsidRPr="009F215B">
        <w:rPr>
          <w:rFonts w:cs="B Nazanin" w:hint="eastAsia"/>
          <w:sz w:val="28"/>
          <w:rtl/>
        </w:rPr>
        <w:t>افته‌ها</w:t>
      </w:r>
      <w:r w:rsidRPr="009F215B">
        <w:rPr>
          <w:rFonts w:cs="B Nazanin" w:hint="cs"/>
          <w:sz w:val="28"/>
          <w:rtl/>
        </w:rPr>
        <w:t xml:space="preserve">ی کلی مشابه </w:t>
      </w:r>
      <w:r w:rsidRPr="009F215B">
        <w:rPr>
          <w:rFonts w:cs="B Nazanin"/>
          <w:sz w:val="28"/>
          <w:rtl/>
        </w:rPr>
        <w:t>م</w:t>
      </w:r>
      <w:r w:rsidRPr="009F215B">
        <w:rPr>
          <w:rFonts w:cs="B Nazanin" w:hint="cs"/>
          <w:sz w:val="28"/>
          <w:rtl/>
        </w:rPr>
        <w:t>ی‌</w:t>
      </w:r>
      <w:r w:rsidRPr="009F215B">
        <w:rPr>
          <w:rFonts w:cs="B Nazanin" w:hint="eastAsia"/>
          <w:sz w:val="28"/>
          <w:rtl/>
        </w:rPr>
        <w:t>باشد</w:t>
      </w:r>
      <w:r w:rsidRPr="009F215B">
        <w:rPr>
          <w:rFonts w:cs="B Nazanin" w:hint="cs"/>
          <w:sz w:val="28"/>
          <w:rtl/>
        </w:rPr>
        <w:t xml:space="preserve">. </w:t>
      </w:r>
      <w:r w:rsidRPr="009F215B">
        <w:rPr>
          <w:rFonts w:cs="B Nazanin"/>
          <w:sz w:val="28"/>
          <w:rtl/>
        </w:rPr>
        <w:t>طور</w:t>
      </w:r>
      <w:r w:rsidRPr="009F215B">
        <w:rPr>
          <w:rFonts w:cs="B Nazanin" w:hint="cs"/>
          <w:sz w:val="28"/>
          <w:rtl/>
        </w:rPr>
        <w:t>ی</w:t>
      </w:r>
      <w:r w:rsidRPr="009F215B">
        <w:rPr>
          <w:rFonts w:cs="B Nazanin"/>
          <w:sz w:val="28"/>
          <w:rtl/>
        </w:rPr>
        <w:t xml:space="preserve"> که</w:t>
      </w:r>
      <w:r w:rsidRPr="009F215B">
        <w:rPr>
          <w:rFonts w:cs="B Nazanin" w:hint="cs"/>
          <w:sz w:val="28"/>
          <w:rtl/>
        </w:rPr>
        <w:t xml:space="preserve"> </w:t>
      </w:r>
      <w:r w:rsidRPr="009F215B">
        <w:rPr>
          <w:rFonts w:cs="B Nazanin"/>
          <w:sz w:val="28"/>
          <w:rtl/>
        </w:rPr>
        <w:t>تأک</w:t>
      </w:r>
      <w:r w:rsidRPr="009F215B">
        <w:rPr>
          <w:rFonts w:cs="B Nazanin" w:hint="cs"/>
          <w:sz w:val="28"/>
          <w:rtl/>
        </w:rPr>
        <w:t>ی</w:t>
      </w:r>
      <w:r w:rsidRPr="009F215B">
        <w:rPr>
          <w:rFonts w:cs="B Nazanin" w:hint="eastAsia"/>
          <w:sz w:val="28"/>
          <w:rtl/>
        </w:rPr>
        <w:t>د</w:t>
      </w:r>
      <w:r w:rsidRPr="009F215B">
        <w:rPr>
          <w:rFonts w:cs="B Nazanin" w:hint="cs"/>
          <w:sz w:val="28"/>
          <w:rtl/>
        </w:rPr>
        <w:t xml:space="preserve"> بر کارگاهی شدن </w:t>
      </w:r>
      <w:r w:rsidR="0070310F" w:rsidRPr="009F215B">
        <w:rPr>
          <w:rFonts w:cs="B Nazanin" w:hint="cs"/>
          <w:sz w:val="28"/>
          <w:rtl/>
        </w:rPr>
        <w:t>درس‌های</w:t>
      </w:r>
      <w:r w:rsidR="0070310F" w:rsidRPr="009F215B">
        <w:rPr>
          <w:rFonts w:cs="B Nazanin"/>
          <w:sz w:val="28"/>
          <w:rtl/>
        </w:rPr>
        <w:t xml:space="preserve"> </w:t>
      </w:r>
      <w:r w:rsidRPr="009F215B">
        <w:rPr>
          <w:rFonts w:cs="B Nazanin"/>
          <w:sz w:val="28"/>
          <w:rtl/>
        </w:rPr>
        <w:t>در</w:t>
      </w:r>
      <w:r w:rsidRPr="009F215B">
        <w:rPr>
          <w:rFonts w:cs="B Nazanin" w:hint="cs"/>
          <w:sz w:val="28"/>
          <w:rtl/>
        </w:rPr>
        <w:t xml:space="preserve"> ی</w:t>
      </w:r>
      <w:r w:rsidRPr="009F215B">
        <w:rPr>
          <w:rFonts w:cs="B Nazanin" w:hint="eastAsia"/>
          <w:sz w:val="28"/>
          <w:rtl/>
        </w:rPr>
        <w:t>افته</w:t>
      </w:r>
      <w:r w:rsidRPr="009F215B">
        <w:rPr>
          <w:rFonts w:cs="B Nazanin" w:hint="cs"/>
          <w:sz w:val="28"/>
          <w:rtl/>
        </w:rPr>
        <w:t xml:space="preserve"> موتون و بیلک، یادگیری مشارکتی باقریان فر، کارگروهی و </w:t>
      </w:r>
      <w:r w:rsidRPr="009F215B">
        <w:rPr>
          <w:rFonts w:cs="B Nazanin"/>
          <w:sz w:val="28"/>
          <w:rtl/>
        </w:rPr>
        <w:t>خود راهبر</w:t>
      </w:r>
      <w:r w:rsidRPr="009F215B">
        <w:rPr>
          <w:rFonts w:cs="B Nazanin" w:hint="cs"/>
          <w:sz w:val="28"/>
          <w:rtl/>
        </w:rPr>
        <w:t xml:space="preserve">ی سلطان و حسین، ابتکار عمل یادگیری ویلیامسون، افزایش سطح علمی و تخصصی </w:t>
      </w:r>
      <w:r w:rsidRPr="009F215B">
        <w:rPr>
          <w:rFonts w:cs="B Nazanin"/>
          <w:sz w:val="28"/>
          <w:rtl/>
        </w:rPr>
        <w:t>مؤمن</w:t>
      </w:r>
      <w:r w:rsidRPr="009F215B">
        <w:rPr>
          <w:rFonts w:cs="B Nazanin" w:hint="cs"/>
          <w:sz w:val="28"/>
          <w:rtl/>
        </w:rPr>
        <w:t xml:space="preserve"> دانایی در ی</w:t>
      </w:r>
      <w:r w:rsidRPr="009F215B">
        <w:rPr>
          <w:rFonts w:cs="B Nazanin" w:hint="eastAsia"/>
          <w:sz w:val="28"/>
          <w:rtl/>
        </w:rPr>
        <w:t>افته‌ها</w:t>
      </w:r>
      <w:r w:rsidRPr="009F215B">
        <w:rPr>
          <w:rFonts w:cs="B Nazanin" w:hint="cs"/>
          <w:sz w:val="28"/>
          <w:rtl/>
        </w:rPr>
        <w:t xml:space="preserve">ی این پژوهش نیز مشاهده گردید. </w:t>
      </w:r>
      <w:r w:rsidRPr="009F215B">
        <w:rPr>
          <w:rFonts w:cs="B Nazanin"/>
          <w:sz w:val="28"/>
          <w:rtl/>
        </w:rPr>
        <w:t>مهم‌تر</w:t>
      </w:r>
      <w:r w:rsidRPr="009F215B">
        <w:rPr>
          <w:rFonts w:cs="B Nazanin" w:hint="cs"/>
          <w:sz w:val="28"/>
          <w:rtl/>
        </w:rPr>
        <w:t>ی</w:t>
      </w:r>
      <w:r w:rsidRPr="009F215B">
        <w:rPr>
          <w:rFonts w:cs="B Nazanin" w:hint="eastAsia"/>
          <w:sz w:val="28"/>
          <w:rtl/>
        </w:rPr>
        <w:t>ن</w:t>
      </w:r>
      <w:r w:rsidRPr="009F215B">
        <w:rPr>
          <w:rFonts w:cs="B Nazanin" w:hint="cs"/>
          <w:sz w:val="28"/>
          <w:rtl/>
        </w:rPr>
        <w:t xml:space="preserve"> یافته متفاوت این پژوهش با </w:t>
      </w:r>
      <w:r w:rsidRPr="009F215B">
        <w:rPr>
          <w:rFonts w:cs="B Nazanin"/>
          <w:sz w:val="28"/>
          <w:rtl/>
        </w:rPr>
        <w:t>پژوهش‌ها</w:t>
      </w:r>
      <w:r w:rsidRPr="009F215B">
        <w:rPr>
          <w:rFonts w:cs="B Nazanin" w:hint="cs"/>
          <w:sz w:val="28"/>
          <w:rtl/>
        </w:rPr>
        <w:t xml:space="preserve">ی قبلی تفاوت ضرباهنگی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به لحاظ مکانی و زمانی بوده است که</w:t>
      </w:r>
      <w:r w:rsidRPr="009F215B">
        <w:rPr>
          <w:rFonts w:cs="B Nazanin"/>
          <w:sz w:val="28"/>
          <w:rtl/>
        </w:rPr>
        <w:t xml:space="preserve"> </w:t>
      </w:r>
      <w:r w:rsidRPr="009F215B">
        <w:rPr>
          <w:rFonts w:cs="B Nazanin" w:hint="cs"/>
          <w:sz w:val="28"/>
          <w:rtl/>
        </w:rPr>
        <w:t xml:space="preserve">در </w:t>
      </w:r>
      <w:r w:rsidRPr="009F215B">
        <w:rPr>
          <w:rFonts w:cs="B Nazanin"/>
          <w:sz w:val="28"/>
          <w:rtl/>
        </w:rPr>
        <w:t>پژوهش‌ها</w:t>
      </w:r>
      <w:r w:rsidRPr="009F215B">
        <w:rPr>
          <w:rFonts w:cs="B Nazanin" w:hint="cs"/>
          <w:sz w:val="28"/>
          <w:rtl/>
        </w:rPr>
        <w:t>ی قبلی در</w:t>
      </w:r>
      <w:r w:rsidRPr="009F215B">
        <w:rPr>
          <w:rFonts w:cs="B Nazanin"/>
          <w:sz w:val="28"/>
          <w:rtl/>
        </w:rPr>
        <w:t xml:space="preserve"> </w:t>
      </w:r>
      <w:r w:rsidRPr="009F215B">
        <w:rPr>
          <w:rFonts w:cs="B Nazanin" w:hint="cs"/>
          <w:sz w:val="28"/>
          <w:rtl/>
        </w:rPr>
        <w:t xml:space="preserve">حوزه فضا زمان و مکان جغرافیایی نادیده گرفته شده است. </w:t>
      </w:r>
      <w:bookmarkStart w:id="2" w:name="_Hlk88660269"/>
      <w:r w:rsidR="003E7F55" w:rsidRPr="009F215B">
        <w:rPr>
          <w:rFonts w:cs="B Nazanin"/>
          <w:sz w:val="28"/>
          <w:rtl/>
        </w:rPr>
        <w:t>باا</w:t>
      </w:r>
      <w:r w:rsidR="003E7F55" w:rsidRPr="009F215B">
        <w:rPr>
          <w:rFonts w:cs="B Nazanin" w:hint="cs"/>
          <w:sz w:val="28"/>
          <w:rtl/>
        </w:rPr>
        <w:t>ی</w:t>
      </w:r>
      <w:r w:rsidR="003E7F55" w:rsidRPr="009F215B">
        <w:rPr>
          <w:rFonts w:cs="B Nazanin" w:hint="eastAsia"/>
          <w:sz w:val="28"/>
          <w:rtl/>
        </w:rPr>
        <w:t>ن‌حال</w:t>
      </w:r>
      <w:r w:rsidRPr="009F215B">
        <w:rPr>
          <w:rFonts w:cs="B Nazanin" w:hint="cs"/>
          <w:sz w:val="28"/>
          <w:rtl/>
        </w:rPr>
        <w:t xml:space="preserve"> شروع این روش برای تکمیل چرخه آموزش پایدار ضرورتی انکارناپذیر است. </w:t>
      </w:r>
      <w:r w:rsidRPr="009F215B">
        <w:rPr>
          <w:rFonts w:cs="B Nazanin"/>
          <w:sz w:val="28"/>
          <w:rtl/>
        </w:rPr>
        <w:t>برنامه‌ر</w:t>
      </w:r>
      <w:r w:rsidRPr="009F215B">
        <w:rPr>
          <w:rFonts w:cs="B Nazanin" w:hint="cs"/>
          <w:sz w:val="28"/>
          <w:rtl/>
        </w:rPr>
        <w:t>ی</w:t>
      </w:r>
      <w:r w:rsidRPr="009F215B">
        <w:rPr>
          <w:rFonts w:cs="B Nazanin" w:hint="eastAsia"/>
          <w:sz w:val="28"/>
          <w:rtl/>
        </w:rPr>
        <w:t>ز</w:t>
      </w:r>
      <w:r w:rsidRPr="009F215B">
        <w:rPr>
          <w:rFonts w:cs="B Nazanin" w:hint="cs"/>
          <w:sz w:val="28"/>
          <w:rtl/>
        </w:rPr>
        <w:t xml:space="preserve">ی درسی مشخص، اصلاح و تغییر، </w:t>
      </w:r>
      <w:r w:rsidRPr="009F215B">
        <w:rPr>
          <w:rFonts w:cs="B Nazanin"/>
          <w:sz w:val="28"/>
          <w:rtl/>
        </w:rPr>
        <w:t>به‌روز</w:t>
      </w:r>
      <w:r w:rsidRPr="009F215B">
        <w:rPr>
          <w:rFonts w:cs="B Nazanin" w:hint="cs"/>
          <w:sz w:val="28"/>
          <w:rtl/>
        </w:rPr>
        <w:t xml:space="preserve"> نمودن</w:t>
      </w:r>
      <w:r w:rsidRPr="009F215B">
        <w:rPr>
          <w:rFonts w:cs="B Nazanin"/>
          <w:sz w:val="28"/>
          <w:rtl/>
        </w:rPr>
        <w:t xml:space="preserve"> </w:t>
      </w:r>
      <w:r w:rsidRPr="009F215B">
        <w:rPr>
          <w:rFonts w:cs="B Nazanin" w:hint="cs"/>
          <w:sz w:val="28"/>
          <w:rtl/>
        </w:rPr>
        <w:t xml:space="preserve">پیوسته سرفصل‌های درسی، </w:t>
      </w:r>
      <w:r w:rsidRPr="009F215B">
        <w:rPr>
          <w:rFonts w:cs="B Nazanin"/>
          <w:sz w:val="28"/>
          <w:rtl/>
        </w:rPr>
        <w:t>به‌روزشدن</w:t>
      </w:r>
      <w:r w:rsidRPr="009F215B">
        <w:rPr>
          <w:rFonts w:cs="B Nazanin" w:hint="cs"/>
          <w:sz w:val="28"/>
          <w:rtl/>
        </w:rPr>
        <w:t xml:space="preserve"> و </w:t>
      </w:r>
      <w:r w:rsidRPr="009F215B">
        <w:rPr>
          <w:rFonts w:cs="B Nazanin"/>
          <w:sz w:val="28"/>
          <w:rtl/>
        </w:rPr>
        <w:t>به‌روز</w:t>
      </w:r>
      <w:r w:rsidRPr="009F215B">
        <w:rPr>
          <w:rFonts w:cs="B Nazanin" w:hint="cs"/>
          <w:sz w:val="28"/>
          <w:rtl/>
        </w:rPr>
        <w:t xml:space="preserve"> ماندن پایدار مدرسان، توسعه و تجهیز منابع و ابزارهای </w:t>
      </w:r>
      <w:r w:rsidR="0051727B" w:rsidRPr="009F215B">
        <w:rPr>
          <w:rFonts w:cs="B Nazanin" w:hint="cs"/>
          <w:sz w:val="28"/>
          <w:rtl/>
        </w:rPr>
        <w:t>مکان‌محور</w:t>
      </w:r>
      <w:r w:rsidRPr="009F215B">
        <w:rPr>
          <w:rFonts w:cs="B Nazanin" w:hint="cs"/>
          <w:sz w:val="28"/>
          <w:rtl/>
        </w:rPr>
        <w:t xml:space="preserve">، کارگاهی نمودن </w:t>
      </w:r>
      <w:r w:rsidR="0070310F" w:rsidRPr="009F215B">
        <w:rPr>
          <w:rFonts w:cs="B Nazanin" w:hint="cs"/>
          <w:sz w:val="28"/>
          <w:rtl/>
        </w:rPr>
        <w:t>درس‌های</w:t>
      </w:r>
      <w:r w:rsidR="0070310F" w:rsidRPr="009F215B">
        <w:rPr>
          <w:rFonts w:cs="B Nazanin"/>
          <w:sz w:val="28"/>
          <w:rtl/>
        </w:rPr>
        <w:t xml:space="preserve"> </w:t>
      </w:r>
      <w:r w:rsidR="0051727B" w:rsidRPr="009F215B">
        <w:rPr>
          <w:rFonts w:cs="B Nazanin" w:hint="cs"/>
          <w:sz w:val="28"/>
          <w:rtl/>
        </w:rPr>
        <w:t>مکان‌محور</w:t>
      </w:r>
      <w:r w:rsidRPr="009F215B">
        <w:rPr>
          <w:rFonts w:cs="B Nazanin" w:hint="cs"/>
          <w:sz w:val="28"/>
          <w:rtl/>
        </w:rPr>
        <w:t xml:space="preserve"> و بسیاری از زیرساخت‌ها و روساخت‌های آموزشی دیگر </w:t>
      </w:r>
      <w:r w:rsidRPr="009F215B">
        <w:rPr>
          <w:rFonts w:cs="B Nazanin"/>
          <w:sz w:val="28"/>
          <w:rtl/>
        </w:rPr>
        <w:t>ضرورت</w:t>
      </w:r>
      <w:r w:rsidRPr="009F215B">
        <w:rPr>
          <w:rFonts w:cs="B Nazanin" w:hint="cs"/>
          <w:sz w:val="28"/>
          <w:rtl/>
        </w:rPr>
        <w:t xml:space="preserve"> تدریجی است تا بتوان رویکردهای نوین آموزشی سینرژیک</w:t>
      </w:r>
      <w:r w:rsidRPr="009F215B">
        <w:rPr>
          <w:rFonts w:cs="B Nazanin"/>
          <w:sz w:val="28"/>
          <w:rtl/>
        </w:rPr>
        <w:t xml:space="preserve"> (هم‌افزا</w:t>
      </w:r>
      <w:r w:rsidRPr="009F215B">
        <w:rPr>
          <w:rFonts w:cs="B Nazanin" w:hint="cs"/>
          <w:sz w:val="28"/>
          <w:rtl/>
        </w:rPr>
        <w:t xml:space="preserve">) مانند سینرگوژیک را پیاده نمود. </w:t>
      </w:r>
      <w:r w:rsidR="00117602" w:rsidRPr="009F215B">
        <w:rPr>
          <w:rFonts w:cs="B Nazanin"/>
          <w:sz w:val="28"/>
          <w:rtl/>
        </w:rPr>
        <w:t>باتوجه‌به</w:t>
      </w:r>
      <w:r w:rsidRPr="009F215B">
        <w:rPr>
          <w:rFonts w:cs="B Nazanin" w:hint="cs"/>
          <w:sz w:val="28"/>
          <w:rtl/>
        </w:rPr>
        <w:t xml:space="preserve"> نوین بودن پیشنهاد این پژوهش بر این است شیوه آموزشی </w:t>
      </w:r>
      <w:r w:rsidR="003E7F55" w:rsidRPr="009F215B">
        <w:rPr>
          <w:rFonts w:cs="B Nazanin"/>
          <w:sz w:val="28"/>
          <w:rtl/>
        </w:rPr>
        <w:t>مورد نظر</w:t>
      </w:r>
      <w:r w:rsidRPr="009F215B">
        <w:rPr>
          <w:rFonts w:cs="B Nazanin" w:hint="cs"/>
          <w:sz w:val="28"/>
          <w:rtl/>
        </w:rPr>
        <w:t xml:space="preserve"> </w:t>
      </w:r>
      <w:r w:rsidRPr="009F215B">
        <w:rPr>
          <w:rFonts w:cs="B Nazanin"/>
          <w:sz w:val="28"/>
          <w:rtl/>
        </w:rPr>
        <w:t>توسعه‌</w:t>
      </w:r>
      <w:r w:rsidRPr="009F215B">
        <w:rPr>
          <w:rFonts w:cs="B Nazanin" w:hint="cs"/>
          <w:sz w:val="28"/>
          <w:rtl/>
        </w:rPr>
        <w:t>ی</w:t>
      </w:r>
      <w:r w:rsidRPr="009F215B">
        <w:rPr>
          <w:rFonts w:cs="B Nazanin" w:hint="eastAsia"/>
          <w:sz w:val="28"/>
          <w:rtl/>
        </w:rPr>
        <w:t>افته</w:t>
      </w:r>
      <w:r w:rsidRPr="009F215B">
        <w:rPr>
          <w:rFonts w:cs="B Nazanin" w:hint="cs"/>
          <w:sz w:val="28"/>
          <w:rtl/>
        </w:rPr>
        <w:t xml:space="preserve"> و در ابعاد مختلف آن پژوهش‌های دیگر صورت پذیرد. </w:t>
      </w:r>
    </w:p>
    <w:bookmarkEnd w:id="2"/>
    <w:p w14:paraId="0A33F956" w14:textId="77777777" w:rsidR="00D63291" w:rsidRPr="009F215B" w:rsidRDefault="00D63291" w:rsidP="005C3A9B">
      <w:pPr>
        <w:pStyle w:val="12"/>
        <w:rPr>
          <w:rFonts w:asciiTheme="majorBidi" w:hAnsiTheme="majorBidi" w:cs="B Nazanin"/>
          <w:b/>
          <w:bCs/>
          <w:color w:val="FF0000"/>
          <w:sz w:val="24"/>
          <w:szCs w:val="24"/>
          <w:rtl/>
        </w:rPr>
      </w:pPr>
    </w:p>
    <w:p w14:paraId="223A4571" w14:textId="5F97690B" w:rsidR="00706108" w:rsidRPr="009F215B" w:rsidRDefault="00706108" w:rsidP="00706108">
      <w:pPr>
        <w:bidi/>
        <w:jc w:val="both"/>
        <w:rPr>
          <w:rFonts w:asciiTheme="majorBidi" w:hAnsiTheme="majorBidi" w:cs="B Nazanin"/>
          <w:b/>
          <w:bCs/>
          <w:sz w:val="22"/>
          <w:rtl/>
        </w:rPr>
      </w:pPr>
      <w:r w:rsidRPr="009F215B">
        <w:rPr>
          <w:rFonts w:asciiTheme="majorBidi" w:hAnsiTheme="majorBidi" w:cs="B Nazanin"/>
          <w:b/>
          <w:bCs/>
          <w:sz w:val="22"/>
          <w:rtl/>
          <w:lang w:bidi="fa-IR"/>
        </w:rPr>
        <w:t>تقدیر و تشکر</w:t>
      </w:r>
      <w:r w:rsidR="0051727B" w:rsidRPr="009F215B">
        <w:rPr>
          <w:rFonts w:asciiTheme="majorBidi" w:hAnsiTheme="majorBidi" w:cs="B Nazanin"/>
          <w:b/>
          <w:bCs/>
          <w:sz w:val="22"/>
          <w:rtl/>
        </w:rPr>
        <w:t xml:space="preserve"> </w:t>
      </w:r>
    </w:p>
    <w:p w14:paraId="5A4262AE" w14:textId="7D68CFF7" w:rsidR="00706108" w:rsidRPr="009F215B" w:rsidRDefault="003E7F55" w:rsidP="00A458CC">
      <w:pPr>
        <w:bidi/>
        <w:spacing w:before="120" w:after="40"/>
        <w:jc w:val="both"/>
        <w:rPr>
          <w:rFonts w:asciiTheme="majorBidi" w:eastAsia="Calibri" w:hAnsiTheme="majorBidi" w:cs="B Nazanin"/>
          <w:bCs/>
          <w:i/>
          <w:color w:val="FF0000"/>
          <w:sz w:val="56"/>
          <w:szCs w:val="56"/>
          <w:rtl/>
          <w:lang w:bidi="fa-IR"/>
        </w:rPr>
      </w:pPr>
      <w:r w:rsidRPr="009F215B">
        <w:rPr>
          <w:rFonts w:asciiTheme="majorBidi" w:hAnsiTheme="majorBidi" w:cs="B Nazanin"/>
          <w:sz w:val="22"/>
          <w:rtl/>
          <w:lang w:bidi="fa-IR"/>
        </w:rPr>
        <w:t>از دانشجو</w:t>
      </w:r>
      <w:r w:rsidRPr="009F215B">
        <w:rPr>
          <w:rFonts w:asciiTheme="majorBidi" w:hAnsiTheme="majorBidi" w:cs="B Nazanin" w:hint="cs"/>
          <w:sz w:val="22"/>
          <w:rtl/>
          <w:lang w:bidi="fa-IR"/>
        </w:rPr>
        <w:t>ی</w:t>
      </w:r>
      <w:r w:rsidRPr="009F215B">
        <w:rPr>
          <w:rFonts w:asciiTheme="majorBidi" w:hAnsiTheme="majorBidi" w:cs="B Nazanin" w:hint="eastAsia"/>
          <w:sz w:val="22"/>
          <w:rtl/>
          <w:lang w:bidi="fa-IR"/>
        </w:rPr>
        <w:t>ان</w:t>
      </w:r>
      <w:r w:rsidR="00F34FF0" w:rsidRPr="009F215B">
        <w:rPr>
          <w:rFonts w:asciiTheme="majorBidi" w:hAnsiTheme="majorBidi" w:cs="B Nazanin" w:hint="cs"/>
          <w:sz w:val="22"/>
          <w:rtl/>
          <w:lang w:bidi="fa-IR"/>
        </w:rPr>
        <w:t xml:space="preserve"> عزیز که در مراحل انجام پژوهش همکاری لازم را داشتند تشکر </w:t>
      </w:r>
      <w:r w:rsidR="0051727B" w:rsidRPr="009F215B">
        <w:rPr>
          <w:rFonts w:asciiTheme="majorBidi" w:hAnsiTheme="majorBidi" w:cs="B Nazanin"/>
          <w:sz w:val="22"/>
          <w:rtl/>
          <w:lang w:bidi="fa-IR"/>
        </w:rPr>
        <w:t>م</w:t>
      </w:r>
      <w:r w:rsidR="0051727B" w:rsidRPr="009F215B">
        <w:rPr>
          <w:rFonts w:asciiTheme="majorBidi" w:hAnsiTheme="majorBidi" w:cs="B Nazanin" w:hint="cs"/>
          <w:sz w:val="22"/>
          <w:rtl/>
          <w:lang w:bidi="fa-IR"/>
        </w:rPr>
        <w:t>ی‌</w:t>
      </w:r>
      <w:r w:rsidR="0051727B" w:rsidRPr="009F215B">
        <w:rPr>
          <w:rFonts w:asciiTheme="majorBidi" w:hAnsiTheme="majorBidi" w:cs="B Nazanin" w:hint="eastAsia"/>
          <w:sz w:val="22"/>
          <w:rtl/>
          <w:lang w:bidi="fa-IR"/>
        </w:rPr>
        <w:t>شود</w:t>
      </w:r>
      <w:r w:rsidR="00F34FF0" w:rsidRPr="009F215B">
        <w:rPr>
          <w:rFonts w:asciiTheme="majorBidi" w:hAnsiTheme="majorBidi" w:cs="B Nazanin" w:hint="cs"/>
          <w:sz w:val="22"/>
          <w:rtl/>
          <w:lang w:bidi="fa-IR"/>
        </w:rPr>
        <w:t>.</w:t>
      </w:r>
    </w:p>
    <w:p w14:paraId="1CBDCBD3" w14:textId="03366EB9" w:rsidR="00A458CC" w:rsidRPr="009F215B" w:rsidRDefault="00A458CC" w:rsidP="00706108">
      <w:pPr>
        <w:bidi/>
        <w:spacing w:before="120" w:after="40"/>
        <w:jc w:val="both"/>
        <w:rPr>
          <w:rFonts w:asciiTheme="majorBidi" w:eastAsia="Calibri" w:hAnsiTheme="majorBidi" w:cs="B Nazanin"/>
          <w:bCs/>
          <w:i/>
          <w:lang w:bidi="fa-IR"/>
        </w:rPr>
      </w:pPr>
      <w:r w:rsidRPr="009F215B">
        <w:rPr>
          <w:rFonts w:asciiTheme="majorBidi" w:eastAsia="Calibri" w:hAnsiTheme="majorBidi" w:cs="B Nazanin"/>
          <w:bCs/>
          <w:i/>
          <w:rtl/>
          <w:lang w:bidi="fa-IR"/>
        </w:rPr>
        <w:t>ملاحظات اخلاقی</w:t>
      </w:r>
    </w:p>
    <w:p w14:paraId="38410DC2" w14:textId="77777777" w:rsidR="00A458CC" w:rsidRPr="009F215B" w:rsidRDefault="00A458CC" w:rsidP="00F71D64">
      <w:pPr>
        <w:autoSpaceDE w:val="0"/>
        <w:autoSpaceDN w:val="0"/>
        <w:bidi/>
        <w:adjustRightInd w:val="0"/>
        <w:spacing w:before="120"/>
        <w:ind w:left="170"/>
        <w:jc w:val="both"/>
        <w:rPr>
          <w:rFonts w:asciiTheme="majorBidi" w:hAnsiTheme="majorBidi" w:cs="B Nazanin"/>
          <w:b/>
          <w:bCs/>
        </w:rPr>
      </w:pPr>
      <w:r w:rsidRPr="009F215B">
        <w:rPr>
          <w:rFonts w:asciiTheme="majorBidi" w:hAnsiTheme="majorBidi" w:cs="B Nazanin"/>
          <w:b/>
          <w:bCs/>
          <w:rtl/>
        </w:rPr>
        <w:t>پیروی از اصول اخلاق پژوهش</w:t>
      </w:r>
    </w:p>
    <w:p w14:paraId="14CEBFB5" w14:textId="77777777" w:rsidR="005A7765" w:rsidRPr="009F215B" w:rsidRDefault="005A7765" w:rsidP="005A7765">
      <w:pPr>
        <w:autoSpaceDE w:val="0"/>
        <w:autoSpaceDN w:val="0"/>
        <w:bidi/>
        <w:adjustRightInd w:val="0"/>
        <w:spacing w:line="276" w:lineRule="auto"/>
        <w:ind w:left="568" w:hanging="284"/>
        <w:jc w:val="both"/>
        <w:rPr>
          <w:rFonts w:asciiTheme="majorBidi" w:hAnsiTheme="majorBidi" w:cs="B Nazanin"/>
        </w:rPr>
      </w:pPr>
      <w:r w:rsidRPr="009F215B">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A9D401E" w14:textId="77777777" w:rsidR="00A458CC" w:rsidRPr="009F215B" w:rsidRDefault="00A458CC" w:rsidP="00F71D64">
      <w:pPr>
        <w:autoSpaceDE w:val="0"/>
        <w:autoSpaceDN w:val="0"/>
        <w:bidi/>
        <w:adjustRightInd w:val="0"/>
        <w:spacing w:before="120"/>
        <w:ind w:left="170"/>
        <w:jc w:val="both"/>
        <w:rPr>
          <w:rFonts w:asciiTheme="majorBidi" w:hAnsiTheme="majorBidi" w:cs="B Nazanin"/>
          <w:b/>
          <w:bCs/>
        </w:rPr>
      </w:pPr>
      <w:r w:rsidRPr="009F215B">
        <w:rPr>
          <w:rFonts w:asciiTheme="majorBidi" w:hAnsiTheme="majorBidi" w:cs="B Nazanin"/>
          <w:b/>
          <w:bCs/>
          <w:rtl/>
        </w:rPr>
        <w:t>مشارکت نویسندگان</w:t>
      </w:r>
    </w:p>
    <w:p w14:paraId="68975865" w14:textId="6FE4477D" w:rsidR="00A66489" w:rsidRPr="009F215B" w:rsidRDefault="00F34FF0" w:rsidP="00864794">
      <w:pPr>
        <w:autoSpaceDE w:val="0"/>
        <w:autoSpaceDN w:val="0"/>
        <w:bidi/>
        <w:adjustRightInd w:val="0"/>
        <w:spacing w:line="276" w:lineRule="auto"/>
        <w:ind w:left="568" w:hanging="284"/>
        <w:jc w:val="both"/>
        <w:rPr>
          <w:rFonts w:asciiTheme="majorBidi" w:hAnsiTheme="majorBidi" w:cs="B Nazanin"/>
        </w:rPr>
      </w:pPr>
      <w:r w:rsidRPr="009F215B">
        <w:rPr>
          <w:rFonts w:asciiTheme="majorBidi" w:hAnsiTheme="majorBidi" w:cs="B Nazanin" w:hint="cs"/>
          <w:rtl/>
        </w:rPr>
        <w:t>کلیه مراحل پژوهش توسط نویسنده انجام گردیده است.</w:t>
      </w:r>
    </w:p>
    <w:p w14:paraId="1126FF19" w14:textId="77777777" w:rsidR="00A458CC" w:rsidRPr="009F215B" w:rsidRDefault="00A458CC" w:rsidP="00F71D64">
      <w:pPr>
        <w:autoSpaceDE w:val="0"/>
        <w:autoSpaceDN w:val="0"/>
        <w:bidi/>
        <w:adjustRightInd w:val="0"/>
        <w:spacing w:before="120"/>
        <w:ind w:left="170"/>
        <w:jc w:val="both"/>
        <w:rPr>
          <w:rFonts w:asciiTheme="majorBidi" w:hAnsiTheme="majorBidi" w:cs="B Nazanin"/>
          <w:b/>
          <w:bCs/>
        </w:rPr>
      </w:pPr>
      <w:r w:rsidRPr="009F215B">
        <w:rPr>
          <w:rFonts w:asciiTheme="majorBidi" w:hAnsiTheme="majorBidi" w:cs="B Nazanin"/>
          <w:b/>
          <w:bCs/>
          <w:rtl/>
        </w:rPr>
        <w:t>تعارض منافع</w:t>
      </w:r>
    </w:p>
    <w:p w14:paraId="201524D8" w14:textId="77777777" w:rsidR="00A458CC" w:rsidRPr="009F215B" w:rsidRDefault="00A458CC" w:rsidP="00DC7EE1">
      <w:pPr>
        <w:autoSpaceDE w:val="0"/>
        <w:autoSpaceDN w:val="0"/>
        <w:bidi/>
        <w:adjustRightInd w:val="0"/>
        <w:spacing w:line="276" w:lineRule="auto"/>
        <w:ind w:left="568" w:hanging="284"/>
        <w:jc w:val="both"/>
        <w:rPr>
          <w:rFonts w:asciiTheme="majorBidi" w:hAnsiTheme="majorBidi" w:cs="B Nazanin"/>
          <w:rtl/>
        </w:rPr>
      </w:pPr>
      <w:r w:rsidRPr="009F215B">
        <w:rPr>
          <w:rFonts w:asciiTheme="majorBidi" w:hAnsiTheme="majorBidi" w:cs="B Nazanin"/>
          <w:rtl/>
        </w:rPr>
        <w:t>بنا بر اظهار نویسندگان این مقاله تعارض منافع ندارد.</w:t>
      </w:r>
    </w:p>
    <w:p w14:paraId="6633463D" w14:textId="1E73179B" w:rsidR="00AC38C0" w:rsidRPr="009F215B" w:rsidRDefault="00AC38C0" w:rsidP="00BD4EAF">
      <w:pPr>
        <w:autoSpaceDE w:val="0"/>
        <w:autoSpaceDN w:val="0"/>
        <w:bidi/>
        <w:adjustRightInd w:val="0"/>
        <w:spacing w:before="120"/>
        <w:ind w:left="170"/>
        <w:jc w:val="both"/>
        <w:rPr>
          <w:rFonts w:asciiTheme="majorBidi" w:hAnsiTheme="majorBidi" w:cs="B Nazanin"/>
          <w:b/>
          <w:bCs/>
        </w:rPr>
      </w:pPr>
      <w:r w:rsidRPr="009F215B">
        <w:rPr>
          <w:rFonts w:asciiTheme="majorBidi" w:hAnsiTheme="majorBidi" w:cs="B Nazanin"/>
          <w:b/>
          <w:bCs/>
          <w:rtl/>
        </w:rPr>
        <w:t>حامی مالی</w:t>
      </w:r>
    </w:p>
    <w:p w14:paraId="581A6ED8" w14:textId="7C459622" w:rsidR="00AC38C0" w:rsidRPr="009F215B" w:rsidRDefault="00F34FF0" w:rsidP="00DC7EE1">
      <w:pPr>
        <w:autoSpaceDE w:val="0"/>
        <w:autoSpaceDN w:val="0"/>
        <w:bidi/>
        <w:adjustRightInd w:val="0"/>
        <w:spacing w:line="276" w:lineRule="auto"/>
        <w:ind w:left="568" w:hanging="284"/>
        <w:jc w:val="both"/>
        <w:rPr>
          <w:rFonts w:asciiTheme="majorBidi" w:hAnsiTheme="majorBidi" w:cs="B Nazanin"/>
          <w:rtl/>
        </w:rPr>
      </w:pPr>
      <w:r w:rsidRPr="009F215B">
        <w:rPr>
          <w:rFonts w:asciiTheme="majorBidi" w:hAnsiTheme="majorBidi" w:cs="B Nazanin" w:hint="cs"/>
          <w:rtl/>
        </w:rPr>
        <w:t>این پژوهش حامی مالی نداشته است.</w:t>
      </w:r>
    </w:p>
    <w:p w14:paraId="54A919AF" w14:textId="77777777" w:rsidR="009C511A" w:rsidRPr="009F215B" w:rsidRDefault="009C511A" w:rsidP="009C511A">
      <w:pPr>
        <w:pStyle w:val="2"/>
        <w:rPr>
          <w:rFonts w:asciiTheme="majorBidi" w:hAnsiTheme="majorBidi" w:cs="B Nazanin"/>
          <w:sz w:val="24"/>
          <w:szCs w:val="24"/>
          <w:u w:val="single"/>
          <w:rtl/>
        </w:rPr>
      </w:pPr>
    </w:p>
    <w:p w14:paraId="07F9F1EB" w14:textId="6A950031" w:rsidR="00185A8E" w:rsidRPr="009F215B" w:rsidRDefault="00185A8E" w:rsidP="00EA11F5">
      <w:pPr>
        <w:bidi/>
        <w:spacing w:before="120" w:after="40"/>
        <w:jc w:val="both"/>
        <w:rPr>
          <w:rFonts w:asciiTheme="majorBidi" w:hAnsiTheme="majorBidi" w:cs="B Nazanin"/>
          <w:rtl/>
        </w:rPr>
      </w:pPr>
      <w:r w:rsidRPr="009F215B">
        <w:rPr>
          <w:rFonts w:asciiTheme="majorBidi" w:eastAsia="Calibri" w:hAnsiTheme="majorBidi" w:cs="B Nazanin"/>
          <w:bCs/>
          <w:i/>
          <w:color w:val="003399"/>
          <w:rtl/>
          <w:lang w:bidi="fa-IR"/>
        </w:rPr>
        <w:t>منابع</w:t>
      </w:r>
    </w:p>
    <w:p w14:paraId="0F7681AD" w14:textId="5C24D1AE" w:rsidR="00396F22" w:rsidRPr="009F215B" w:rsidRDefault="00693B84" w:rsidP="00C31A6E">
      <w:pPr>
        <w:pStyle w:val="ListParagraph"/>
        <w:spacing w:after="0" w:line="240" w:lineRule="auto"/>
        <w:ind w:left="397" w:hanging="397"/>
        <w:jc w:val="both"/>
        <w:rPr>
          <w:rFonts w:cs="B Nazanin"/>
          <w:sz w:val="24"/>
          <w:szCs w:val="24"/>
          <w:rtl/>
        </w:rPr>
      </w:pPr>
      <w:bookmarkStart w:id="3" w:name="_Hlk196566204"/>
      <w:bookmarkStart w:id="4" w:name="_Hlk73452477"/>
      <w:r w:rsidRPr="009F215B">
        <w:rPr>
          <w:rFonts w:cs="B Nazanin"/>
          <w:sz w:val="24"/>
          <w:szCs w:val="24"/>
          <w:rtl/>
        </w:rPr>
        <w:t>باقر</w:t>
      </w:r>
      <w:r w:rsidRPr="009F215B">
        <w:rPr>
          <w:rFonts w:cs="B Nazanin" w:hint="cs"/>
          <w:sz w:val="24"/>
          <w:szCs w:val="24"/>
          <w:rtl/>
        </w:rPr>
        <w:t>ی</w:t>
      </w:r>
      <w:r w:rsidRPr="009F215B">
        <w:rPr>
          <w:rFonts w:cs="B Nazanin" w:hint="eastAsia"/>
          <w:sz w:val="24"/>
          <w:szCs w:val="24"/>
          <w:rtl/>
        </w:rPr>
        <w:t>ان</w:t>
      </w:r>
      <w:r w:rsidRPr="009F215B">
        <w:rPr>
          <w:rFonts w:cs="B Nazanin"/>
          <w:sz w:val="24"/>
          <w:szCs w:val="24"/>
          <w:rtl/>
        </w:rPr>
        <w:t xml:space="preserve"> فر</w:t>
      </w:r>
      <w:r w:rsidR="00396F22" w:rsidRPr="009F215B">
        <w:rPr>
          <w:rFonts w:cs="B Nazanin" w:hint="cs"/>
          <w:sz w:val="24"/>
          <w:szCs w:val="24"/>
          <w:rtl/>
        </w:rPr>
        <w:t>، مصطفی.</w:t>
      </w:r>
      <w:r w:rsidR="00394CDF" w:rsidRPr="009F215B">
        <w:rPr>
          <w:rFonts w:cs="B Nazanin"/>
          <w:sz w:val="24"/>
          <w:szCs w:val="24"/>
          <w:rtl/>
        </w:rPr>
        <w:t xml:space="preserve"> (</w:t>
      </w:r>
      <w:r w:rsidR="00396F22" w:rsidRPr="009F215B">
        <w:rPr>
          <w:rFonts w:cs="B Nazanin"/>
          <w:sz w:val="24"/>
          <w:szCs w:val="24"/>
          <w:rtl/>
        </w:rPr>
        <w:t>۱۳۹۶</w:t>
      </w:r>
      <w:r w:rsidR="00396F22" w:rsidRPr="009F215B">
        <w:rPr>
          <w:rFonts w:cs="B Nazanin" w:hint="cs"/>
          <w:sz w:val="24"/>
          <w:szCs w:val="24"/>
          <w:rtl/>
        </w:rPr>
        <w:t xml:space="preserve">). سینرگوژی در آموزش، </w:t>
      </w:r>
      <w:r w:rsidR="00396F22" w:rsidRPr="009F215B">
        <w:rPr>
          <w:rFonts w:cs="B Nazanin"/>
          <w:i/>
          <w:iCs/>
          <w:sz w:val="24"/>
          <w:szCs w:val="24"/>
          <w:rtl/>
        </w:rPr>
        <w:t>فصلنامه مطالعات مدیریت بر آموزش انتظامی</w:t>
      </w:r>
      <w:r w:rsidR="00396F22" w:rsidRPr="009F215B">
        <w:rPr>
          <w:rFonts w:cs="B Nazanin" w:hint="cs"/>
          <w:sz w:val="24"/>
          <w:szCs w:val="24"/>
          <w:rtl/>
        </w:rPr>
        <w:t xml:space="preserve">.2(1)، 16-1. </w:t>
      </w:r>
    </w:p>
    <w:p w14:paraId="7DA55F87" w14:textId="77777777" w:rsidR="00A24826" w:rsidRPr="009F215B" w:rsidRDefault="00396F22" w:rsidP="00C31A6E">
      <w:pPr>
        <w:pStyle w:val="ListParagraph"/>
        <w:spacing w:after="0" w:line="240" w:lineRule="auto"/>
        <w:ind w:left="397" w:hanging="397"/>
        <w:jc w:val="both"/>
        <w:rPr>
          <w:rFonts w:asciiTheme="majorBidi" w:hAnsiTheme="majorBidi" w:cs="B Nazanin"/>
          <w:color w:val="0033CC"/>
          <w:rtl/>
        </w:rPr>
      </w:pPr>
      <w:r w:rsidRPr="009F215B">
        <w:rPr>
          <w:rFonts w:cs="B Nazanin" w:hint="cs"/>
          <w:sz w:val="24"/>
          <w:szCs w:val="24"/>
          <w:rtl/>
        </w:rPr>
        <w:t>برزگر، سپیده و حبیبی، میترا (</w:t>
      </w:r>
      <w:r w:rsidRPr="009F215B">
        <w:rPr>
          <w:rFonts w:cs="B Nazanin"/>
          <w:sz w:val="24"/>
          <w:szCs w:val="24"/>
          <w:rtl/>
        </w:rPr>
        <w:t>۱۳۹۹</w:t>
      </w:r>
      <w:r w:rsidRPr="009F215B">
        <w:rPr>
          <w:rFonts w:cs="B Nazanin" w:hint="cs"/>
          <w:sz w:val="24"/>
          <w:szCs w:val="24"/>
          <w:rtl/>
        </w:rPr>
        <w:t>). کاوش ضرباهنگ زندگی روزانه در ساماندهی مصرف فضای شهری (</w:t>
      </w:r>
      <w:r w:rsidRPr="009F215B">
        <w:rPr>
          <w:rFonts w:cs="B Nazanin"/>
          <w:sz w:val="24"/>
          <w:szCs w:val="24"/>
          <w:rtl/>
        </w:rPr>
        <w:t>موردپژوه</w:t>
      </w:r>
      <w:r w:rsidRPr="009F215B">
        <w:rPr>
          <w:rFonts w:cs="B Nazanin" w:hint="cs"/>
          <w:sz w:val="24"/>
          <w:szCs w:val="24"/>
          <w:rtl/>
        </w:rPr>
        <w:t xml:space="preserve">ی: پیاده‌راه شهر رشت)، </w:t>
      </w:r>
      <w:r w:rsidRPr="009F215B">
        <w:rPr>
          <w:rFonts w:cs="B Nazanin" w:hint="cs"/>
          <w:i/>
          <w:iCs/>
          <w:sz w:val="24"/>
          <w:szCs w:val="24"/>
          <w:rtl/>
        </w:rPr>
        <w:t>فصلنامه دانش شهرسازی</w:t>
      </w:r>
      <w:r w:rsidRPr="009F215B">
        <w:rPr>
          <w:rFonts w:cs="B Nazanin" w:hint="cs"/>
          <w:sz w:val="24"/>
          <w:szCs w:val="24"/>
          <w:rtl/>
        </w:rPr>
        <w:t xml:space="preserve">. 1(4)، </w:t>
      </w:r>
      <w:r w:rsidRPr="009F215B">
        <w:rPr>
          <w:rFonts w:cs="B Nazanin"/>
          <w:sz w:val="24"/>
          <w:szCs w:val="24"/>
          <w:rtl/>
        </w:rPr>
        <w:t>۷۱</w:t>
      </w:r>
      <w:r w:rsidRPr="009F215B">
        <w:rPr>
          <w:rFonts w:cs="B Nazanin" w:hint="cs"/>
          <w:sz w:val="24"/>
          <w:szCs w:val="24"/>
          <w:rtl/>
        </w:rPr>
        <w:t>-</w:t>
      </w:r>
      <w:r w:rsidRPr="009F215B">
        <w:rPr>
          <w:rFonts w:cs="B Nazanin"/>
          <w:sz w:val="24"/>
          <w:szCs w:val="24"/>
          <w:rtl/>
        </w:rPr>
        <w:t>۴۹</w:t>
      </w:r>
      <w:r w:rsidRPr="009F215B">
        <w:rPr>
          <w:rFonts w:cs="B Nazanin" w:hint="cs"/>
          <w:sz w:val="24"/>
          <w:szCs w:val="24"/>
          <w:rtl/>
        </w:rPr>
        <w:t>.</w:t>
      </w:r>
    </w:p>
    <w:p w14:paraId="5059735B" w14:textId="6B0A1A71" w:rsidR="00396F22" w:rsidRPr="009F215B" w:rsidRDefault="00A24826" w:rsidP="00A24826">
      <w:pPr>
        <w:pStyle w:val="ListParagraph"/>
        <w:bidi w:val="0"/>
        <w:spacing w:after="0" w:line="240" w:lineRule="auto"/>
        <w:ind w:left="397" w:hanging="397"/>
        <w:jc w:val="both"/>
        <w:rPr>
          <w:rFonts w:asciiTheme="majorBidi" w:hAnsiTheme="majorBidi" w:cs="B Nazanin"/>
          <w:color w:val="0033CC"/>
          <w:rtl/>
        </w:rPr>
      </w:pPr>
      <w:r w:rsidRPr="009F215B">
        <w:rPr>
          <w:rFonts w:asciiTheme="majorBidi" w:hAnsiTheme="majorBidi" w:cs="B Nazanin"/>
          <w:color w:val="0033CC"/>
        </w:rPr>
        <w:t xml:space="preserve"> </w:t>
      </w:r>
      <w:hyperlink r:id="rId28" w:history="1">
        <w:r w:rsidR="00C92C96" w:rsidRPr="009F215B">
          <w:rPr>
            <w:rFonts w:asciiTheme="majorBidi" w:hAnsiTheme="majorBidi"/>
            <w:color w:val="0033CC"/>
          </w:rPr>
          <w:t>https://doi.org/10.22124/upk.2020.15758.1404</w:t>
        </w:r>
      </w:hyperlink>
      <w:r w:rsidR="00C92C96" w:rsidRPr="009F215B">
        <w:rPr>
          <w:rFonts w:asciiTheme="majorBidi" w:hAnsiTheme="majorBidi" w:cs="B Nazanin" w:hint="cs"/>
          <w:color w:val="0033CC"/>
          <w:rtl/>
        </w:rPr>
        <w:t xml:space="preserve"> </w:t>
      </w:r>
    </w:p>
    <w:p w14:paraId="402D1300" w14:textId="4B1B8692" w:rsidR="00A24826" w:rsidRPr="009F215B" w:rsidRDefault="00396F22" w:rsidP="00C31A6E">
      <w:pPr>
        <w:pStyle w:val="ListParagraph"/>
        <w:spacing w:after="0" w:line="240" w:lineRule="auto"/>
        <w:ind w:left="397" w:hanging="397"/>
        <w:jc w:val="both"/>
        <w:rPr>
          <w:rtl/>
        </w:rPr>
      </w:pPr>
      <w:r w:rsidRPr="009F215B">
        <w:rPr>
          <w:rFonts w:ascii="Times New Roman" w:eastAsia="Times New Roman" w:hAnsi="Times New Roman" w:cs="B Nazanin" w:hint="cs"/>
          <w:sz w:val="24"/>
          <w:szCs w:val="24"/>
          <w:rtl/>
        </w:rPr>
        <w:t>بهرنگی،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محمدرضا</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و</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نصیری،</w:t>
      </w:r>
      <w:r w:rsidRPr="009F215B">
        <w:rPr>
          <w:rFonts w:ascii="Times New Roman" w:eastAsia="Times New Roman" w:hAnsi="Times New Roman" w:cs="B Nazanin"/>
          <w:sz w:val="24"/>
          <w:szCs w:val="24"/>
          <w:rtl/>
        </w:rPr>
        <w:t xml:space="preserve"> </w:t>
      </w:r>
      <w:r w:rsidR="00693B84" w:rsidRPr="009F215B">
        <w:rPr>
          <w:rFonts w:ascii="Times New Roman" w:eastAsia="Times New Roman" w:hAnsi="Times New Roman" w:cs="B Nazanin"/>
          <w:sz w:val="24"/>
          <w:szCs w:val="24"/>
          <w:rtl/>
        </w:rPr>
        <w:t>رح</w:t>
      </w:r>
      <w:r w:rsidR="00693B84" w:rsidRPr="009F215B">
        <w:rPr>
          <w:rFonts w:ascii="Times New Roman" w:eastAsia="Times New Roman" w:hAnsi="Times New Roman" w:cs="B Nazanin" w:hint="cs"/>
          <w:sz w:val="24"/>
          <w:szCs w:val="24"/>
          <w:rtl/>
        </w:rPr>
        <w:t>ی</w:t>
      </w:r>
      <w:r w:rsidR="00693B84" w:rsidRPr="009F215B">
        <w:rPr>
          <w:rFonts w:ascii="Times New Roman" w:eastAsia="Times New Roman" w:hAnsi="Times New Roman" w:cs="B Nazanin" w:hint="eastAsia"/>
          <w:sz w:val="24"/>
          <w:szCs w:val="24"/>
          <w:rtl/>
        </w:rPr>
        <w:t>م</w:t>
      </w:r>
      <w:r w:rsidR="00693B84" w:rsidRPr="009F215B">
        <w:rPr>
          <w:rFonts w:ascii="Times New Roman" w:eastAsia="Times New Roman" w:hAnsi="Times New Roman" w:cs="B Nazanin"/>
          <w:sz w:val="24"/>
          <w:szCs w:val="24"/>
          <w:rtl/>
        </w:rPr>
        <w:t xml:space="preserve"> عل</w:t>
      </w:r>
      <w:r w:rsidR="00693B84"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 xml:space="preserve"> (۱۳۹۵). تأث</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ر</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تدریس</w:t>
      </w:r>
      <w:r w:rsidRPr="009F215B">
        <w:rPr>
          <w:rFonts w:ascii="Times New Roman" w:eastAsia="Times New Roman" w:hAnsi="Times New Roman" w:cs="B Nazanin"/>
          <w:sz w:val="24"/>
          <w:szCs w:val="24"/>
          <w:rtl/>
        </w:rPr>
        <w:t xml:space="preserve"> علوم‌تجرب</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با</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الگوی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مدیریت</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آموزش،</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بر</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یادگیری</w:t>
      </w:r>
      <w:r w:rsidRPr="009F215B">
        <w:rPr>
          <w:rFonts w:ascii="Times New Roman" w:eastAsia="Times New Roman" w:hAnsi="Times New Roman" w:cs="B Nazanin"/>
          <w:sz w:val="24"/>
          <w:szCs w:val="24"/>
          <w:rtl/>
        </w:rPr>
        <w:t xml:space="preserve"> خود راهبر</w:t>
      </w:r>
      <w:r w:rsidRPr="009F215B">
        <w:rPr>
          <w:rFonts w:ascii="Times New Roman" w:eastAsia="Times New Roman" w:hAnsi="Times New Roman" w:cs="B Nazanin" w:hint="cs"/>
          <w:sz w:val="24"/>
          <w:szCs w:val="24"/>
          <w:rtl/>
        </w:rPr>
        <w:t xml:space="preserve"> </w:t>
      </w:r>
      <w:r w:rsidRPr="009F215B">
        <w:rPr>
          <w:rFonts w:ascii="Times New Roman" w:eastAsia="Times New Roman" w:hAnsi="Times New Roman" w:cs="B Nazanin"/>
          <w:sz w:val="24"/>
          <w:szCs w:val="24"/>
          <w:rtl/>
        </w:rPr>
        <w:t xml:space="preserve">دانش‌آموزان </w:t>
      </w:r>
      <w:r w:rsidRPr="009F215B">
        <w:rPr>
          <w:rFonts w:ascii="Times New Roman" w:eastAsia="Times New Roman" w:hAnsi="Times New Roman" w:cs="B Nazanin" w:hint="cs"/>
          <w:sz w:val="24"/>
          <w:szCs w:val="24"/>
          <w:rtl/>
        </w:rPr>
        <w:t>سال</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سوم</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 xml:space="preserve">راهنمایی، </w:t>
      </w:r>
      <w:r w:rsidRPr="009F215B">
        <w:rPr>
          <w:rFonts w:cs="B Nazanin" w:hint="cs"/>
          <w:i/>
          <w:iCs/>
          <w:sz w:val="24"/>
          <w:szCs w:val="24"/>
          <w:rtl/>
        </w:rPr>
        <w:t>فصلنامه</w:t>
      </w:r>
      <w:r w:rsidRPr="009F215B">
        <w:rPr>
          <w:rFonts w:cs="B Nazanin"/>
          <w:i/>
          <w:iCs/>
          <w:sz w:val="24"/>
          <w:szCs w:val="24"/>
          <w:rtl/>
        </w:rPr>
        <w:t xml:space="preserve"> </w:t>
      </w:r>
      <w:r w:rsidRPr="009F215B">
        <w:rPr>
          <w:rFonts w:cs="B Nazanin" w:hint="cs"/>
          <w:i/>
          <w:iCs/>
          <w:sz w:val="24"/>
          <w:szCs w:val="24"/>
          <w:rtl/>
        </w:rPr>
        <w:t>رهیافتی</w:t>
      </w:r>
      <w:r w:rsidRPr="009F215B">
        <w:rPr>
          <w:rFonts w:cs="B Nazanin"/>
          <w:i/>
          <w:iCs/>
          <w:sz w:val="24"/>
          <w:szCs w:val="24"/>
          <w:rtl/>
        </w:rPr>
        <w:t xml:space="preserve"> </w:t>
      </w:r>
      <w:r w:rsidRPr="009F215B">
        <w:rPr>
          <w:rFonts w:cs="B Nazanin" w:hint="cs"/>
          <w:i/>
          <w:iCs/>
          <w:sz w:val="24"/>
          <w:szCs w:val="24"/>
          <w:rtl/>
        </w:rPr>
        <w:t>نو</w:t>
      </w:r>
      <w:r w:rsidRPr="009F215B">
        <w:rPr>
          <w:rFonts w:cs="B Nazanin"/>
          <w:i/>
          <w:iCs/>
          <w:sz w:val="24"/>
          <w:szCs w:val="24"/>
          <w:rtl/>
        </w:rPr>
        <w:t xml:space="preserve"> </w:t>
      </w:r>
      <w:r w:rsidRPr="009F215B">
        <w:rPr>
          <w:rFonts w:cs="B Nazanin" w:hint="cs"/>
          <w:i/>
          <w:iCs/>
          <w:sz w:val="24"/>
          <w:szCs w:val="24"/>
          <w:rtl/>
        </w:rPr>
        <w:t>در</w:t>
      </w:r>
      <w:r w:rsidRPr="009F215B">
        <w:rPr>
          <w:rFonts w:cs="B Nazanin"/>
          <w:i/>
          <w:iCs/>
          <w:sz w:val="24"/>
          <w:szCs w:val="24"/>
          <w:rtl/>
        </w:rPr>
        <w:t xml:space="preserve"> </w:t>
      </w:r>
      <w:r w:rsidRPr="009F215B">
        <w:rPr>
          <w:rFonts w:cs="B Nazanin" w:hint="cs"/>
          <w:i/>
          <w:iCs/>
          <w:sz w:val="24"/>
          <w:szCs w:val="24"/>
          <w:rtl/>
        </w:rPr>
        <w:t>مدیریت</w:t>
      </w:r>
      <w:r w:rsidRPr="009F215B">
        <w:rPr>
          <w:rFonts w:cs="B Nazanin"/>
          <w:i/>
          <w:iCs/>
          <w:sz w:val="24"/>
          <w:szCs w:val="24"/>
          <w:rtl/>
        </w:rPr>
        <w:t xml:space="preserve"> </w:t>
      </w:r>
      <w:r w:rsidRPr="009F215B">
        <w:rPr>
          <w:rFonts w:cs="B Nazanin" w:hint="cs"/>
          <w:i/>
          <w:iCs/>
          <w:sz w:val="24"/>
          <w:szCs w:val="24"/>
          <w:rtl/>
        </w:rPr>
        <w:t>آموزشی</w:t>
      </w:r>
      <w:r w:rsidRPr="009F215B">
        <w:rPr>
          <w:rFonts w:ascii="Times New Roman" w:eastAsia="Times New Roman" w:hAnsi="Times New Roman" w:cs="B Nazanin" w:hint="cs"/>
          <w:sz w:val="24"/>
          <w:szCs w:val="24"/>
          <w:rtl/>
        </w:rPr>
        <w:t>.4(7)،</w:t>
      </w:r>
      <w:r w:rsidRPr="009F215B">
        <w:rPr>
          <w:rFonts w:ascii="Times New Roman" w:eastAsia="Times New Roman" w:hAnsi="Times New Roman" w:cs="B Nazanin"/>
          <w:sz w:val="24"/>
          <w:szCs w:val="24"/>
          <w:rtl/>
        </w:rPr>
        <w:t>۱۳۰</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۱۰۹</w:t>
      </w:r>
      <w:r w:rsidRPr="009F215B">
        <w:rPr>
          <w:rFonts w:ascii="Times New Roman" w:eastAsia="Times New Roman" w:hAnsi="Times New Roman" w:cs="B Nazanin" w:hint="cs"/>
          <w:sz w:val="24"/>
          <w:szCs w:val="24"/>
          <w:rtl/>
        </w:rPr>
        <w:t>.</w:t>
      </w:r>
      <w:r w:rsidR="00CB5F57" w:rsidRPr="009F215B">
        <w:t xml:space="preserve"> </w:t>
      </w:r>
    </w:p>
    <w:p w14:paraId="12AB5C07" w14:textId="74ECEC2B" w:rsidR="00396F22" w:rsidRPr="009F215B" w:rsidRDefault="00CB5F57" w:rsidP="00A24826">
      <w:pPr>
        <w:pStyle w:val="ListParagraph"/>
        <w:bidi w:val="0"/>
        <w:spacing w:after="0" w:line="240" w:lineRule="auto"/>
        <w:ind w:left="397" w:hanging="397"/>
        <w:jc w:val="both"/>
        <w:rPr>
          <w:rFonts w:ascii="Times New Roman" w:eastAsia="Times New Roman" w:hAnsi="Times New Roman" w:cs="B Nazanin"/>
          <w:sz w:val="24"/>
          <w:szCs w:val="24"/>
          <w:rtl/>
        </w:rPr>
      </w:pPr>
      <w:r w:rsidRPr="009F215B">
        <w:rPr>
          <w:rFonts w:asciiTheme="majorBidi" w:hAnsiTheme="majorBidi"/>
          <w:color w:val="0033CC"/>
        </w:rPr>
        <w:t>https://dorl.net/dor/20.1001.1.20086369.1395.7.28.6.1</w:t>
      </w:r>
    </w:p>
    <w:p w14:paraId="12BBB332" w14:textId="6AD443B4" w:rsidR="00394CDF" w:rsidRPr="009F215B" w:rsidRDefault="00394CDF" w:rsidP="00C31A6E">
      <w:pPr>
        <w:pStyle w:val="ListParagraph"/>
        <w:spacing w:after="0" w:line="240" w:lineRule="auto"/>
        <w:ind w:left="397" w:hanging="397"/>
        <w:jc w:val="both"/>
        <w:rPr>
          <w:rFonts w:cs="B Nazanin"/>
          <w:sz w:val="24"/>
          <w:szCs w:val="24"/>
          <w:rtl/>
        </w:rPr>
      </w:pPr>
      <w:bookmarkStart w:id="5" w:name="_Hlk145632928"/>
      <w:r w:rsidRPr="009F215B">
        <w:rPr>
          <w:rFonts w:cs="B Nazanin"/>
          <w:sz w:val="24"/>
          <w:szCs w:val="24"/>
          <w:rtl/>
        </w:rPr>
        <w:t>بهرنگ</w:t>
      </w:r>
      <w:r w:rsidRPr="009F215B">
        <w:rPr>
          <w:rFonts w:cs="B Nazanin" w:hint="cs"/>
          <w:sz w:val="24"/>
          <w:szCs w:val="24"/>
          <w:rtl/>
        </w:rPr>
        <w:t>ی</w:t>
      </w:r>
      <w:r w:rsidRPr="009F215B">
        <w:rPr>
          <w:rFonts w:cs="B Nazanin" w:hint="eastAsia"/>
          <w:sz w:val="24"/>
          <w:szCs w:val="24"/>
          <w:rtl/>
        </w:rPr>
        <w:t>،</w:t>
      </w:r>
      <w:r w:rsidRPr="009F215B">
        <w:rPr>
          <w:rFonts w:cs="B Nazanin"/>
          <w:sz w:val="24"/>
          <w:szCs w:val="24"/>
          <w:rtl/>
        </w:rPr>
        <w:t xml:space="preserve"> محمدرضا؛ مراد</w:t>
      </w:r>
      <w:r w:rsidRPr="009F215B">
        <w:rPr>
          <w:rFonts w:cs="B Nazanin" w:hint="cs"/>
          <w:sz w:val="24"/>
          <w:szCs w:val="24"/>
          <w:rtl/>
        </w:rPr>
        <w:t>ی</w:t>
      </w:r>
      <w:r w:rsidRPr="009F215B">
        <w:rPr>
          <w:rFonts w:cs="B Nazanin" w:hint="eastAsia"/>
          <w:sz w:val="24"/>
          <w:szCs w:val="24"/>
          <w:rtl/>
        </w:rPr>
        <w:t>،</w:t>
      </w:r>
      <w:r w:rsidRPr="009F215B">
        <w:rPr>
          <w:rFonts w:cs="B Nazanin"/>
          <w:sz w:val="24"/>
          <w:szCs w:val="24"/>
          <w:rtl/>
        </w:rPr>
        <w:t xml:space="preserve"> ام</w:t>
      </w:r>
      <w:r w:rsidRPr="009F215B">
        <w:rPr>
          <w:rFonts w:cs="B Nazanin" w:hint="cs"/>
          <w:sz w:val="24"/>
          <w:szCs w:val="24"/>
          <w:rtl/>
        </w:rPr>
        <w:t>ی</w:t>
      </w:r>
      <w:r w:rsidRPr="009F215B">
        <w:rPr>
          <w:rFonts w:cs="B Nazanin" w:hint="eastAsia"/>
          <w:sz w:val="24"/>
          <w:szCs w:val="24"/>
          <w:rtl/>
        </w:rPr>
        <w:t>ر</w:t>
      </w:r>
      <w:r w:rsidRPr="009F215B">
        <w:rPr>
          <w:rFonts w:cs="B Nazanin"/>
          <w:sz w:val="24"/>
          <w:szCs w:val="24"/>
          <w:rtl/>
        </w:rPr>
        <w:t xml:space="preserve"> و کردلو، محسن. (1398)</w:t>
      </w:r>
      <w:r w:rsidR="0051727B" w:rsidRPr="009F215B">
        <w:rPr>
          <w:rFonts w:cs="B Nazanin"/>
          <w:sz w:val="24"/>
          <w:szCs w:val="24"/>
          <w:rtl/>
        </w:rPr>
        <w:t xml:space="preserve">. </w:t>
      </w:r>
      <w:r w:rsidRPr="009F215B">
        <w:rPr>
          <w:rFonts w:cs="B Nazanin"/>
          <w:sz w:val="24"/>
          <w:szCs w:val="24"/>
          <w:rtl/>
        </w:rPr>
        <w:t>بررس</w:t>
      </w:r>
      <w:r w:rsidRPr="009F215B">
        <w:rPr>
          <w:rFonts w:cs="B Nazanin" w:hint="cs"/>
          <w:sz w:val="24"/>
          <w:szCs w:val="24"/>
          <w:rtl/>
        </w:rPr>
        <w:t>ی</w:t>
      </w:r>
      <w:r w:rsidRPr="009F215B">
        <w:rPr>
          <w:rFonts w:cs="B Nazanin"/>
          <w:sz w:val="24"/>
          <w:szCs w:val="24"/>
          <w:rtl/>
        </w:rPr>
        <w:t xml:space="preserve"> تأث</w:t>
      </w:r>
      <w:r w:rsidRPr="009F215B">
        <w:rPr>
          <w:rFonts w:cs="B Nazanin" w:hint="cs"/>
          <w:sz w:val="24"/>
          <w:szCs w:val="24"/>
          <w:rtl/>
        </w:rPr>
        <w:t>ی</w:t>
      </w:r>
      <w:r w:rsidRPr="009F215B">
        <w:rPr>
          <w:rFonts w:cs="B Nazanin" w:hint="eastAsia"/>
          <w:sz w:val="24"/>
          <w:szCs w:val="24"/>
          <w:rtl/>
        </w:rPr>
        <w:t>ر</w:t>
      </w:r>
      <w:r w:rsidRPr="009F215B">
        <w:rPr>
          <w:rFonts w:cs="B Nazanin"/>
          <w:sz w:val="24"/>
          <w:szCs w:val="24"/>
          <w:rtl/>
        </w:rPr>
        <w:t xml:space="preserve"> تدر</w:t>
      </w:r>
      <w:r w:rsidRPr="009F215B">
        <w:rPr>
          <w:rFonts w:cs="B Nazanin" w:hint="cs"/>
          <w:sz w:val="24"/>
          <w:szCs w:val="24"/>
          <w:rtl/>
        </w:rPr>
        <w:t>ی</w:t>
      </w:r>
      <w:r w:rsidRPr="009F215B">
        <w:rPr>
          <w:rFonts w:cs="B Nazanin" w:hint="eastAsia"/>
          <w:sz w:val="24"/>
          <w:szCs w:val="24"/>
          <w:rtl/>
        </w:rPr>
        <w:t>س</w:t>
      </w:r>
      <w:r w:rsidRPr="009F215B">
        <w:rPr>
          <w:rFonts w:cs="B Nazanin"/>
          <w:sz w:val="24"/>
          <w:szCs w:val="24"/>
          <w:rtl/>
        </w:rPr>
        <w:t xml:space="preserve"> درس فلسفه ترب</w:t>
      </w:r>
      <w:r w:rsidRPr="009F215B">
        <w:rPr>
          <w:rFonts w:cs="B Nazanin" w:hint="cs"/>
          <w:sz w:val="24"/>
          <w:szCs w:val="24"/>
          <w:rtl/>
        </w:rPr>
        <w:t>ی</w:t>
      </w:r>
      <w:r w:rsidRPr="009F215B">
        <w:rPr>
          <w:rFonts w:cs="B Nazanin" w:hint="eastAsia"/>
          <w:sz w:val="24"/>
          <w:szCs w:val="24"/>
          <w:rtl/>
        </w:rPr>
        <w:t>ت</w:t>
      </w:r>
      <w:r w:rsidRPr="009F215B">
        <w:rPr>
          <w:rFonts w:cs="B Nazanin"/>
          <w:sz w:val="24"/>
          <w:szCs w:val="24"/>
          <w:rtl/>
        </w:rPr>
        <w:t xml:space="preserve"> رسم</w:t>
      </w:r>
      <w:r w:rsidRPr="009F215B">
        <w:rPr>
          <w:rFonts w:cs="B Nazanin" w:hint="cs"/>
          <w:sz w:val="24"/>
          <w:szCs w:val="24"/>
          <w:rtl/>
        </w:rPr>
        <w:t>ی</w:t>
      </w:r>
      <w:r w:rsidRPr="009F215B">
        <w:rPr>
          <w:rFonts w:cs="B Nazanin"/>
          <w:sz w:val="24"/>
          <w:szCs w:val="24"/>
          <w:rtl/>
        </w:rPr>
        <w:t xml:space="preserve"> و عموم</w:t>
      </w:r>
      <w:r w:rsidRPr="009F215B">
        <w:rPr>
          <w:rFonts w:cs="B Nazanin" w:hint="cs"/>
          <w:sz w:val="24"/>
          <w:szCs w:val="24"/>
          <w:rtl/>
        </w:rPr>
        <w:t>ی</w:t>
      </w:r>
      <w:r w:rsidRPr="009F215B">
        <w:rPr>
          <w:rFonts w:cs="B Nazanin"/>
          <w:sz w:val="24"/>
          <w:szCs w:val="24"/>
          <w:rtl/>
        </w:rPr>
        <w:t xml:space="preserve"> دانشگاه فرهنگ</w:t>
      </w:r>
      <w:r w:rsidRPr="009F215B">
        <w:rPr>
          <w:rFonts w:cs="B Nazanin" w:hint="cs"/>
          <w:sz w:val="24"/>
          <w:szCs w:val="24"/>
          <w:rtl/>
        </w:rPr>
        <w:t>ی</w:t>
      </w:r>
      <w:r w:rsidRPr="009F215B">
        <w:rPr>
          <w:rFonts w:cs="B Nazanin" w:hint="eastAsia"/>
          <w:sz w:val="24"/>
          <w:szCs w:val="24"/>
          <w:rtl/>
        </w:rPr>
        <w:t>ان</w:t>
      </w:r>
      <w:r w:rsidRPr="009F215B">
        <w:rPr>
          <w:rFonts w:cs="B Nazanin"/>
          <w:sz w:val="24"/>
          <w:szCs w:val="24"/>
          <w:rtl/>
        </w:rPr>
        <w:t xml:space="preserve"> در داربست مراحل الگو</w:t>
      </w:r>
      <w:r w:rsidRPr="009F215B">
        <w:rPr>
          <w:rFonts w:cs="B Nazanin" w:hint="cs"/>
          <w:sz w:val="24"/>
          <w:szCs w:val="24"/>
          <w:rtl/>
        </w:rPr>
        <w:t>ی</w:t>
      </w:r>
      <w:r w:rsidRPr="009F215B">
        <w:rPr>
          <w:rFonts w:cs="B Nazanin"/>
          <w:sz w:val="24"/>
          <w:szCs w:val="24"/>
          <w:rtl/>
        </w:rPr>
        <w:t xml:space="preserve"> رهبر</w:t>
      </w:r>
      <w:r w:rsidRPr="009F215B">
        <w:rPr>
          <w:rFonts w:cs="B Nazanin" w:hint="cs"/>
          <w:sz w:val="24"/>
          <w:szCs w:val="24"/>
          <w:rtl/>
        </w:rPr>
        <w:t>ی</w:t>
      </w:r>
      <w:r w:rsidRPr="009F215B">
        <w:rPr>
          <w:rFonts w:cs="B Nazanin"/>
          <w:sz w:val="24"/>
          <w:szCs w:val="24"/>
          <w:rtl/>
        </w:rPr>
        <w:t xml:space="preserve"> و مد</w:t>
      </w:r>
      <w:r w:rsidRPr="009F215B">
        <w:rPr>
          <w:rFonts w:cs="B Nazanin" w:hint="cs"/>
          <w:sz w:val="24"/>
          <w:szCs w:val="24"/>
          <w:rtl/>
        </w:rPr>
        <w:t>ی</w:t>
      </w:r>
      <w:r w:rsidRPr="009F215B">
        <w:rPr>
          <w:rFonts w:cs="B Nazanin" w:hint="eastAsia"/>
          <w:sz w:val="24"/>
          <w:szCs w:val="24"/>
          <w:rtl/>
        </w:rPr>
        <w:t>ر</w:t>
      </w:r>
      <w:r w:rsidRPr="009F215B">
        <w:rPr>
          <w:rFonts w:cs="B Nazanin" w:hint="cs"/>
          <w:sz w:val="24"/>
          <w:szCs w:val="24"/>
          <w:rtl/>
        </w:rPr>
        <w:t>ی</w:t>
      </w:r>
      <w:r w:rsidRPr="009F215B">
        <w:rPr>
          <w:rFonts w:cs="B Nazanin" w:hint="eastAsia"/>
          <w:sz w:val="24"/>
          <w:szCs w:val="24"/>
          <w:rtl/>
        </w:rPr>
        <w:t>ت</w:t>
      </w:r>
      <w:r w:rsidRPr="009F215B">
        <w:rPr>
          <w:rFonts w:cs="B Nazanin"/>
          <w:sz w:val="24"/>
          <w:szCs w:val="24"/>
          <w:rtl/>
        </w:rPr>
        <w:t xml:space="preserve"> آموزش بر </w:t>
      </w:r>
      <w:r w:rsidRPr="009F215B">
        <w:rPr>
          <w:rFonts w:cs="B Nazanin" w:hint="cs"/>
          <w:sz w:val="24"/>
          <w:szCs w:val="24"/>
          <w:rtl/>
        </w:rPr>
        <w:t>ی</w:t>
      </w:r>
      <w:r w:rsidRPr="009F215B">
        <w:rPr>
          <w:rFonts w:cs="B Nazanin" w:hint="eastAsia"/>
          <w:sz w:val="24"/>
          <w:szCs w:val="24"/>
          <w:rtl/>
        </w:rPr>
        <w:t>ادگ</w:t>
      </w:r>
      <w:r w:rsidRPr="009F215B">
        <w:rPr>
          <w:rFonts w:cs="B Nazanin" w:hint="cs"/>
          <w:sz w:val="24"/>
          <w:szCs w:val="24"/>
          <w:rtl/>
        </w:rPr>
        <w:t>ی</w:t>
      </w:r>
      <w:r w:rsidRPr="009F215B">
        <w:rPr>
          <w:rFonts w:cs="B Nazanin" w:hint="eastAsia"/>
          <w:sz w:val="24"/>
          <w:szCs w:val="24"/>
          <w:rtl/>
        </w:rPr>
        <w:t>ر</w:t>
      </w:r>
      <w:r w:rsidRPr="009F215B">
        <w:rPr>
          <w:rFonts w:cs="B Nazanin" w:hint="cs"/>
          <w:sz w:val="24"/>
          <w:szCs w:val="24"/>
          <w:rtl/>
        </w:rPr>
        <w:t>ی</w:t>
      </w:r>
      <w:r w:rsidRPr="009F215B">
        <w:rPr>
          <w:rFonts w:cs="B Nazanin"/>
          <w:sz w:val="24"/>
          <w:szCs w:val="24"/>
          <w:rtl/>
        </w:rPr>
        <w:t xml:space="preserve"> و موفق</w:t>
      </w:r>
      <w:r w:rsidRPr="009F215B">
        <w:rPr>
          <w:rFonts w:cs="B Nazanin" w:hint="cs"/>
          <w:sz w:val="24"/>
          <w:szCs w:val="24"/>
          <w:rtl/>
        </w:rPr>
        <w:t>ی</w:t>
      </w:r>
      <w:r w:rsidRPr="009F215B">
        <w:rPr>
          <w:rFonts w:cs="B Nazanin" w:hint="eastAsia"/>
          <w:sz w:val="24"/>
          <w:szCs w:val="24"/>
          <w:rtl/>
        </w:rPr>
        <w:t>ت</w:t>
      </w:r>
      <w:r w:rsidRPr="009F215B">
        <w:rPr>
          <w:rFonts w:cs="B Nazanin"/>
          <w:sz w:val="24"/>
          <w:szCs w:val="24"/>
          <w:rtl/>
        </w:rPr>
        <w:t xml:space="preserve"> تحص</w:t>
      </w:r>
      <w:r w:rsidRPr="009F215B">
        <w:rPr>
          <w:rFonts w:cs="B Nazanin" w:hint="cs"/>
          <w:sz w:val="24"/>
          <w:szCs w:val="24"/>
          <w:rtl/>
        </w:rPr>
        <w:t>ی</w:t>
      </w:r>
      <w:r w:rsidRPr="009F215B">
        <w:rPr>
          <w:rFonts w:cs="B Nazanin" w:hint="eastAsia"/>
          <w:sz w:val="24"/>
          <w:szCs w:val="24"/>
          <w:rtl/>
        </w:rPr>
        <w:t>ل</w:t>
      </w:r>
      <w:r w:rsidRPr="009F215B">
        <w:rPr>
          <w:rFonts w:cs="B Nazanin" w:hint="cs"/>
          <w:sz w:val="24"/>
          <w:szCs w:val="24"/>
          <w:rtl/>
        </w:rPr>
        <w:t>ی</w:t>
      </w:r>
      <w:r w:rsidRPr="009F215B">
        <w:rPr>
          <w:rFonts w:cs="B Nazanin"/>
          <w:sz w:val="24"/>
          <w:szCs w:val="24"/>
          <w:rtl/>
        </w:rPr>
        <w:t xml:space="preserve"> دانشجو</w:t>
      </w:r>
      <w:r w:rsidRPr="009F215B">
        <w:rPr>
          <w:rFonts w:cs="B Nazanin" w:hint="cs"/>
          <w:sz w:val="24"/>
          <w:szCs w:val="24"/>
          <w:rtl/>
        </w:rPr>
        <w:t>ی</w:t>
      </w:r>
      <w:r w:rsidRPr="009F215B">
        <w:rPr>
          <w:rFonts w:cs="B Nazanin" w:hint="eastAsia"/>
          <w:sz w:val="24"/>
          <w:szCs w:val="24"/>
          <w:rtl/>
        </w:rPr>
        <w:t>ان</w:t>
      </w:r>
      <w:r w:rsidRPr="009F215B">
        <w:rPr>
          <w:rFonts w:cs="B Nazanin"/>
          <w:sz w:val="24"/>
          <w:szCs w:val="24"/>
          <w:rtl/>
        </w:rPr>
        <w:t>. نشر</w:t>
      </w:r>
      <w:r w:rsidRPr="009F215B">
        <w:rPr>
          <w:rFonts w:cs="B Nazanin" w:hint="cs"/>
          <w:sz w:val="24"/>
          <w:szCs w:val="24"/>
          <w:rtl/>
        </w:rPr>
        <w:t>ی</w:t>
      </w:r>
      <w:r w:rsidRPr="009F215B">
        <w:rPr>
          <w:rFonts w:cs="B Nazanin" w:hint="eastAsia"/>
          <w:sz w:val="24"/>
          <w:szCs w:val="24"/>
          <w:rtl/>
        </w:rPr>
        <w:t>ه</w:t>
      </w:r>
      <w:r w:rsidRPr="009F215B">
        <w:rPr>
          <w:rFonts w:cs="B Nazanin"/>
          <w:sz w:val="24"/>
          <w:szCs w:val="24"/>
          <w:rtl/>
        </w:rPr>
        <w:t xml:space="preserve"> مد</w:t>
      </w:r>
      <w:r w:rsidR="0051727B" w:rsidRPr="009F215B">
        <w:rPr>
          <w:rFonts w:cs="B Nazanin" w:hint="cs"/>
          <w:sz w:val="24"/>
          <w:szCs w:val="24"/>
          <w:rtl/>
        </w:rPr>
        <w:t>ی</w:t>
      </w:r>
      <w:r w:rsidRPr="009F215B">
        <w:rPr>
          <w:rFonts w:cs="B Nazanin"/>
          <w:sz w:val="24"/>
          <w:szCs w:val="24"/>
          <w:rtl/>
        </w:rPr>
        <w:t>ر</w:t>
      </w:r>
      <w:r w:rsidR="0051727B" w:rsidRPr="009F215B">
        <w:rPr>
          <w:rFonts w:cs="B Nazanin" w:hint="cs"/>
          <w:sz w:val="24"/>
          <w:szCs w:val="24"/>
          <w:rtl/>
        </w:rPr>
        <w:t>ی</w:t>
      </w:r>
      <w:r w:rsidRPr="009F215B">
        <w:rPr>
          <w:rFonts w:cs="B Nazanin"/>
          <w:sz w:val="24"/>
          <w:szCs w:val="24"/>
          <w:rtl/>
        </w:rPr>
        <w:t xml:space="preserve">ت بر آموزش سازمان‌ها. 8(2)،130-103. </w:t>
      </w:r>
      <w:r w:rsidRPr="009F215B">
        <w:rPr>
          <w:rFonts w:cs="B Nazanin"/>
          <w:sz w:val="24"/>
          <w:szCs w:val="24"/>
        </w:rPr>
        <w:t>http://journalieaa. r/article-1-131-fa.html</w:t>
      </w:r>
      <w:r w:rsidRPr="009F215B">
        <w:rPr>
          <w:rFonts w:cs="B Nazanin"/>
          <w:sz w:val="24"/>
          <w:szCs w:val="24"/>
          <w:rtl/>
        </w:rPr>
        <w:t xml:space="preserve"> </w:t>
      </w:r>
    </w:p>
    <w:p w14:paraId="09F6A719" w14:textId="20FC865F" w:rsidR="00394CDF" w:rsidRPr="009F215B" w:rsidRDefault="00394CDF" w:rsidP="00C31A6E">
      <w:pPr>
        <w:pStyle w:val="ListParagraph"/>
        <w:spacing w:after="0" w:line="240" w:lineRule="auto"/>
        <w:ind w:left="397" w:hanging="397"/>
        <w:jc w:val="both"/>
        <w:rPr>
          <w:rFonts w:cs="B Nazanin"/>
          <w:sz w:val="24"/>
          <w:szCs w:val="24"/>
          <w:rtl/>
        </w:rPr>
      </w:pPr>
      <w:r w:rsidRPr="009F215B">
        <w:rPr>
          <w:rFonts w:cs="B Nazanin"/>
          <w:sz w:val="24"/>
          <w:szCs w:val="24"/>
          <w:rtl/>
        </w:rPr>
        <w:lastRenderedPageBreak/>
        <w:t>حسن‌زاده پلکو</w:t>
      </w:r>
      <w:r w:rsidRPr="009F215B">
        <w:rPr>
          <w:rFonts w:cs="B Nazanin" w:hint="cs"/>
          <w:sz w:val="24"/>
          <w:szCs w:val="24"/>
          <w:rtl/>
        </w:rPr>
        <w:t>یی</w:t>
      </w:r>
      <w:r w:rsidRPr="009F215B">
        <w:rPr>
          <w:rFonts w:cs="B Nazanin" w:hint="eastAsia"/>
          <w:sz w:val="24"/>
          <w:szCs w:val="24"/>
          <w:rtl/>
        </w:rPr>
        <w:t>،</w:t>
      </w:r>
      <w:r w:rsidRPr="009F215B">
        <w:rPr>
          <w:rFonts w:cs="B Nazanin"/>
          <w:sz w:val="24"/>
          <w:szCs w:val="24"/>
          <w:rtl/>
        </w:rPr>
        <w:t xml:space="preserve"> شهربانو؛ صالح</w:t>
      </w:r>
      <w:r w:rsidRPr="009F215B">
        <w:rPr>
          <w:rFonts w:cs="B Nazanin" w:hint="cs"/>
          <w:sz w:val="24"/>
          <w:szCs w:val="24"/>
          <w:rtl/>
        </w:rPr>
        <w:t>ی</w:t>
      </w:r>
      <w:r w:rsidRPr="009F215B">
        <w:rPr>
          <w:rFonts w:cs="B Nazanin" w:hint="eastAsia"/>
          <w:sz w:val="24"/>
          <w:szCs w:val="24"/>
          <w:rtl/>
        </w:rPr>
        <w:t>،</w:t>
      </w:r>
      <w:r w:rsidRPr="009F215B">
        <w:rPr>
          <w:rFonts w:cs="B Nazanin"/>
          <w:sz w:val="24"/>
          <w:szCs w:val="24"/>
          <w:rtl/>
        </w:rPr>
        <w:t xml:space="preserve"> ک</w:t>
      </w:r>
      <w:r w:rsidRPr="009F215B">
        <w:rPr>
          <w:rFonts w:cs="B Nazanin" w:hint="cs"/>
          <w:sz w:val="24"/>
          <w:szCs w:val="24"/>
          <w:rtl/>
        </w:rPr>
        <w:t>ی</w:t>
      </w:r>
      <w:r w:rsidRPr="009F215B">
        <w:rPr>
          <w:rFonts w:cs="B Nazanin" w:hint="eastAsia"/>
          <w:sz w:val="24"/>
          <w:szCs w:val="24"/>
          <w:rtl/>
        </w:rPr>
        <w:t>وان</w:t>
      </w:r>
      <w:r w:rsidRPr="009F215B">
        <w:rPr>
          <w:rFonts w:cs="B Nazanin"/>
          <w:sz w:val="24"/>
          <w:szCs w:val="24"/>
          <w:rtl/>
        </w:rPr>
        <w:t xml:space="preserve"> و مقدم‌زاده، عل</w:t>
      </w:r>
      <w:r w:rsidRPr="009F215B">
        <w:rPr>
          <w:rFonts w:cs="B Nazanin" w:hint="cs"/>
          <w:sz w:val="24"/>
          <w:szCs w:val="24"/>
          <w:rtl/>
        </w:rPr>
        <w:t>ی</w:t>
      </w:r>
      <w:r w:rsidRPr="009F215B">
        <w:rPr>
          <w:rFonts w:cs="B Nazanin"/>
          <w:sz w:val="24"/>
          <w:szCs w:val="24"/>
          <w:rtl/>
        </w:rPr>
        <w:t>. (۱۳۹۷). تأث</w:t>
      </w:r>
      <w:r w:rsidRPr="009F215B">
        <w:rPr>
          <w:rFonts w:cs="B Nazanin" w:hint="cs"/>
          <w:sz w:val="24"/>
          <w:szCs w:val="24"/>
          <w:rtl/>
        </w:rPr>
        <w:t>ی</w:t>
      </w:r>
      <w:r w:rsidRPr="009F215B">
        <w:rPr>
          <w:rFonts w:cs="B Nazanin" w:hint="eastAsia"/>
          <w:sz w:val="24"/>
          <w:szCs w:val="24"/>
          <w:rtl/>
        </w:rPr>
        <w:t>ر</w:t>
      </w:r>
      <w:r w:rsidRPr="009F215B">
        <w:rPr>
          <w:rFonts w:cs="B Nazanin"/>
          <w:sz w:val="24"/>
          <w:szCs w:val="24"/>
          <w:rtl/>
        </w:rPr>
        <w:t xml:space="preserve"> تدر</w:t>
      </w:r>
      <w:r w:rsidRPr="009F215B">
        <w:rPr>
          <w:rFonts w:cs="B Nazanin" w:hint="cs"/>
          <w:sz w:val="24"/>
          <w:szCs w:val="24"/>
          <w:rtl/>
        </w:rPr>
        <w:t>ی</w:t>
      </w:r>
      <w:r w:rsidRPr="009F215B">
        <w:rPr>
          <w:rFonts w:cs="B Nazanin" w:hint="eastAsia"/>
          <w:sz w:val="24"/>
          <w:szCs w:val="24"/>
          <w:rtl/>
        </w:rPr>
        <w:t>س</w:t>
      </w:r>
      <w:r w:rsidRPr="009F215B">
        <w:rPr>
          <w:rFonts w:cs="B Nazanin"/>
          <w:sz w:val="24"/>
          <w:szCs w:val="24"/>
          <w:rtl/>
        </w:rPr>
        <w:t xml:space="preserve"> مشارکت</w:t>
      </w:r>
      <w:r w:rsidRPr="009F215B">
        <w:rPr>
          <w:rFonts w:cs="B Nazanin" w:hint="cs"/>
          <w:sz w:val="24"/>
          <w:szCs w:val="24"/>
          <w:rtl/>
        </w:rPr>
        <w:t>ی</w:t>
      </w:r>
      <w:r w:rsidRPr="009F215B">
        <w:rPr>
          <w:rFonts w:cs="B Nazanin"/>
          <w:sz w:val="24"/>
          <w:szCs w:val="24"/>
          <w:rtl/>
        </w:rPr>
        <w:t xml:space="preserve"> بر انسجام گروه</w:t>
      </w:r>
      <w:r w:rsidRPr="009F215B">
        <w:rPr>
          <w:rFonts w:cs="B Nazanin" w:hint="cs"/>
          <w:sz w:val="24"/>
          <w:szCs w:val="24"/>
          <w:rtl/>
        </w:rPr>
        <w:t>ی</w:t>
      </w:r>
      <w:r w:rsidRPr="009F215B">
        <w:rPr>
          <w:rFonts w:cs="B Nazanin"/>
          <w:sz w:val="24"/>
          <w:szCs w:val="24"/>
          <w:rtl/>
        </w:rPr>
        <w:t xml:space="preserve"> دانش‌آموزان ابتدا</w:t>
      </w:r>
      <w:r w:rsidRPr="009F215B">
        <w:rPr>
          <w:rFonts w:cs="B Nazanin" w:hint="cs"/>
          <w:sz w:val="24"/>
          <w:szCs w:val="24"/>
          <w:rtl/>
        </w:rPr>
        <w:t>یی</w:t>
      </w:r>
      <w:r w:rsidRPr="009F215B">
        <w:rPr>
          <w:rFonts w:cs="B Nazanin" w:hint="eastAsia"/>
          <w:sz w:val="24"/>
          <w:szCs w:val="24"/>
          <w:rtl/>
        </w:rPr>
        <w:t>،</w:t>
      </w:r>
      <w:r w:rsidRPr="009F215B">
        <w:rPr>
          <w:rFonts w:cs="B Nazanin"/>
          <w:sz w:val="24"/>
          <w:szCs w:val="24"/>
          <w:rtl/>
        </w:rPr>
        <w:t xml:space="preserve"> فصلنامه پژوهش در نظام‌ها</w:t>
      </w:r>
      <w:r w:rsidRPr="009F215B">
        <w:rPr>
          <w:rFonts w:cs="B Nazanin" w:hint="cs"/>
          <w:sz w:val="24"/>
          <w:szCs w:val="24"/>
          <w:rtl/>
        </w:rPr>
        <w:t>ی</w:t>
      </w:r>
      <w:r w:rsidRPr="009F215B">
        <w:rPr>
          <w:rFonts w:cs="B Nazanin"/>
          <w:sz w:val="24"/>
          <w:szCs w:val="24"/>
          <w:rtl/>
        </w:rPr>
        <w:t xml:space="preserve"> آموزش</w:t>
      </w:r>
      <w:r w:rsidRPr="009F215B">
        <w:rPr>
          <w:rFonts w:cs="B Nazanin" w:hint="cs"/>
          <w:sz w:val="24"/>
          <w:szCs w:val="24"/>
          <w:rtl/>
        </w:rPr>
        <w:t>ی</w:t>
      </w:r>
      <w:r w:rsidRPr="009F215B">
        <w:rPr>
          <w:rFonts w:cs="B Nazanin"/>
          <w:sz w:val="24"/>
          <w:szCs w:val="24"/>
          <w:rtl/>
        </w:rPr>
        <w:t xml:space="preserve">.40، 63-40. </w:t>
      </w:r>
      <w:r w:rsidRPr="009F215B">
        <w:rPr>
          <w:rFonts w:cs="B Nazanin"/>
          <w:sz w:val="24"/>
          <w:szCs w:val="24"/>
        </w:rPr>
        <w:t xml:space="preserve">https://doi. </w:t>
      </w:r>
      <w:proofErr w:type="spellStart"/>
      <w:r w:rsidRPr="009F215B">
        <w:rPr>
          <w:rFonts w:cs="B Nazanin"/>
          <w:sz w:val="24"/>
          <w:szCs w:val="24"/>
        </w:rPr>
        <w:t>rg</w:t>
      </w:r>
      <w:proofErr w:type="spellEnd"/>
      <w:r w:rsidRPr="009F215B">
        <w:rPr>
          <w:rFonts w:cs="B Nazanin"/>
          <w:sz w:val="24"/>
          <w:szCs w:val="24"/>
        </w:rPr>
        <w:t>/10.22034/jiera.2018.65360</w:t>
      </w:r>
      <w:r w:rsidRPr="009F215B">
        <w:rPr>
          <w:rFonts w:cs="B Nazanin"/>
          <w:sz w:val="24"/>
          <w:szCs w:val="24"/>
          <w:rtl/>
        </w:rPr>
        <w:t xml:space="preserve"> </w:t>
      </w:r>
    </w:p>
    <w:p w14:paraId="65202062" w14:textId="1D2E081A" w:rsidR="00396F22" w:rsidRPr="009F215B" w:rsidRDefault="00396F22" w:rsidP="00C31A6E">
      <w:pPr>
        <w:pStyle w:val="ListParagraph"/>
        <w:spacing w:after="0" w:line="240" w:lineRule="auto"/>
        <w:ind w:left="397" w:hanging="397"/>
        <w:jc w:val="both"/>
        <w:rPr>
          <w:rFonts w:cs="B Nazanin"/>
          <w:sz w:val="24"/>
          <w:szCs w:val="24"/>
        </w:rPr>
      </w:pPr>
      <w:r w:rsidRPr="009F215B">
        <w:rPr>
          <w:rFonts w:cs="B Nazanin" w:hint="cs"/>
          <w:sz w:val="24"/>
          <w:szCs w:val="24"/>
          <w:rtl/>
        </w:rPr>
        <w:t>دویران اسماعیل.</w:t>
      </w:r>
      <w:r w:rsidRPr="009F215B">
        <w:rPr>
          <w:rFonts w:cs="B Nazanin"/>
          <w:sz w:val="24"/>
          <w:szCs w:val="24"/>
          <w:rtl/>
        </w:rPr>
        <w:t xml:space="preserve"> (۱۴۰۲</w:t>
      </w:r>
      <w:r w:rsidRPr="009F215B">
        <w:rPr>
          <w:rFonts w:cs="B Nazanin" w:hint="cs"/>
          <w:sz w:val="24"/>
          <w:szCs w:val="24"/>
          <w:rtl/>
        </w:rPr>
        <w:t xml:space="preserve">). الگوهای </w:t>
      </w:r>
      <w:r w:rsidRPr="009F215B">
        <w:rPr>
          <w:rFonts w:cs="B Nazanin"/>
          <w:sz w:val="24"/>
          <w:szCs w:val="24"/>
          <w:rtl/>
        </w:rPr>
        <w:t>اثربخش</w:t>
      </w:r>
      <w:r w:rsidRPr="009F215B">
        <w:rPr>
          <w:rFonts w:cs="B Nazanin" w:hint="cs"/>
          <w:sz w:val="24"/>
          <w:szCs w:val="24"/>
          <w:rtl/>
        </w:rPr>
        <w:t xml:space="preserve">ی به تدریس </w:t>
      </w:r>
      <w:r w:rsidR="0070310F" w:rsidRPr="009F215B">
        <w:rPr>
          <w:rFonts w:cs="B Nazanin" w:hint="cs"/>
          <w:sz w:val="24"/>
          <w:szCs w:val="24"/>
          <w:rtl/>
        </w:rPr>
        <w:t>درس‌های</w:t>
      </w:r>
      <w:r w:rsidR="0070310F" w:rsidRPr="009F215B">
        <w:rPr>
          <w:rFonts w:cs="B Nazanin"/>
          <w:sz w:val="24"/>
          <w:szCs w:val="24"/>
          <w:rtl/>
        </w:rPr>
        <w:t xml:space="preserve"> </w:t>
      </w:r>
      <w:r w:rsidRPr="009F215B">
        <w:rPr>
          <w:rFonts w:cs="B Nazanin" w:hint="cs"/>
          <w:sz w:val="24"/>
          <w:szCs w:val="24"/>
          <w:rtl/>
        </w:rPr>
        <w:t xml:space="preserve">مبتنی بر </w:t>
      </w:r>
      <w:r w:rsidRPr="009F215B">
        <w:rPr>
          <w:rFonts w:cs="B Nazanin"/>
          <w:sz w:val="24"/>
          <w:szCs w:val="24"/>
          <w:rtl/>
        </w:rPr>
        <w:t>داده‌ها</w:t>
      </w:r>
      <w:r w:rsidRPr="009F215B">
        <w:rPr>
          <w:rFonts w:cs="B Nazanin" w:hint="cs"/>
          <w:sz w:val="24"/>
          <w:szCs w:val="24"/>
          <w:rtl/>
        </w:rPr>
        <w:t xml:space="preserve">ی طبیعی </w:t>
      </w:r>
      <w:r w:rsidR="0051727B" w:rsidRPr="009F215B">
        <w:rPr>
          <w:rFonts w:cs="B Nazanin" w:hint="cs"/>
          <w:sz w:val="24"/>
          <w:szCs w:val="24"/>
          <w:rtl/>
        </w:rPr>
        <w:t>مکان‌محور</w:t>
      </w:r>
      <w:r w:rsidRPr="009F215B">
        <w:rPr>
          <w:rFonts w:cs="B Nazanin" w:hint="cs"/>
          <w:sz w:val="24"/>
          <w:szCs w:val="24"/>
          <w:rtl/>
        </w:rPr>
        <w:t xml:space="preserve">، اولین همایش </w:t>
      </w:r>
      <w:r w:rsidRPr="009F215B">
        <w:rPr>
          <w:rFonts w:cs="B Nazanin"/>
          <w:sz w:val="24"/>
          <w:szCs w:val="24"/>
          <w:rtl/>
        </w:rPr>
        <w:t>ب</w:t>
      </w:r>
      <w:r w:rsidRPr="009F215B">
        <w:rPr>
          <w:rFonts w:cs="B Nazanin" w:hint="cs"/>
          <w:sz w:val="24"/>
          <w:szCs w:val="24"/>
          <w:rtl/>
        </w:rPr>
        <w:t>ی</w:t>
      </w:r>
      <w:r w:rsidRPr="009F215B">
        <w:rPr>
          <w:rFonts w:cs="B Nazanin" w:hint="eastAsia"/>
          <w:sz w:val="24"/>
          <w:szCs w:val="24"/>
          <w:rtl/>
        </w:rPr>
        <w:t>ن‌الملل</w:t>
      </w:r>
      <w:r w:rsidRPr="009F215B">
        <w:rPr>
          <w:rFonts w:cs="B Nazanin" w:hint="cs"/>
          <w:sz w:val="24"/>
          <w:szCs w:val="24"/>
          <w:rtl/>
        </w:rPr>
        <w:t xml:space="preserve">ی </w:t>
      </w:r>
      <w:r w:rsidRPr="009F215B">
        <w:rPr>
          <w:rFonts w:cs="B Nazanin"/>
          <w:sz w:val="24"/>
          <w:szCs w:val="24"/>
          <w:rtl/>
        </w:rPr>
        <w:t>ترب</w:t>
      </w:r>
      <w:r w:rsidRPr="009F215B">
        <w:rPr>
          <w:rFonts w:cs="B Nazanin" w:hint="cs"/>
          <w:sz w:val="24"/>
          <w:szCs w:val="24"/>
          <w:rtl/>
        </w:rPr>
        <w:t>ی</w:t>
      </w:r>
      <w:r w:rsidRPr="009F215B">
        <w:rPr>
          <w:rFonts w:cs="B Nazanin" w:hint="eastAsia"/>
          <w:sz w:val="24"/>
          <w:szCs w:val="24"/>
          <w:rtl/>
        </w:rPr>
        <w:t>ت‌معلم</w:t>
      </w:r>
      <w:r w:rsidRPr="009F215B">
        <w:rPr>
          <w:rFonts w:cs="B Nazanin" w:hint="cs"/>
          <w:sz w:val="24"/>
          <w:szCs w:val="24"/>
          <w:rtl/>
        </w:rPr>
        <w:t xml:space="preserve"> با رویکرد </w:t>
      </w:r>
      <w:r w:rsidRPr="009F215B">
        <w:rPr>
          <w:rFonts w:cs="B Nazanin"/>
          <w:sz w:val="24"/>
          <w:szCs w:val="24"/>
          <w:rtl/>
        </w:rPr>
        <w:t>آ</w:t>
      </w:r>
      <w:r w:rsidRPr="009F215B">
        <w:rPr>
          <w:rFonts w:cs="B Nazanin" w:hint="cs"/>
          <w:sz w:val="24"/>
          <w:szCs w:val="24"/>
          <w:rtl/>
        </w:rPr>
        <w:t>ی</w:t>
      </w:r>
      <w:r w:rsidRPr="009F215B">
        <w:rPr>
          <w:rFonts w:cs="B Nazanin" w:hint="eastAsia"/>
          <w:sz w:val="24"/>
          <w:szCs w:val="24"/>
          <w:rtl/>
        </w:rPr>
        <w:t>نده‌نگر</w:t>
      </w:r>
      <w:r w:rsidRPr="009F215B">
        <w:rPr>
          <w:rFonts w:cs="B Nazanin" w:hint="cs"/>
          <w:sz w:val="24"/>
          <w:szCs w:val="24"/>
          <w:rtl/>
        </w:rPr>
        <w:t xml:space="preserve">ی، دانشگاه </w:t>
      </w:r>
      <w:r w:rsidRPr="009F215B">
        <w:rPr>
          <w:rFonts w:cs="B Nazanin"/>
          <w:sz w:val="24"/>
          <w:szCs w:val="24"/>
          <w:rtl/>
        </w:rPr>
        <w:t>فرهنگ</w:t>
      </w:r>
      <w:r w:rsidRPr="009F215B">
        <w:rPr>
          <w:rFonts w:cs="B Nazanin" w:hint="cs"/>
          <w:sz w:val="24"/>
          <w:szCs w:val="24"/>
          <w:rtl/>
        </w:rPr>
        <w:t>ی</w:t>
      </w:r>
      <w:r w:rsidRPr="009F215B">
        <w:rPr>
          <w:rFonts w:cs="B Nazanin" w:hint="eastAsia"/>
          <w:sz w:val="24"/>
          <w:szCs w:val="24"/>
          <w:rtl/>
        </w:rPr>
        <w:t>ان</w:t>
      </w:r>
      <w:r w:rsidRPr="009F215B">
        <w:rPr>
          <w:rFonts w:cs="B Nazanin"/>
          <w:sz w:val="24"/>
          <w:szCs w:val="24"/>
          <w:rtl/>
        </w:rPr>
        <w:t xml:space="preserve">، </w:t>
      </w:r>
      <w:r w:rsidRPr="009F215B">
        <w:rPr>
          <w:rFonts w:cs="B Nazanin" w:hint="cs"/>
          <w:sz w:val="24"/>
          <w:szCs w:val="24"/>
          <w:rtl/>
        </w:rPr>
        <w:t>مشهد.</w:t>
      </w:r>
    </w:p>
    <w:p w14:paraId="45537CFC" w14:textId="7B6D6CA8" w:rsidR="00506C0C" w:rsidRPr="009F215B" w:rsidRDefault="00396F22" w:rsidP="00C31A6E">
      <w:pPr>
        <w:pStyle w:val="ListParagraph"/>
        <w:spacing w:after="0" w:line="240" w:lineRule="auto"/>
        <w:ind w:left="397" w:hanging="397"/>
        <w:jc w:val="both"/>
        <w:rPr>
          <w:rFonts w:cs="B Nazanin"/>
          <w:sz w:val="24"/>
          <w:szCs w:val="24"/>
        </w:rPr>
      </w:pPr>
      <w:r w:rsidRPr="009F215B">
        <w:rPr>
          <w:rFonts w:cs="B Nazanin" w:hint="cs"/>
          <w:sz w:val="24"/>
          <w:szCs w:val="24"/>
          <w:rtl/>
        </w:rPr>
        <w:t>دویران، اسماعیل.</w:t>
      </w:r>
      <w:r w:rsidRPr="009F215B">
        <w:rPr>
          <w:rFonts w:cs="B Nazanin"/>
          <w:sz w:val="24"/>
          <w:szCs w:val="24"/>
          <w:rtl/>
        </w:rPr>
        <w:t xml:space="preserve"> (</w:t>
      </w:r>
      <w:r w:rsidRPr="009F215B">
        <w:rPr>
          <w:rFonts w:cs="B Nazanin" w:hint="cs"/>
          <w:sz w:val="24"/>
          <w:szCs w:val="24"/>
          <w:rtl/>
        </w:rPr>
        <w:t>1402)</w:t>
      </w:r>
      <w:r w:rsidRPr="009F215B">
        <w:rPr>
          <w:rFonts w:cs="B Nazanin"/>
          <w:sz w:val="24"/>
          <w:szCs w:val="24"/>
          <w:rtl/>
        </w:rPr>
        <w:t xml:space="preserve">. </w:t>
      </w:r>
      <w:r w:rsidRPr="009F215B">
        <w:rPr>
          <w:rFonts w:cs="B Nazanin" w:hint="cs"/>
          <w:sz w:val="24"/>
          <w:szCs w:val="24"/>
          <w:rtl/>
        </w:rPr>
        <w:t>ضرباهنگ کاوی قرارگاه‌های رفتاری در بوستان‌های شهری</w:t>
      </w:r>
      <w:r w:rsidRPr="009F215B">
        <w:rPr>
          <w:rFonts w:cs="B Nazanin"/>
          <w:sz w:val="24"/>
          <w:szCs w:val="24"/>
          <w:rtl/>
        </w:rPr>
        <w:t xml:space="preserve"> (</w:t>
      </w:r>
      <w:r w:rsidRPr="009F215B">
        <w:rPr>
          <w:rFonts w:cs="B Nazanin" w:hint="cs"/>
          <w:sz w:val="24"/>
          <w:szCs w:val="24"/>
          <w:rtl/>
        </w:rPr>
        <w:t xml:space="preserve">مطالعه موردی: بوستان بهارستان و </w:t>
      </w:r>
      <w:r w:rsidR="00693B84" w:rsidRPr="009F215B">
        <w:rPr>
          <w:rFonts w:cs="B Nazanin"/>
          <w:sz w:val="24"/>
          <w:szCs w:val="24"/>
          <w:rtl/>
        </w:rPr>
        <w:t>ابن س</w:t>
      </w:r>
      <w:r w:rsidR="00693B84" w:rsidRPr="009F215B">
        <w:rPr>
          <w:rFonts w:cs="B Nazanin" w:hint="cs"/>
          <w:sz w:val="24"/>
          <w:szCs w:val="24"/>
          <w:rtl/>
        </w:rPr>
        <w:t>ی</w:t>
      </w:r>
      <w:r w:rsidR="00693B84" w:rsidRPr="009F215B">
        <w:rPr>
          <w:rFonts w:cs="B Nazanin" w:hint="eastAsia"/>
          <w:sz w:val="24"/>
          <w:szCs w:val="24"/>
          <w:rtl/>
        </w:rPr>
        <w:t>نا</w:t>
      </w:r>
      <w:r w:rsidR="00693B84" w:rsidRPr="009F215B">
        <w:rPr>
          <w:rFonts w:cs="B Nazanin" w:hint="cs"/>
          <w:sz w:val="24"/>
          <w:szCs w:val="24"/>
          <w:rtl/>
        </w:rPr>
        <w:t>ی</w:t>
      </w:r>
      <w:r w:rsidRPr="009F215B">
        <w:rPr>
          <w:rFonts w:cs="B Nazanin" w:hint="cs"/>
          <w:sz w:val="24"/>
          <w:szCs w:val="24"/>
          <w:rtl/>
        </w:rPr>
        <w:t xml:space="preserve"> زنجان)، </w:t>
      </w:r>
      <w:r w:rsidRPr="009F215B">
        <w:rPr>
          <w:rFonts w:cs="B Nazanin" w:hint="cs"/>
          <w:i/>
          <w:iCs/>
          <w:sz w:val="24"/>
          <w:szCs w:val="24"/>
          <w:rtl/>
        </w:rPr>
        <w:t>فصلنامه مطالعات شهری</w:t>
      </w:r>
      <w:r w:rsidRPr="009F215B">
        <w:rPr>
          <w:rFonts w:cs="B Nazanin" w:hint="cs"/>
          <w:sz w:val="24"/>
          <w:szCs w:val="24"/>
          <w:rtl/>
        </w:rPr>
        <w:t>.12(48)، 28-17.</w:t>
      </w:r>
      <w:r w:rsidR="00506C0C" w:rsidRPr="009F215B">
        <w:rPr>
          <w:rFonts w:cs="B Nazanin" w:hint="cs"/>
          <w:sz w:val="24"/>
          <w:szCs w:val="24"/>
          <w:rtl/>
        </w:rPr>
        <w:t xml:space="preserve"> </w:t>
      </w:r>
      <w:r w:rsidR="00506C0C" w:rsidRPr="009F215B">
        <w:rPr>
          <w:rFonts w:asciiTheme="majorBidi" w:hAnsiTheme="majorBidi"/>
          <w:color w:val="0033CC"/>
        </w:rPr>
        <w:t>10.34785/J011.2022.024</w:t>
      </w:r>
    </w:p>
    <w:p w14:paraId="5BE395B5" w14:textId="6D7048A0" w:rsidR="002F0CB2" w:rsidRPr="009F215B" w:rsidRDefault="00396F22" w:rsidP="002F0CB2">
      <w:pPr>
        <w:pStyle w:val="ListParagraph"/>
        <w:spacing w:after="0" w:line="240" w:lineRule="auto"/>
        <w:ind w:left="397" w:hanging="397"/>
        <w:jc w:val="both"/>
        <w:rPr>
          <w:rtl/>
        </w:rPr>
      </w:pPr>
      <w:r w:rsidRPr="009F215B">
        <w:rPr>
          <w:rFonts w:cs="B Nazanin"/>
          <w:sz w:val="24"/>
          <w:szCs w:val="24"/>
          <w:rtl/>
        </w:rPr>
        <w:t>دو</w:t>
      </w:r>
      <w:r w:rsidRPr="009F215B">
        <w:rPr>
          <w:rFonts w:cs="B Nazanin" w:hint="cs"/>
          <w:sz w:val="24"/>
          <w:szCs w:val="24"/>
          <w:rtl/>
        </w:rPr>
        <w:t>ی</w:t>
      </w:r>
      <w:r w:rsidRPr="009F215B">
        <w:rPr>
          <w:rFonts w:cs="B Nazanin" w:hint="eastAsia"/>
          <w:sz w:val="24"/>
          <w:szCs w:val="24"/>
          <w:rtl/>
        </w:rPr>
        <w:t>ران،</w:t>
      </w:r>
      <w:r w:rsidRPr="009F215B">
        <w:rPr>
          <w:rFonts w:cs="B Nazanin"/>
          <w:sz w:val="24"/>
          <w:szCs w:val="24"/>
          <w:rtl/>
        </w:rPr>
        <w:t xml:space="preserve"> اسماع</w:t>
      </w:r>
      <w:r w:rsidRPr="009F215B">
        <w:rPr>
          <w:rFonts w:cs="B Nazanin" w:hint="cs"/>
          <w:sz w:val="24"/>
          <w:szCs w:val="24"/>
          <w:rtl/>
        </w:rPr>
        <w:t>ی</w:t>
      </w:r>
      <w:r w:rsidRPr="009F215B">
        <w:rPr>
          <w:rFonts w:cs="B Nazanin" w:hint="eastAsia"/>
          <w:sz w:val="24"/>
          <w:szCs w:val="24"/>
          <w:rtl/>
        </w:rPr>
        <w:t>ل</w:t>
      </w:r>
      <w:r w:rsidRPr="009F215B">
        <w:rPr>
          <w:rFonts w:cs="B Nazanin"/>
          <w:sz w:val="24"/>
          <w:szCs w:val="24"/>
          <w:rtl/>
        </w:rPr>
        <w:t>. (1398). ارز</w:t>
      </w:r>
      <w:r w:rsidRPr="009F215B">
        <w:rPr>
          <w:rFonts w:cs="B Nazanin" w:hint="cs"/>
          <w:sz w:val="24"/>
          <w:szCs w:val="24"/>
          <w:rtl/>
        </w:rPr>
        <w:t>ی</w:t>
      </w:r>
      <w:r w:rsidRPr="009F215B">
        <w:rPr>
          <w:rFonts w:cs="B Nazanin" w:hint="eastAsia"/>
          <w:sz w:val="24"/>
          <w:szCs w:val="24"/>
          <w:rtl/>
        </w:rPr>
        <w:t>اب</w:t>
      </w:r>
      <w:r w:rsidRPr="009F215B">
        <w:rPr>
          <w:rFonts w:cs="B Nazanin" w:hint="cs"/>
          <w:sz w:val="24"/>
          <w:szCs w:val="24"/>
          <w:rtl/>
        </w:rPr>
        <w:t>ی</w:t>
      </w:r>
      <w:r w:rsidRPr="009F215B">
        <w:rPr>
          <w:rFonts w:cs="B Nazanin"/>
          <w:sz w:val="24"/>
          <w:szCs w:val="24"/>
          <w:rtl/>
        </w:rPr>
        <w:t xml:space="preserve"> ظرف</w:t>
      </w:r>
      <w:r w:rsidRPr="009F215B">
        <w:rPr>
          <w:rFonts w:cs="B Nazanin" w:hint="cs"/>
          <w:sz w:val="24"/>
          <w:szCs w:val="24"/>
          <w:rtl/>
        </w:rPr>
        <w:t>ی</w:t>
      </w:r>
      <w:r w:rsidRPr="009F215B">
        <w:rPr>
          <w:rFonts w:cs="B Nazanin" w:hint="eastAsia"/>
          <w:sz w:val="24"/>
          <w:szCs w:val="24"/>
          <w:rtl/>
        </w:rPr>
        <w:t>ت</w:t>
      </w:r>
      <w:r w:rsidRPr="009F215B">
        <w:rPr>
          <w:rFonts w:cs="B Nazanin"/>
          <w:sz w:val="24"/>
          <w:szCs w:val="24"/>
          <w:rtl/>
        </w:rPr>
        <w:t xml:space="preserve"> آموزش</w:t>
      </w:r>
      <w:r w:rsidRPr="009F215B">
        <w:rPr>
          <w:rFonts w:cs="B Nazanin" w:hint="cs"/>
          <w:sz w:val="24"/>
          <w:szCs w:val="24"/>
          <w:rtl/>
        </w:rPr>
        <w:t>ی</w:t>
      </w:r>
      <w:r w:rsidRPr="009F215B">
        <w:rPr>
          <w:rFonts w:cs="B Nazanin"/>
          <w:sz w:val="24"/>
          <w:szCs w:val="24"/>
          <w:rtl/>
        </w:rPr>
        <w:t xml:space="preserve"> مد</w:t>
      </w:r>
      <w:r w:rsidRPr="009F215B">
        <w:rPr>
          <w:rFonts w:cs="B Nazanin" w:hint="cs"/>
          <w:sz w:val="24"/>
          <w:szCs w:val="24"/>
          <w:rtl/>
        </w:rPr>
        <w:t>ی</w:t>
      </w:r>
      <w:r w:rsidRPr="009F215B">
        <w:rPr>
          <w:rFonts w:cs="B Nazanin" w:hint="eastAsia"/>
          <w:sz w:val="24"/>
          <w:szCs w:val="24"/>
          <w:rtl/>
        </w:rPr>
        <w:t>ران</w:t>
      </w:r>
      <w:r w:rsidRPr="009F215B">
        <w:rPr>
          <w:rFonts w:cs="B Nazanin"/>
          <w:sz w:val="24"/>
          <w:szCs w:val="24"/>
          <w:rtl/>
        </w:rPr>
        <w:t xml:space="preserve"> شهر</w:t>
      </w:r>
      <w:r w:rsidRPr="009F215B">
        <w:rPr>
          <w:rFonts w:cs="B Nazanin" w:hint="cs"/>
          <w:sz w:val="24"/>
          <w:szCs w:val="24"/>
          <w:rtl/>
        </w:rPr>
        <w:t>ی</w:t>
      </w:r>
      <w:r w:rsidRPr="009F215B">
        <w:rPr>
          <w:rFonts w:cs="B Nazanin"/>
          <w:sz w:val="24"/>
          <w:szCs w:val="24"/>
          <w:rtl/>
        </w:rPr>
        <w:t xml:space="preserve"> با روش معادلات ساختار</w:t>
      </w:r>
      <w:r w:rsidRPr="009F215B">
        <w:rPr>
          <w:rFonts w:cs="B Nazanin" w:hint="cs"/>
          <w:sz w:val="24"/>
          <w:szCs w:val="24"/>
          <w:rtl/>
        </w:rPr>
        <w:t>ی</w:t>
      </w:r>
      <w:r w:rsidRPr="009F215B">
        <w:rPr>
          <w:rFonts w:cs="B Nazanin"/>
          <w:sz w:val="24"/>
          <w:szCs w:val="24"/>
          <w:rtl/>
        </w:rPr>
        <w:t xml:space="preserve"> (</w:t>
      </w:r>
      <w:r w:rsidR="00693B84" w:rsidRPr="009F215B">
        <w:rPr>
          <w:rFonts w:cs="B Nazanin"/>
          <w:sz w:val="24"/>
          <w:szCs w:val="24"/>
          <w:rtl/>
        </w:rPr>
        <w:t>مطالعة</w:t>
      </w:r>
      <w:r w:rsidRPr="009F215B">
        <w:rPr>
          <w:rFonts w:cs="B Nazanin"/>
          <w:sz w:val="24"/>
          <w:szCs w:val="24"/>
          <w:rtl/>
        </w:rPr>
        <w:t xml:space="preserve"> مورد</w:t>
      </w:r>
      <w:r w:rsidRPr="009F215B">
        <w:rPr>
          <w:rFonts w:cs="B Nazanin" w:hint="cs"/>
          <w:sz w:val="24"/>
          <w:szCs w:val="24"/>
          <w:rtl/>
        </w:rPr>
        <w:t>ی</w:t>
      </w:r>
      <w:r w:rsidRPr="009F215B">
        <w:rPr>
          <w:rFonts w:cs="B Nazanin"/>
          <w:sz w:val="24"/>
          <w:szCs w:val="24"/>
          <w:rtl/>
        </w:rPr>
        <w:t>: مد</w:t>
      </w:r>
      <w:r w:rsidRPr="009F215B">
        <w:rPr>
          <w:rFonts w:cs="B Nazanin" w:hint="cs"/>
          <w:sz w:val="24"/>
          <w:szCs w:val="24"/>
          <w:rtl/>
        </w:rPr>
        <w:t>ی</w:t>
      </w:r>
      <w:r w:rsidRPr="009F215B">
        <w:rPr>
          <w:rFonts w:cs="B Nazanin" w:hint="eastAsia"/>
          <w:sz w:val="24"/>
          <w:szCs w:val="24"/>
          <w:rtl/>
        </w:rPr>
        <w:t>ران</w:t>
      </w:r>
      <w:r w:rsidRPr="009F215B">
        <w:rPr>
          <w:rFonts w:cs="B Nazanin"/>
          <w:sz w:val="24"/>
          <w:szCs w:val="24"/>
          <w:rtl/>
        </w:rPr>
        <w:t xml:space="preserve"> سطح م</w:t>
      </w:r>
      <w:r w:rsidRPr="009F215B">
        <w:rPr>
          <w:rFonts w:cs="B Nazanin" w:hint="cs"/>
          <w:sz w:val="24"/>
          <w:szCs w:val="24"/>
          <w:rtl/>
        </w:rPr>
        <w:t>ی</w:t>
      </w:r>
      <w:r w:rsidRPr="009F215B">
        <w:rPr>
          <w:rFonts w:cs="B Nazanin" w:hint="eastAsia"/>
          <w:sz w:val="24"/>
          <w:szCs w:val="24"/>
          <w:rtl/>
        </w:rPr>
        <w:t>ان</w:t>
      </w:r>
      <w:r w:rsidRPr="009F215B">
        <w:rPr>
          <w:rFonts w:cs="B Nazanin" w:hint="cs"/>
          <w:sz w:val="24"/>
          <w:szCs w:val="24"/>
          <w:rtl/>
        </w:rPr>
        <w:t>ی</w:t>
      </w:r>
      <w:r w:rsidRPr="009F215B">
        <w:rPr>
          <w:rFonts w:cs="B Nazanin"/>
          <w:sz w:val="24"/>
          <w:szCs w:val="24"/>
          <w:rtl/>
        </w:rPr>
        <w:t xml:space="preserve"> شهردار</w:t>
      </w:r>
      <w:r w:rsidRPr="009F215B">
        <w:rPr>
          <w:rFonts w:cs="B Nazanin" w:hint="cs"/>
          <w:sz w:val="24"/>
          <w:szCs w:val="24"/>
          <w:rtl/>
        </w:rPr>
        <w:t>ی</w:t>
      </w:r>
      <w:r w:rsidRPr="009F215B">
        <w:rPr>
          <w:rFonts w:cs="B Nazanin"/>
          <w:sz w:val="24"/>
          <w:szCs w:val="24"/>
          <w:rtl/>
        </w:rPr>
        <w:t xml:space="preserve"> زنجان)</w:t>
      </w:r>
      <w:r w:rsidRPr="009F215B">
        <w:rPr>
          <w:rFonts w:cs="B Nazanin" w:hint="cs"/>
          <w:sz w:val="24"/>
          <w:szCs w:val="24"/>
          <w:rtl/>
        </w:rPr>
        <w:t xml:space="preserve">، </w:t>
      </w:r>
      <w:r w:rsidRPr="009F215B">
        <w:rPr>
          <w:rFonts w:cs="B Nazanin" w:hint="cs"/>
          <w:i/>
          <w:iCs/>
          <w:sz w:val="24"/>
          <w:szCs w:val="24"/>
          <w:rtl/>
        </w:rPr>
        <w:t>فصلنامه</w:t>
      </w:r>
      <w:r w:rsidRPr="009F215B">
        <w:rPr>
          <w:rFonts w:cs="B Nazanin"/>
          <w:i/>
          <w:iCs/>
          <w:sz w:val="24"/>
          <w:szCs w:val="24"/>
          <w:rtl/>
        </w:rPr>
        <w:t xml:space="preserve"> </w:t>
      </w:r>
      <w:r w:rsidRPr="009F215B">
        <w:rPr>
          <w:rFonts w:cs="B Nazanin" w:hint="cs"/>
          <w:i/>
          <w:iCs/>
          <w:sz w:val="24"/>
          <w:szCs w:val="24"/>
          <w:rtl/>
        </w:rPr>
        <w:t>پژوهش‌های</w:t>
      </w:r>
      <w:r w:rsidRPr="009F215B">
        <w:rPr>
          <w:rFonts w:cs="B Nazanin"/>
          <w:i/>
          <w:iCs/>
          <w:sz w:val="24"/>
          <w:szCs w:val="24"/>
          <w:rtl/>
        </w:rPr>
        <w:t xml:space="preserve"> جغراف</w:t>
      </w:r>
      <w:r w:rsidRPr="009F215B">
        <w:rPr>
          <w:rFonts w:cs="B Nazanin" w:hint="cs"/>
          <w:i/>
          <w:iCs/>
          <w:sz w:val="24"/>
          <w:szCs w:val="24"/>
          <w:rtl/>
        </w:rPr>
        <w:t>ی</w:t>
      </w:r>
      <w:r w:rsidRPr="009F215B">
        <w:rPr>
          <w:rFonts w:cs="B Nazanin" w:hint="eastAsia"/>
          <w:i/>
          <w:iCs/>
          <w:sz w:val="24"/>
          <w:szCs w:val="24"/>
          <w:rtl/>
        </w:rPr>
        <w:t>ا</w:t>
      </w:r>
      <w:r w:rsidRPr="009F215B">
        <w:rPr>
          <w:rFonts w:cs="B Nazanin" w:hint="cs"/>
          <w:i/>
          <w:iCs/>
          <w:sz w:val="24"/>
          <w:szCs w:val="24"/>
          <w:rtl/>
        </w:rPr>
        <w:t>ی</w:t>
      </w:r>
      <w:r w:rsidRPr="009F215B">
        <w:rPr>
          <w:rFonts w:cs="B Nazanin"/>
          <w:i/>
          <w:iCs/>
          <w:sz w:val="24"/>
          <w:szCs w:val="24"/>
          <w:rtl/>
        </w:rPr>
        <w:t xml:space="preserve"> </w:t>
      </w:r>
      <w:r w:rsidR="0051727B" w:rsidRPr="009F215B">
        <w:rPr>
          <w:rFonts w:cs="B Nazanin"/>
          <w:i/>
          <w:iCs/>
          <w:sz w:val="24"/>
          <w:szCs w:val="24"/>
          <w:rtl/>
        </w:rPr>
        <w:t>برنامه‌ریزی</w:t>
      </w:r>
      <w:r w:rsidRPr="009F215B">
        <w:rPr>
          <w:rFonts w:cs="B Nazanin"/>
          <w:i/>
          <w:iCs/>
          <w:sz w:val="24"/>
          <w:szCs w:val="24"/>
          <w:rtl/>
        </w:rPr>
        <w:t xml:space="preserve"> شهر</w:t>
      </w:r>
      <w:r w:rsidRPr="009F215B">
        <w:rPr>
          <w:rFonts w:cs="B Nazanin" w:hint="cs"/>
          <w:i/>
          <w:iCs/>
          <w:sz w:val="24"/>
          <w:szCs w:val="24"/>
          <w:rtl/>
        </w:rPr>
        <w:t>ی</w:t>
      </w:r>
      <w:r w:rsidRPr="009F215B">
        <w:rPr>
          <w:rFonts w:cs="B Nazanin" w:hint="cs"/>
          <w:sz w:val="24"/>
          <w:szCs w:val="24"/>
          <w:rtl/>
        </w:rPr>
        <w:t>. 7(1)، 209-189.</w:t>
      </w:r>
      <w:r w:rsidR="008D357B" w:rsidRPr="009F215B">
        <w:t xml:space="preserve"> </w:t>
      </w:r>
    </w:p>
    <w:p w14:paraId="64201B36" w14:textId="77777777" w:rsidR="00BD187C" w:rsidRPr="009F215B" w:rsidRDefault="002F0CB2" w:rsidP="00BD187C">
      <w:pPr>
        <w:pStyle w:val="ListParagraph"/>
        <w:spacing w:after="0" w:line="240" w:lineRule="auto"/>
        <w:ind w:left="397" w:hanging="397"/>
        <w:jc w:val="both"/>
        <w:rPr>
          <w:rStyle w:val="Hyperlink"/>
          <w:rFonts w:asciiTheme="majorBidi" w:hAnsiTheme="majorBidi"/>
          <w:rtl/>
        </w:rPr>
      </w:pPr>
      <w:r w:rsidRPr="009F215B">
        <w:rPr>
          <w:rFonts w:cs="B Nazanin"/>
          <w:rtl/>
        </w:rPr>
        <w:t>دویران</w:t>
      </w:r>
      <w:r w:rsidR="00BD187C" w:rsidRPr="009F215B">
        <w:rPr>
          <w:rFonts w:cs="B Nazanin" w:hint="cs"/>
          <w:rtl/>
        </w:rPr>
        <w:t>،</w:t>
      </w:r>
      <w:r w:rsidRPr="009F215B">
        <w:rPr>
          <w:rFonts w:cs="B Nazanin"/>
          <w:rtl/>
        </w:rPr>
        <w:t xml:space="preserve"> اسماعیل. (1402). اثرات رویکرد سینرگوژی ساختن گرا در نظام آموزشی جغرافیا</w:t>
      </w:r>
      <w:r w:rsidRPr="009F215B">
        <w:rPr>
          <w:rFonts w:cs="B Nazanin"/>
        </w:rPr>
        <w:t xml:space="preserve">. </w:t>
      </w:r>
      <w:r w:rsidRPr="009F215B">
        <w:rPr>
          <w:rFonts w:cs="B Nazanin"/>
          <w:i/>
          <w:iCs/>
          <w:rtl/>
        </w:rPr>
        <w:t>پژوهش در آموزش مطالعات</w:t>
      </w:r>
      <w:r w:rsidRPr="009F215B">
        <w:rPr>
          <w:rFonts w:cs="B Nazanin" w:hint="cs"/>
          <w:i/>
          <w:iCs/>
          <w:rtl/>
        </w:rPr>
        <w:t xml:space="preserve"> اجتماعی، </w:t>
      </w:r>
      <w:r w:rsidRPr="009F215B">
        <w:rPr>
          <w:rFonts w:cs="B Nazanin" w:hint="cs"/>
          <w:rtl/>
        </w:rPr>
        <w:t xml:space="preserve">5(3)،51-66. </w:t>
      </w:r>
      <w:r w:rsidR="00BD187C" w:rsidRPr="009F215B">
        <w:rPr>
          <w:rStyle w:val="Hyperlink"/>
          <w:rFonts w:asciiTheme="majorBidi" w:hAnsiTheme="majorBidi"/>
        </w:rPr>
        <w:t>10.48310/rsse.2024.15839.1186</w:t>
      </w:r>
    </w:p>
    <w:p w14:paraId="443408EF" w14:textId="0E308119" w:rsidR="00BD187C" w:rsidRPr="009F215B" w:rsidRDefault="00BD187C" w:rsidP="00BD187C">
      <w:pPr>
        <w:pStyle w:val="ListParagraph"/>
        <w:spacing w:after="0" w:line="240" w:lineRule="auto"/>
        <w:ind w:left="397" w:hanging="397"/>
        <w:jc w:val="both"/>
        <w:rPr>
          <w:rFonts w:asciiTheme="majorBidi" w:hAnsiTheme="majorBidi"/>
          <w:color w:val="0000FF"/>
          <w:u w:val="single"/>
          <w:rtl/>
        </w:rPr>
      </w:pPr>
      <w:r w:rsidRPr="009F215B">
        <w:rPr>
          <w:rFonts w:cs="B Nazanin" w:hint="cs"/>
          <w:sz w:val="24"/>
          <w:szCs w:val="24"/>
          <w:rtl/>
        </w:rPr>
        <w:t>دویران، اسماعیل.</w:t>
      </w:r>
      <w:r w:rsidR="00394CDF" w:rsidRPr="009F215B">
        <w:rPr>
          <w:rFonts w:cs="B Nazanin"/>
          <w:sz w:val="24"/>
          <w:szCs w:val="24"/>
          <w:rtl/>
        </w:rPr>
        <w:t xml:space="preserve"> (</w:t>
      </w:r>
      <w:r w:rsidRPr="009F215B">
        <w:rPr>
          <w:rFonts w:cs="B Nazanin" w:hint="cs"/>
          <w:sz w:val="24"/>
          <w:szCs w:val="24"/>
          <w:rtl/>
        </w:rPr>
        <w:t xml:space="preserve">1403). </w:t>
      </w:r>
      <w:r w:rsidRPr="009F215B">
        <w:rPr>
          <w:rFonts w:cs="B Nazanin"/>
          <w:sz w:val="24"/>
          <w:szCs w:val="24"/>
          <w:rtl/>
        </w:rPr>
        <w:t>سنجش تطبیقی نظام درسی ساختن گرای سینرگوژیک واحدهای میان‌رشته‌ای (دانشگاه فرهنگیان/خاص، دولتی و آزاد)</w:t>
      </w:r>
      <w:r w:rsidRPr="009F215B">
        <w:rPr>
          <w:rFonts w:cs="B Nazanin" w:hint="cs"/>
          <w:sz w:val="24"/>
          <w:szCs w:val="24"/>
          <w:rtl/>
        </w:rPr>
        <w:t xml:space="preserve">. </w:t>
      </w:r>
      <w:r w:rsidRPr="009F215B">
        <w:rPr>
          <w:rFonts w:cs="B Nazanin"/>
          <w:i/>
          <w:iCs/>
          <w:sz w:val="24"/>
          <w:szCs w:val="24"/>
          <w:rtl/>
        </w:rPr>
        <w:t xml:space="preserve">فصلنامه پژوهش و </w:t>
      </w:r>
      <w:r w:rsidR="0051727B" w:rsidRPr="009F215B">
        <w:rPr>
          <w:rFonts w:cs="B Nazanin"/>
          <w:i/>
          <w:iCs/>
          <w:sz w:val="24"/>
          <w:szCs w:val="24"/>
          <w:rtl/>
        </w:rPr>
        <w:t>برنامه‌ریزی</w:t>
      </w:r>
      <w:r w:rsidRPr="009F215B">
        <w:rPr>
          <w:rFonts w:cs="B Nazanin"/>
          <w:i/>
          <w:iCs/>
          <w:sz w:val="24"/>
          <w:szCs w:val="24"/>
          <w:rtl/>
        </w:rPr>
        <w:t xml:space="preserve"> در آموزش عالی</w:t>
      </w:r>
      <w:r w:rsidRPr="009F215B">
        <w:rPr>
          <w:rFonts w:cs="B Nazanin" w:hint="cs"/>
          <w:sz w:val="24"/>
          <w:szCs w:val="24"/>
          <w:rtl/>
        </w:rPr>
        <w:t xml:space="preserve">، 30(3)، 111-95. </w:t>
      </w:r>
      <w:r w:rsidRPr="009F215B">
        <w:rPr>
          <w:rStyle w:val="Hyperlink"/>
          <w:rFonts w:asciiTheme="majorBidi" w:hAnsiTheme="majorBidi"/>
        </w:rPr>
        <w:t>10.61838/KMAN.IRPHE.30.3.6</w:t>
      </w:r>
    </w:p>
    <w:p w14:paraId="5758F23D" w14:textId="1F544665" w:rsidR="00BD187C" w:rsidRPr="009F215B" w:rsidRDefault="00396F22" w:rsidP="00BD187C">
      <w:pPr>
        <w:pStyle w:val="ListParagraph"/>
        <w:spacing w:after="0" w:line="240" w:lineRule="auto"/>
        <w:ind w:left="397" w:hanging="397"/>
        <w:jc w:val="both"/>
        <w:rPr>
          <w:rFonts w:asciiTheme="majorBidi" w:hAnsiTheme="majorBidi"/>
          <w:color w:val="0033CC"/>
        </w:rPr>
      </w:pPr>
      <w:r w:rsidRPr="009F215B">
        <w:rPr>
          <w:rFonts w:cs="B Nazanin" w:hint="cs"/>
          <w:sz w:val="24"/>
          <w:szCs w:val="24"/>
          <w:rtl/>
        </w:rPr>
        <w:t>رشیدی، زهرا.</w:t>
      </w:r>
      <w:r w:rsidRPr="009F215B">
        <w:rPr>
          <w:rFonts w:cs="B Nazanin"/>
          <w:sz w:val="24"/>
          <w:szCs w:val="24"/>
          <w:rtl/>
        </w:rPr>
        <w:t xml:space="preserve"> (۱۳۹۸</w:t>
      </w:r>
      <w:r w:rsidRPr="009F215B">
        <w:rPr>
          <w:rFonts w:cs="B Nazanin" w:hint="cs"/>
          <w:sz w:val="24"/>
          <w:szCs w:val="24"/>
          <w:rtl/>
        </w:rPr>
        <w:t xml:space="preserve">). </w:t>
      </w:r>
      <w:r w:rsidRPr="009F215B">
        <w:rPr>
          <w:rFonts w:cs="B Nazanin"/>
          <w:sz w:val="24"/>
          <w:szCs w:val="24"/>
          <w:rtl/>
        </w:rPr>
        <w:t>روش‌ها</w:t>
      </w:r>
      <w:r w:rsidRPr="009F215B">
        <w:rPr>
          <w:rFonts w:cs="B Nazanin" w:hint="cs"/>
          <w:sz w:val="24"/>
          <w:szCs w:val="24"/>
          <w:rtl/>
        </w:rPr>
        <w:t xml:space="preserve">ی نوین تدریس در </w:t>
      </w:r>
      <w:r w:rsidRPr="009F215B">
        <w:rPr>
          <w:rFonts w:cs="B Nazanin"/>
          <w:sz w:val="24"/>
          <w:szCs w:val="24"/>
          <w:rtl/>
        </w:rPr>
        <w:t>دانشگاه‌ها</w:t>
      </w:r>
      <w:r w:rsidRPr="009F215B">
        <w:rPr>
          <w:rFonts w:cs="B Nazanin" w:hint="cs"/>
          <w:sz w:val="24"/>
          <w:szCs w:val="24"/>
          <w:rtl/>
        </w:rPr>
        <w:t xml:space="preserve">. یادگیری مبتنی بر حل </w:t>
      </w:r>
      <w:r w:rsidR="00693B84" w:rsidRPr="009F215B">
        <w:rPr>
          <w:rFonts w:cs="B Nazanin"/>
          <w:sz w:val="24"/>
          <w:szCs w:val="24"/>
          <w:rtl/>
        </w:rPr>
        <w:t>مسئله</w:t>
      </w:r>
      <w:r w:rsidRPr="009F215B">
        <w:rPr>
          <w:rFonts w:cs="B Nazanin" w:hint="cs"/>
          <w:sz w:val="24"/>
          <w:szCs w:val="24"/>
          <w:rtl/>
        </w:rPr>
        <w:t xml:space="preserve">، </w:t>
      </w:r>
      <w:r w:rsidRPr="009F215B">
        <w:rPr>
          <w:rFonts w:cs="B Nazanin"/>
          <w:sz w:val="24"/>
          <w:szCs w:val="24"/>
          <w:rtl/>
        </w:rPr>
        <w:t>مؤسسه</w:t>
      </w:r>
      <w:r w:rsidRPr="009F215B">
        <w:rPr>
          <w:rFonts w:cs="B Nazanin" w:hint="cs"/>
          <w:sz w:val="24"/>
          <w:szCs w:val="24"/>
          <w:rtl/>
        </w:rPr>
        <w:t xml:space="preserve"> پژوهش و </w:t>
      </w:r>
      <w:r w:rsidRPr="009F215B">
        <w:rPr>
          <w:rFonts w:cs="B Nazanin"/>
          <w:sz w:val="24"/>
          <w:szCs w:val="24"/>
          <w:rtl/>
        </w:rPr>
        <w:t>برنامه‌ر</w:t>
      </w:r>
      <w:r w:rsidRPr="009F215B">
        <w:rPr>
          <w:rFonts w:cs="B Nazanin" w:hint="cs"/>
          <w:sz w:val="24"/>
          <w:szCs w:val="24"/>
          <w:rtl/>
        </w:rPr>
        <w:t>ی</w:t>
      </w:r>
      <w:r w:rsidRPr="009F215B">
        <w:rPr>
          <w:rFonts w:cs="B Nazanin" w:hint="eastAsia"/>
          <w:sz w:val="24"/>
          <w:szCs w:val="24"/>
          <w:rtl/>
        </w:rPr>
        <w:t>ز</w:t>
      </w:r>
      <w:r w:rsidRPr="009F215B">
        <w:rPr>
          <w:rFonts w:cs="B Nazanin" w:hint="cs"/>
          <w:sz w:val="24"/>
          <w:szCs w:val="24"/>
          <w:rtl/>
        </w:rPr>
        <w:t>ی آموزش عالی</w:t>
      </w:r>
      <w:r w:rsidRPr="009F215B">
        <w:rPr>
          <w:rFonts w:cs="B Nazanin"/>
          <w:sz w:val="24"/>
          <w:szCs w:val="24"/>
          <w:rtl/>
        </w:rPr>
        <w:t>،</w:t>
      </w:r>
      <w:r w:rsidRPr="009F215B">
        <w:rPr>
          <w:rFonts w:cs="B Nazanin" w:hint="cs"/>
          <w:sz w:val="24"/>
          <w:szCs w:val="24"/>
          <w:rtl/>
        </w:rPr>
        <w:t xml:space="preserve"> </w:t>
      </w:r>
      <w:r w:rsidRPr="009F215B">
        <w:rPr>
          <w:rFonts w:cs="B Nazanin"/>
          <w:sz w:val="24"/>
          <w:szCs w:val="24"/>
          <w:rtl/>
        </w:rPr>
        <w:t>وزارت</w:t>
      </w:r>
      <w:r w:rsidRPr="009F215B">
        <w:rPr>
          <w:rFonts w:cs="B Nazanin" w:hint="cs"/>
          <w:sz w:val="24"/>
          <w:szCs w:val="24"/>
          <w:rtl/>
        </w:rPr>
        <w:t xml:space="preserve"> علوم</w:t>
      </w:r>
      <w:r w:rsidRPr="009F215B">
        <w:rPr>
          <w:rFonts w:cs="B Nazanin"/>
          <w:sz w:val="24"/>
          <w:szCs w:val="24"/>
          <w:rtl/>
        </w:rPr>
        <w:t>،</w:t>
      </w:r>
      <w:r w:rsidRPr="009F215B">
        <w:rPr>
          <w:rFonts w:cs="B Nazanin" w:hint="cs"/>
          <w:sz w:val="24"/>
          <w:szCs w:val="24"/>
          <w:rtl/>
        </w:rPr>
        <w:t xml:space="preserve"> تحقیقات و فناوری. </w:t>
      </w:r>
      <w:hyperlink r:id="rId29" w:history="1">
        <w:r w:rsidR="00BD187C" w:rsidRPr="009F215B">
          <w:rPr>
            <w:rStyle w:val="Hyperlink"/>
            <w:rFonts w:asciiTheme="majorBidi" w:hAnsiTheme="majorBidi"/>
          </w:rPr>
          <w:t>https://doi.org/10.22059/jurbangeo.2019.277107.1070</w:t>
        </w:r>
      </w:hyperlink>
      <w:r w:rsidR="00BD187C" w:rsidRPr="009F215B">
        <w:rPr>
          <w:rFonts w:asciiTheme="majorBidi" w:hAnsiTheme="majorBidi" w:hint="cs"/>
          <w:color w:val="0033CC"/>
          <w:rtl/>
        </w:rPr>
        <w:t xml:space="preserve"> </w:t>
      </w:r>
    </w:p>
    <w:p w14:paraId="6EA83A83" w14:textId="1C832761" w:rsidR="00396F22" w:rsidRPr="009F215B" w:rsidRDefault="00396F22" w:rsidP="00C31A6E">
      <w:pPr>
        <w:pStyle w:val="ListParagraph"/>
        <w:spacing w:after="0" w:line="240" w:lineRule="auto"/>
        <w:ind w:left="397" w:hanging="397"/>
        <w:jc w:val="both"/>
        <w:rPr>
          <w:rFonts w:cs="B Nazanin"/>
          <w:sz w:val="24"/>
          <w:szCs w:val="24"/>
          <w:rtl/>
        </w:rPr>
      </w:pPr>
      <w:r w:rsidRPr="009F215B">
        <w:rPr>
          <w:rFonts w:cs="B Nazanin"/>
          <w:sz w:val="24"/>
          <w:szCs w:val="24"/>
          <w:rtl/>
        </w:rPr>
        <w:t>ش</w:t>
      </w:r>
      <w:r w:rsidRPr="009F215B">
        <w:rPr>
          <w:rFonts w:cs="B Nazanin" w:hint="cs"/>
          <w:sz w:val="24"/>
          <w:szCs w:val="24"/>
          <w:rtl/>
        </w:rPr>
        <w:t>ی</w:t>
      </w:r>
      <w:r w:rsidRPr="009F215B">
        <w:rPr>
          <w:rFonts w:cs="B Nazanin" w:hint="eastAsia"/>
          <w:sz w:val="24"/>
          <w:szCs w:val="24"/>
          <w:rtl/>
        </w:rPr>
        <w:t>خ</w:t>
      </w:r>
      <w:r w:rsidRPr="009F215B">
        <w:rPr>
          <w:rFonts w:cs="B Nazanin" w:hint="cs"/>
          <w:sz w:val="24"/>
          <w:szCs w:val="24"/>
          <w:rtl/>
        </w:rPr>
        <w:t>ی</w:t>
      </w:r>
      <w:r w:rsidRPr="009F215B">
        <w:rPr>
          <w:rFonts w:cs="B Nazanin"/>
          <w:sz w:val="24"/>
          <w:szCs w:val="24"/>
          <w:rtl/>
        </w:rPr>
        <w:t xml:space="preserve"> ف</w:t>
      </w:r>
      <w:r w:rsidRPr="009F215B">
        <w:rPr>
          <w:rFonts w:cs="B Nazanin" w:hint="cs"/>
          <w:sz w:val="24"/>
          <w:szCs w:val="24"/>
          <w:rtl/>
        </w:rPr>
        <w:t>ی</w:t>
      </w:r>
      <w:r w:rsidRPr="009F215B">
        <w:rPr>
          <w:rFonts w:cs="B Nazanin" w:hint="eastAsia"/>
          <w:sz w:val="24"/>
          <w:szCs w:val="24"/>
          <w:rtl/>
        </w:rPr>
        <w:t>ن</w:t>
      </w:r>
      <w:r w:rsidRPr="009F215B">
        <w:rPr>
          <w:rFonts w:cs="B Nazanin" w:hint="cs"/>
          <w:sz w:val="24"/>
          <w:szCs w:val="24"/>
          <w:rtl/>
        </w:rPr>
        <w:t>ی</w:t>
      </w:r>
      <w:r w:rsidRPr="009F215B">
        <w:rPr>
          <w:rFonts w:cs="B Nazanin" w:hint="eastAsia"/>
          <w:sz w:val="24"/>
          <w:szCs w:val="24"/>
          <w:rtl/>
        </w:rPr>
        <w:t>،</w:t>
      </w:r>
      <w:r w:rsidRPr="009F215B">
        <w:rPr>
          <w:rFonts w:cs="B Nazanin"/>
          <w:sz w:val="24"/>
          <w:szCs w:val="24"/>
          <w:rtl/>
        </w:rPr>
        <w:t xml:space="preserve"> </w:t>
      </w:r>
      <w:r w:rsidR="00693B84" w:rsidRPr="009F215B">
        <w:rPr>
          <w:rFonts w:cs="B Nazanin"/>
          <w:sz w:val="24"/>
          <w:szCs w:val="24"/>
          <w:rtl/>
        </w:rPr>
        <w:t>عل</w:t>
      </w:r>
      <w:r w:rsidR="00693B84" w:rsidRPr="009F215B">
        <w:rPr>
          <w:rFonts w:cs="B Nazanin" w:hint="cs"/>
          <w:sz w:val="24"/>
          <w:szCs w:val="24"/>
          <w:rtl/>
        </w:rPr>
        <w:t>ی‌</w:t>
      </w:r>
      <w:r w:rsidR="00693B84" w:rsidRPr="009F215B">
        <w:rPr>
          <w:rFonts w:cs="B Nazanin" w:hint="eastAsia"/>
          <w:sz w:val="24"/>
          <w:szCs w:val="24"/>
          <w:rtl/>
        </w:rPr>
        <w:t>اکبر</w:t>
      </w:r>
      <w:r w:rsidRPr="009F215B">
        <w:rPr>
          <w:rFonts w:cs="B Nazanin"/>
          <w:sz w:val="24"/>
          <w:szCs w:val="24"/>
          <w:rtl/>
        </w:rPr>
        <w:t>، زارع</w:t>
      </w:r>
      <w:r w:rsidRPr="009F215B">
        <w:rPr>
          <w:rFonts w:cs="B Nazanin" w:hint="cs"/>
          <w:sz w:val="24"/>
          <w:szCs w:val="24"/>
          <w:rtl/>
        </w:rPr>
        <w:t>ی</w:t>
      </w:r>
      <w:r w:rsidRPr="009F215B">
        <w:rPr>
          <w:rFonts w:cs="B Nazanin" w:hint="eastAsia"/>
          <w:sz w:val="24"/>
          <w:szCs w:val="24"/>
          <w:rtl/>
        </w:rPr>
        <w:t>،</w:t>
      </w:r>
      <w:r w:rsidRPr="009F215B">
        <w:rPr>
          <w:rFonts w:cs="B Nazanin"/>
          <w:sz w:val="24"/>
          <w:szCs w:val="24"/>
          <w:rtl/>
        </w:rPr>
        <w:t xml:space="preserve"> اقبال، و </w:t>
      </w:r>
      <w:r w:rsidR="00693B84" w:rsidRPr="009F215B">
        <w:rPr>
          <w:rFonts w:cs="B Nazanin"/>
          <w:sz w:val="24"/>
          <w:szCs w:val="24"/>
          <w:rtl/>
        </w:rPr>
        <w:t>سعادت‌زاده</w:t>
      </w:r>
      <w:r w:rsidRPr="009F215B">
        <w:rPr>
          <w:rFonts w:cs="B Nazanin"/>
          <w:sz w:val="24"/>
          <w:szCs w:val="24"/>
          <w:rtl/>
        </w:rPr>
        <w:t>، سم</w:t>
      </w:r>
      <w:r w:rsidRPr="009F215B">
        <w:rPr>
          <w:rFonts w:cs="B Nazanin" w:hint="cs"/>
          <w:sz w:val="24"/>
          <w:szCs w:val="24"/>
          <w:rtl/>
        </w:rPr>
        <w:t>ی</w:t>
      </w:r>
      <w:r w:rsidRPr="009F215B">
        <w:rPr>
          <w:rFonts w:cs="B Nazanin" w:hint="eastAsia"/>
          <w:sz w:val="24"/>
          <w:szCs w:val="24"/>
          <w:rtl/>
        </w:rPr>
        <w:t>ه</w:t>
      </w:r>
      <w:r w:rsidRPr="009F215B">
        <w:rPr>
          <w:rFonts w:cs="B Nazanin"/>
          <w:sz w:val="24"/>
          <w:szCs w:val="24"/>
          <w:rtl/>
        </w:rPr>
        <w:t>. (1392). تاث</w:t>
      </w:r>
      <w:r w:rsidRPr="009F215B">
        <w:rPr>
          <w:rFonts w:cs="B Nazanin" w:hint="cs"/>
          <w:sz w:val="24"/>
          <w:szCs w:val="24"/>
          <w:rtl/>
        </w:rPr>
        <w:t>ی</w:t>
      </w:r>
      <w:r w:rsidRPr="009F215B">
        <w:rPr>
          <w:rFonts w:cs="B Nazanin" w:hint="eastAsia"/>
          <w:sz w:val="24"/>
          <w:szCs w:val="24"/>
          <w:rtl/>
        </w:rPr>
        <w:t>ر</w:t>
      </w:r>
      <w:r w:rsidRPr="009F215B">
        <w:rPr>
          <w:rFonts w:cs="B Nazanin"/>
          <w:sz w:val="24"/>
          <w:szCs w:val="24"/>
          <w:rtl/>
        </w:rPr>
        <w:t xml:space="preserve"> روش تدر</w:t>
      </w:r>
      <w:r w:rsidRPr="009F215B">
        <w:rPr>
          <w:rFonts w:cs="B Nazanin" w:hint="cs"/>
          <w:sz w:val="24"/>
          <w:szCs w:val="24"/>
          <w:rtl/>
        </w:rPr>
        <w:t>ی</w:t>
      </w:r>
      <w:r w:rsidRPr="009F215B">
        <w:rPr>
          <w:rFonts w:cs="B Nazanin" w:hint="eastAsia"/>
          <w:sz w:val="24"/>
          <w:szCs w:val="24"/>
          <w:rtl/>
        </w:rPr>
        <w:t>س</w:t>
      </w:r>
      <w:r w:rsidRPr="009F215B">
        <w:rPr>
          <w:rFonts w:cs="B Nazanin"/>
          <w:sz w:val="24"/>
          <w:szCs w:val="24"/>
          <w:rtl/>
        </w:rPr>
        <w:t xml:space="preserve"> مشارکت</w:t>
      </w:r>
      <w:r w:rsidRPr="009F215B">
        <w:rPr>
          <w:rFonts w:cs="B Nazanin" w:hint="cs"/>
          <w:sz w:val="24"/>
          <w:szCs w:val="24"/>
          <w:rtl/>
        </w:rPr>
        <w:t>ی</w:t>
      </w:r>
      <w:r w:rsidRPr="009F215B">
        <w:rPr>
          <w:rFonts w:cs="B Nazanin"/>
          <w:sz w:val="24"/>
          <w:szCs w:val="24"/>
          <w:rtl/>
        </w:rPr>
        <w:t xml:space="preserve"> با تاک</w:t>
      </w:r>
      <w:r w:rsidRPr="009F215B">
        <w:rPr>
          <w:rFonts w:cs="B Nazanin" w:hint="cs"/>
          <w:sz w:val="24"/>
          <w:szCs w:val="24"/>
          <w:rtl/>
        </w:rPr>
        <w:t>ی</w:t>
      </w:r>
      <w:r w:rsidRPr="009F215B">
        <w:rPr>
          <w:rFonts w:cs="B Nazanin" w:hint="eastAsia"/>
          <w:sz w:val="24"/>
          <w:szCs w:val="24"/>
          <w:rtl/>
        </w:rPr>
        <w:t>د</w:t>
      </w:r>
      <w:r w:rsidRPr="009F215B">
        <w:rPr>
          <w:rFonts w:cs="B Nazanin"/>
          <w:sz w:val="24"/>
          <w:szCs w:val="24"/>
          <w:rtl/>
        </w:rPr>
        <w:t xml:space="preserve"> بر جرئت آموز</w:t>
      </w:r>
      <w:r w:rsidRPr="009F215B">
        <w:rPr>
          <w:rFonts w:cs="B Nazanin" w:hint="cs"/>
          <w:sz w:val="24"/>
          <w:szCs w:val="24"/>
          <w:rtl/>
        </w:rPr>
        <w:t>ی</w:t>
      </w:r>
      <w:r w:rsidRPr="009F215B">
        <w:rPr>
          <w:rFonts w:cs="B Nazanin"/>
          <w:sz w:val="24"/>
          <w:szCs w:val="24"/>
          <w:rtl/>
        </w:rPr>
        <w:t xml:space="preserve"> (ب</w:t>
      </w:r>
      <w:r w:rsidRPr="009F215B">
        <w:rPr>
          <w:rFonts w:cs="B Nazanin" w:hint="cs"/>
          <w:sz w:val="24"/>
          <w:szCs w:val="24"/>
          <w:rtl/>
        </w:rPr>
        <w:t>ی</w:t>
      </w:r>
      <w:r w:rsidRPr="009F215B">
        <w:rPr>
          <w:rFonts w:cs="B Nazanin" w:hint="eastAsia"/>
          <w:sz w:val="24"/>
          <w:szCs w:val="24"/>
          <w:rtl/>
        </w:rPr>
        <w:t>ان</w:t>
      </w:r>
      <w:r w:rsidRPr="009F215B">
        <w:rPr>
          <w:rFonts w:cs="B Nazanin" w:hint="cs"/>
          <w:sz w:val="24"/>
          <w:szCs w:val="24"/>
          <w:rtl/>
        </w:rPr>
        <w:t>ی</w:t>
      </w:r>
      <w:r w:rsidRPr="009F215B">
        <w:rPr>
          <w:rFonts w:cs="B Nazanin"/>
          <w:sz w:val="24"/>
          <w:szCs w:val="24"/>
          <w:rtl/>
        </w:rPr>
        <w:t>) بر پ</w:t>
      </w:r>
      <w:r w:rsidRPr="009F215B">
        <w:rPr>
          <w:rFonts w:cs="B Nazanin" w:hint="cs"/>
          <w:sz w:val="24"/>
          <w:szCs w:val="24"/>
          <w:rtl/>
        </w:rPr>
        <w:t>ی</w:t>
      </w:r>
      <w:r w:rsidRPr="009F215B">
        <w:rPr>
          <w:rFonts w:cs="B Nazanin" w:hint="eastAsia"/>
          <w:sz w:val="24"/>
          <w:szCs w:val="24"/>
          <w:rtl/>
        </w:rPr>
        <w:t>شرفت</w:t>
      </w:r>
      <w:r w:rsidRPr="009F215B">
        <w:rPr>
          <w:rFonts w:cs="B Nazanin"/>
          <w:sz w:val="24"/>
          <w:szCs w:val="24"/>
          <w:rtl/>
        </w:rPr>
        <w:t xml:space="preserve"> تحص</w:t>
      </w:r>
      <w:r w:rsidRPr="009F215B">
        <w:rPr>
          <w:rFonts w:cs="B Nazanin" w:hint="cs"/>
          <w:sz w:val="24"/>
          <w:szCs w:val="24"/>
          <w:rtl/>
        </w:rPr>
        <w:t>ی</w:t>
      </w:r>
      <w:r w:rsidRPr="009F215B">
        <w:rPr>
          <w:rFonts w:cs="B Nazanin" w:hint="eastAsia"/>
          <w:sz w:val="24"/>
          <w:szCs w:val="24"/>
          <w:rtl/>
        </w:rPr>
        <w:t>ل</w:t>
      </w:r>
      <w:r w:rsidRPr="009F215B">
        <w:rPr>
          <w:rFonts w:cs="B Nazanin" w:hint="cs"/>
          <w:sz w:val="24"/>
          <w:szCs w:val="24"/>
          <w:rtl/>
        </w:rPr>
        <w:t>ی</w:t>
      </w:r>
      <w:r w:rsidRPr="009F215B">
        <w:rPr>
          <w:rFonts w:cs="B Nazanin"/>
          <w:sz w:val="24"/>
          <w:szCs w:val="24"/>
          <w:rtl/>
        </w:rPr>
        <w:t xml:space="preserve"> دانش آموزان در درس د</w:t>
      </w:r>
      <w:r w:rsidRPr="009F215B">
        <w:rPr>
          <w:rFonts w:cs="B Nazanin" w:hint="cs"/>
          <w:sz w:val="24"/>
          <w:szCs w:val="24"/>
          <w:rtl/>
        </w:rPr>
        <w:t>ی</w:t>
      </w:r>
      <w:r w:rsidRPr="009F215B">
        <w:rPr>
          <w:rFonts w:cs="B Nazanin" w:hint="eastAsia"/>
          <w:sz w:val="24"/>
          <w:szCs w:val="24"/>
          <w:rtl/>
        </w:rPr>
        <w:t>ن</w:t>
      </w:r>
      <w:r w:rsidRPr="009F215B">
        <w:rPr>
          <w:rFonts w:cs="B Nazanin"/>
          <w:sz w:val="24"/>
          <w:szCs w:val="24"/>
          <w:rtl/>
        </w:rPr>
        <w:t xml:space="preserve"> و زندگ</w:t>
      </w:r>
      <w:r w:rsidRPr="009F215B">
        <w:rPr>
          <w:rFonts w:cs="B Nazanin" w:hint="cs"/>
          <w:sz w:val="24"/>
          <w:szCs w:val="24"/>
          <w:rtl/>
        </w:rPr>
        <w:t>ی</w:t>
      </w:r>
      <w:r w:rsidRPr="009F215B">
        <w:rPr>
          <w:rFonts w:cs="B Nazanin"/>
          <w:sz w:val="24"/>
          <w:szCs w:val="24"/>
          <w:rtl/>
        </w:rPr>
        <w:t xml:space="preserve">. </w:t>
      </w:r>
      <w:r w:rsidR="0051727B" w:rsidRPr="009F215B">
        <w:rPr>
          <w:rFonts w:cs="B Nazanin"/>
          <w:i/>
          <w:iCs/>
          <w:sz w:val="24"/>
          <w:szCs w:val="24"/>
          <w:rtl/>
        </w:rPr>
        <w:t>پژوهش‌ها</w:t>
      </w:r>
      <w:r w:rsidR="0051727B" w:rsidRPr="009F215B">
        <w:rPr>
          <w:rFonts w:cs="B Nazanin" w:hint="cs"/>
          <w:i/>
          <w:iCs/>
          <w:sz w:val="24"/>
          <w:szCs w:val="24"/>
          <w:rtl/>
        </w:rPr>
        <w:t>ی</w:t>
      </w:r>
      <w:r w:rsidRPr="009F215B">
        <w:rPr>
          <w:rFonts w:cs="B Nazanin"/>
          <w:i/>
          <w:iCs/>
          <w:sz w:val="24"/>
          <w:szCs w:val="24"/>
          <w:rtl/>
        </w:rPr>
        <w:t xml:space="preserve"> آموزش و </w:t>
      </w:r>
      <w:r w:rsidRPr="009F215B">
        <w:rPr>
          <w:rFonts w:cs="B Nazanin" w:hint="cs"/>
          <w:i/>
          <w:iCs/>
          <w:sz w:val="24"/>
          <w:szCs w:val="24"/>
          <w:rtl/>
        </w:rPr>
        <w:t>ی</w:t>
      </w:r>
      <w:r w:rsidRPr="009F215B">
        <w:rPr>
          <w:rFonts w:cs="B Nazanin" w:hint="eastAsia"/>
          <w:i/>
          <w:iCs/>
          <w:sz w:val="24"/>
          <w:szCs w:val="24"/>
          <w:rtl/>
        </w:rPr>
        <w:t>ادگ</w:t>
      </w:r>
      <w:r w:rsidRPr="009F215B">
        <w:rPr>
          <w:rFonts w:cs="B Nazanin" w:hint="cs"/>
          <w:i/>
          <w:iCs/>
          <w:sz w:val="24"/>
          <w:szCs w:val="24"/>
          <w:rtl/>
        </w:rPr>
        <w:t>ی</w:t>
      </w:r>
      <w:r w:rsidRPr="009F215B">
        <w:rPr>
          <w:rFonts w:cs="B Nazanin" w:hint="eastAsia"/>
          <w:i/>
          <w:iCs/>
          <w:sz w:val="24"/>
          <w:szCs w:val="24"/>
          <w:rtl/>
        </w:rPr>
        <w:t>ر</w:t>
      </w:r>
      <w:r w:rsidRPr="009F215B">
        <w:rPr>
          <w:rFonts w:cs="B Nazanin" w:hint="cs"/>
          <w:i/>
          <w:iCs/>
          <w:sz w:val="24"/>
          <w:szCs w:val="24"/>
          <w:rtl/>
        </w:rPr>
        <w:t>ی</w:t>
      </w:r>
      <w:r w:rsidRPr="009F215B">
        <w:rPr>
          <w:rFonts w:cs="B Nazanin"/>
          <w:i/>
          <w:iCs/>
          <w:sz w:val="24"/>
          <w:szCs w:val="24"/>
          <w:rtl/>
        </w:rPr>
        <w:t xml:space="preserve"> (دانشور رفتار)</w:t>
      </w:r>
      <w:r w:rsidRPr="009F215B">
        <w:rPr>
          <w:rFonts w:cs="B Nazanin"/>
          <w:sz w:val="24"/>
          <w:szCs w:val="24"/>
          <w:rtl/>
        </w:rPr>
        <w:t>، 20 (دوره جد</w:t>
      </w:r>
      <w:r w:rsidRPr="009F215B">
        <w:rPr>
          <w:rFonts w:cs="B Nazanin" w:hint="cs"/>
          <w:sz w:val="24"/>
          <w:szCs w:val="24"/>
          <w:rtl/>
        </w:rPr>
        <w:t>ی</w:t>
      </w:r>
      <w:r w:rsidRPr="009F215B">
        <w:rPr>
          <w:rFonts w:cs="B Nazanin" w:hint="eastAsia"/>
          <w:sz w:val="24"/>
          <w:szCs w:val="24"/>
          <w:rtl/>
        </w:rPr>
        <w:t>د</w:t>
      </w:r>
      <w:r w:rsidRPr="009F215B">
        <w:rPr>
          <w:rFonts w:cs="B Nazanin"/>
          <w:sz w:val="24"/>
          <w:szCs w:val="24"/>
          <w:rtl/>
        </w:rPr>
        <w:t>)</w:t>
      </w:r>
      <w:r w:rsidR="00394CDF" w:rsidRPr="009F215B">
        <w:rPr>
          <w:rFonts w:cs="B Nazanin"/>
          <w:sz w:val="24"/>
          <w:szCs w:val="24"/>
          <w:rtl/>
        </w:rPr>
        <w:t xml:space="preserve"> (</w:t>
      </w:r>
      <w:r w:rsidRPr="009F215B">
        <w:rPr>
          <w:rFonts w:cs="B Nazanin"/>
          <w:sz w:val="24"/>
          <w:szCs w:val="24"/>
          <w:rtl/>
        </w:rPr>
        <w:t>3)، 351-360</w:t>
      </w:r>
      <w:r w:rsidRPr="009F215B">
        <w:rPr>
          <w:rFonts w:cs="B Nazanin"/>
          <w:sz w:val="24"/>
          <w:szCs w:val="24"/>
        </w:rPr>
        <w:t xml:space="preserve">. </w:t>
      </w:r>
    </w:p>
    <w:p w14:paraId="46D992F9" w14:textId="5E1906C9" w:rsidR="00396F22" w:rsidRPr="009F215B" w:rsidRDefault="00396F22" w:rsidP="00C31A6E">
      <w:pPr>
        <w:pStyle w:val="ListParagraph"/>
        <w:spacing w:after="0" w:line="240" w:lineRule="auto"/>
        <w:ind w:left="397" w:hanging="397"/>
        <w:jc w:val="both"/>
        <w:rPr>
          <w:rFonts w:cs="B Nazanin"/>
          <w:sz w:val="24"/>
          <w:szCs w:val="24"/>
          <w:rtl/>
        </w:rPr>
      </w:pPr>
      <w:r w:rsidRPr="009F215B">
        <w:rPr>
          <w:rFonts w:cs="B Nazanin"/>
          <w:sz w:val="24"/>
          <w:szCs w:val="24"/>
          <w:rtl/>
        </w:rPr>
        <w:t>کرامتی</w:t>
      </w:r>
      <w:r w:rsidRPr="009F215B">
        <w:rPr>
          <w:rFonts w:cs="B Nazanin" w:hint="cs"/>
          <w:sz w:val="24"/>
          <w:szCs w:val="24"/>
          <w:rtl/>
        </w:rPr>
        <w:t>،</w:t>
      </w:r>
      <w:r w:rsidRPr="009F215B">
        <w:rPr>
          <w:rFonts w:cs="B Nazanin"/>
          <w:sz w:val="24"/>
          <w:szCs w:val="24"/>
          <w:rtl/>
        </w:rPr>
        <w:t xml:space="preserve"> محمدرضا</w:t>
      </w:r>
      <w:r w:rsidRPr="009F215B">
        <w:rPr>
          <w:rFonts w:cs="B Nazanin" w:hint="cs"/>
          <w:sz w:val="24"/>
          <w:szCs w:val="24"/>
          <w:rtl/>
        </w:rPr>
        <w:t>،</w:t>
      </w:r>
      <w:r w:rsidRPr="009F215B">
        <w:rPr>
          <w:rFonts w:cs="B Nazanin"/>
          <w:sz w:val="24"/>
          <w:szCs w:val="24"/>
          <w:rtl/>
        </w:rPr>
        <w:t xml:space="preserve"> </w:t>
      </w:r>
      <w:r w:rsidR="00693B84" w:rsidRPr="009F215B">
        <w:rPr>
          <w:rFonts w:cs="B Nazanin"/>
          <w:sz w:val="24"/>
          <w:szCs w:val="24"/>
          <w:rtl/>
        </w:rPr>
        <w:t>حب</w:t>
      </w:r>
      <w:r w:rsidR="00693B84" w:rsidRPr="009F215B">
        <w:rPr>
          <w:rFonts w:cs="B Nazanin" w:hint="cs"/>
          <w:sz w:val="24"/>
          <w:szCs w:val="24"/>
          <w:rtl/>
        </w:rPr>
        <w:t>ی</w:t>
      </w:r>
      <w:r w:rsidR="00693B84" w:rsidRPr="009F215B">
        <w:rPr>
          <w:rFonts w:cs="B Nazanin" w:hint="eastAsia"/>
          <w:sz w:val="24"/>
          <w:szCs w:val="24"/>
          <w:rtl/>
        </w:rPr>
        <w:t>ب‌نژاد</w:t>
      </w:r>
      <w:r w:rsidRPr="009F215B">
        <w:rPr>
          <w:rFonts w:cs="B Nazanin"/>
          <w:sz w:val="24"/>
          <w:szCs w:val="24"/>
          <w:rtl/>
        </w:rPr>
        <w:t xml:space="preserve"> تپه باشی</w:t>
      </w:r>
      <w:r w:rsidR="00693B84" w:rsidRPr="009F215B">
        <w:rPr>
          <w:rFonts w:cs="B Nazanin" w:hint="cs"/>
          <w:sz w:val="24"/>
          <w:szCs w:val="24"/>
          <w:rtl/>
        </w:rPr>
        <w:t>،</w:t>
      </w:r>
      <w:r w:rsidRPr="009F215B">
        <w:rPr>
          <w:rFonts w:cs="B Nazanin"/>
          <w:sz w:val="24"/>
          <w:szCs w:val="24"/>
          <w:rtl/>
        </w:rPr>
        <w:t xml:space="preserve"> مهتاب</w:t>
      </w:r>
      <w:r w:rsidRPr="009F215B">
        <w:rPr>
          <w:rFonts w:cs="B Nazanin" w:hint="cs"/>
          <w:sz w:val="24"/>
          <w:szCs w:val="24"/>
          <w:rtl/>
        </w:rPr>
        <w:t xml:space="preserve"> </w:t>
      </w:r>
      <w:r w:rsidR="00693B84" w:rsidRPr="009F215B">
        <w:rPr>
          <w:rFonts w:cs="B Nazanin"/>
          <w:sz w:val="24"/>
          <w:szCs w:val="24"/>
          <w:rtl/>
        </w:rPr>
        <w:t>و حسن</w:t>
      </w:r>
      <w:r w:rsidRPr="009F215B">
        <w:rPr>
          <w:rFonts w:cs="B Nazanin"/>
          <w:sz w:val="24"/>
          <w:szCs w:val="24"/>
          <w:rtl/>
        </w:rPr>
        <w:t xml:space="preserve"> مرادی</w:t>
      </w:r>
      <w:r w:rsidRPr="009F215B">
        <w:rPr>
          <w:rFonts w:cs="B Nazanin" w:hint="cs"/>
          <w:sz w:val="24"/>
          <w:szCs w:val="24"/>
          <w:rtl/>
        </w:rPr>
        <w:t>،</w:t>
      </w:r>
      <w:r w:rsidRPr="009F215B">
        <w:rPr>
          <w:rFonts w:cs="B Nazanin"/>
          <w:sz w:val="24"/>
          <w:szCs w:val="24"/>
        </w:rPr>
        <w:t xml:space="preserve"> </w:t>
      </w:r>
      <w:r w:rsidRPr="009F215B">
        <w:rPr>
          <w:rFonts w:cs="B Nazanin"/>
          <w:sz w:val="24"/>
          <w:szCs w:val="24"/>
          <w:rtl/>
        </w:rPr>
        <w:t>نرگس. (1400). چالش‌های اجرای یادگیری مشارکتی برخط در مرکز آموزش مدیریت دولتی در سال 1400</w:t>
      </w:r>
      <w:r w:rsidRPr="009F215B">
        <w:rPr>
          <w:rFonts w:cs="B Nazanin"/>
          <w:sz w:val="24"/>
          <w:szCs w:val="24"/>
        </w:rPr>
        <w:t xml:space="preserve">. </w:t>
      </w:r>
      <w:r w:rsidRPr="009F215B">
        <w:rPr>
          <w:rFonts w:cs="B Nazanin"/>
          <w:i/>
          <w:iCs/>
          <w:sz w:val="24"/>
          <w:szCs w:val="24"/>
          <w:rtl/>
        </w:rPr>
        <w:t>پژوهش‌های آموزش و یادگیری</w:t>
      </w:r>
      <w:r w:rsidRPr="009F215B">
        <w:rPr>
          <w:rFonts w:cs="B Nazanin" w:hint="cs"/>
          <w:sz w:val="24"/>
          <w:szCs w:val="24"/>
          <w:rtl/>
        </w:rPr>
        <w:t>، 2(18)، 102-83.</w:t>
      </w:r>
      <w:r w:rsidR="00387B98" w:rsidRPr="009F215B">
        <w:rPr>
          <w:rFonts w:cs="B Nazanin" w:hint="cs"/>
          <w:sz w:val="24"/>
          <w:szCs w:val="24"/>
          <w:rtl/>
        </w:rPr>
        <w:t xml:space="preserve"> </w:t>
      </w:r>
      <w:hyperlink r:id="rId30" w:history="1">
        <w:r w:rsidR="00387B98" w:rsidRPr="009F215B">
          <w:rPr>
            <w:rFonts w:asciiTheme="majorBidi" w:hAnsiTheme="majorBidi"/>
            <w:color w:val="0033CC"/>
          </w:rPr>
          <w:t>https://doi.org/10.22070/tlr.2022.16644.1314</w:t>
        </w:r>
      </w:hyperlink>
      <w:r w:rsidR="00387B98" w:rsidRPr="009F215B">
        <w:rPr>
          <w:rFonts w:cs="B Nazanin" w:hint="cs"/>
          <w:sz w:val="24"/>
          <w:szCs w:val="24"/>
          <w:rtl/>
        </w:rPr>
        <w:t xml:space="preserve"> </w:t>
      </w:r>
    </w:p>
    <w:p w14:paraId="23E83D24" w14:textId="29691E4B" w:rsidR="00396F22" w:rsidRPr="009F215B" w:rsidRDefault="00396F22" w:rsidP="00C31A6E">
      <w:pPr>
        <w:pStyle w:val="ListParagraph"/>
        <w:spacing w:after="0" w:line="240" w:lineRule="auto"/>
        <w:ind w:left="397" w:hanging="397"/>
        <w:jc w:val="both"/>
        <w:rPr>
          <w:rFonts w:cs="B Nazanin"/>
          <w:sz w:val="24"/>
          <w:szCs w:val="24"/>
          <w:rtl/>
        </w:rPr>
      </w:pPr>
      <w:r w:rsidRPr="009F215B">
        <w:rPr>
          <w:rFonts w:cs="B Nazanin" w:hint="cs"/>
          <w:sz w:val="24"/>
          <w:szCs w:val="24"/>
          <w:rtl/>
        </w:rPr>
        <w:t>محمدحسنی</w:t>
      </w:r>
      <w:r w:rsidRPr="009F215B">
        <w:rPr>
          <w:rFonts w:cs="B Nazanin"/>
          <w:sz w:val="24"/>
          <w:szCs w:val="24"/>
          <w:rtl/>
        </w:rPr>
        <w:t xml:space="preserve">، </w:t>
      </w:r>
      <w:r w:rsidRPr="009F215B">
        <w:rPr>
          <w:rFonts w:cs="B Nazanin" w:hint="cs"/>
          <w:sz w:val="24"/>
          <w:szCs w:val="24"/>
          <w:rtl/>
        </w:rPr>
        <w:t>نسرین</w:t>
      </w:r>
      <w:r w:rsidRPr="009F215B">
        <w:rPr>
          <w:rFonts w:cs="B Nazanin"/>
          <w:sz w:val="24"/>
          <w:szCs w:val="24"/>
          <w:rtl/>
        </w:rPr>
        <w:t xml:space="preserve"> </w:t>
      </w:r>
      <w:r w:rsidRPr="009F215B">
        <w:rPr>
          <w:rFonts w:cs="B Nazanin" w:hint="cs"/>
          <w:sz w:val="24"/>
          <w:szCs w:val="24"/>
          <w:rtl/>
        </w:rPr>
        <w:t>و</w:t>
      </w:r>
      <w:r w:rsidRPr="009F215B">
        <w:rPr>
          <w:rFonts w:cs="B Nazanin"/>
          <w:sz w:val="24"/>
          <w:szCs w:val="24"/>
          <w:rtl/>
        </w:rPr>
        <w:t xml:space="preserve"> </w:t>
      </w:r>
      <w:r w:rsidRPr="009F215B">
        <w:rPr>
          <w:rFonts w:cs="B Nazanin" w:hint="cs"/>
          <w:sz w:val="24"/>
          <w:szCs w:val="24"/>
          <w:rtl/>
        </w:rPr>
        <w:t>فردانش،</w:t>
      </w:r>
      <w:r w:rsidRPr="009F215B">
        <w:rPr>
          <w:rFonts w:cs="B Nazanin"/>
          <w:sz w:val="24"/>
          <w:szCs w:val="24"/>
          <w:rtl/>
        </w:rPr>
        <w:t xml:space="preserve"> </w:t>
      </w:r>
      <w:r w:rsidRPr="009F215B">
        <w:rPr>
          <w:rFonts w:cs="B Nazanin" w:hint="cs"/>
          <w:sz w:val="24"/>
          <w:szCs w:val="24"/>
          <w:rtl/>
        </w:rPr>
        <w:t>هاشم.</w:t>
      </w:r>
      <w:r w:rsidRPr="009F215B">
        <w:rPr>
          <w:rFonts w:cs="B Nazanin"/>
          <w:sz w:val="24"/>
          <w:szCs w:val="24"/>
          <w:rtl/>
        </w:rPr>
        <w:t xml:space="preserve"> (۱۳۹۵). </w:t>
      </w:r>
      <w:r w:rsidRPr="009F215B">
        <w:rPr>
          <w:rFonts w:cs="B Nazanin" w:hint="cs"/>
          <w:sz w:val="24"/>
          <w:szCs w:val="24"/>
          <w:rtl/>
        </w:rPr>
        <w:t>تحلیل</w:t>
      </w:r>
      <w:r w:rsidRPr="009F215B">
        <w:rPr>
          <w:rFonts w:cs="B Nazanin"/>
          <w:sz w:val="24"/>
          <w:szCs w:val="24"/>
          <w:rtl/>
        </w:rPr>
        <w:t xml:space="preserve"> </w:t>
      </w:r>
      <w:r w:rsidRPr="009F215B">
        <w:rPr>
          <w:rFonts w:cs="B Nazanin" w:hint="cs"/>
          <w:sz w:val="24"/>
          <w:szCs w:val="24"/>
          <w:rtl/>
        </w:rPr>
        <w:t>اندراگوژی</w:t>
      </w:r>
      <w:r w:rsidRPr="009F215B">
        <w:rPr>
          <w:rFonts w:cs="B Nazanin"/>
          <w:sz w:val="24"/>
          <w:szCs w:val="24"/>
          <w:rtl/>
        </w:rPr>
        <w:t xml:space="preserve"> </w:t>
      </w:r>
      <w:r w:rsidRPr="009F215B">
        <w:rPr>
          <w:rFonts w:cs="B Nazanin" w:hint="cs"/>
          <w:sz w:val="24"/>
          <w:szCs w:val="24"/>
          <w:rtl/>
        </w:rPr>
        <w:t>و</w:t>
      </w:r>
      <w:r w:rsidRPr="009F215B">
        <w:rPr>
          <w:rFonts w:cs="B Nazanin"/>
          <w:sz w:val="24"/>
          <w:szCs w:val="24"/>
          <w:rtl/>
        </w:rPr>
        <w:t xml:space="preserve"> </w:t>
      </w:r>
      <w:r w:rsidRPr="009F215B">
        <w:rPr>
          <w:rFonts w:cs="B Nazanin" w:hint="cs"/>
          <w:sz w:val="24"/>
          <w:szCs w:val="24"/>
          <w:rtl/>
        </w:rPr>
        <w:t>طراحی</w:t>
      </w:r>
      <w:r w:rsidRPr="009F215B">
        <w:rPr>
          <w:rFonts w:cs="B Nazanin"/>
          <w:sz w:val="24"/>
          <w:szCs w:val="24"/>
          <w:rtl/>
        </w:rPr>
        <w:t xml:space="preserve"> </w:t>
      </w:r>
      <w:r w:rsidRPr="009F215B">
        <w:rPr>
          <w:rFonts w:cs="B Nazanin" w:hint="cs"/>
          <w:sz w:val="24"/>
          <w:szCs w:val="24"/>
          <w:rtl/>
        </w:rPr>
        <w:t>مدلی</w:t>
      </w:r>
      <w:r w:rsidRPr="009F215B">
        <w:rPr>
          <w:rFonts w:cs="B Nazanin"/>
          <w:sz w:val="24"/>
          <w:szCs w:val="24"/>
          <w:rtl/>
        </w:rPr>
        <w:t xml:space="preserve"> </w:t>
      </w:r>
      <w:r w:rsidRPr="009F215B">
        <w:rPr>
          <w:rFonts w:cs="B Nazanin" w:hint="cs"/>
          <w:sz w:val="24"/>
          <w:szCs w:val="24"/>
          <w:rtl/>
        </w:rPr>
        <w:t>برای</w:t>
      </w:r>
      <w:r w:rsidRPr="009F215B">
        <w:rPr>
          <w:rFonts w:cs="B Nazanin"/>
          <w:sz w:val="24"/>
          <w:szCs w:val="24"/>
          <w:rtl/>
        </w:rPr>
        <w:t xml:space="preserve"> </w:t>
      </w:r>
      <w:r w:rsidRPr="009F215B">
        <w:rPr>
          <w:rFonts w:cs="B Nazanin" w:hint="cs"/>
          <w:sz w:val="24"/>
          <w:szCs w:val="24"/>
          <w:rtl/>
        </w:rPr>
        <w:t>یادگیری</w:t>
      </w:r>
      <w:r w:rsidRPr="009F215B">
        <w:rPr>
          <w:rFonts w:cs="B Nazanin"/>
          <w:sz w:val="24"/>
          <w:szCs w:val="24"/>
          <w:rtl/>
        </w:rPr>
        <w:t xml:space="preserve"> </w:t>
      </w:r>
      <w:r w:rsidRPr="009F215B">
        <w:rPr>
          <w:rFonts w:cs="B Nazanin" w:hint="cs"/>
          <w:sz w:val="24"/>
          <w:szCs w:val="24"/>
          <w:rtl/>
        </w:rPr>
        <w:t>بزرگ‌سالان</w:t>
      </w:r>
      <w:r w:rsidRPr="009F215B">
        <w:rPr>
          <w:rFonts w:cs="B Nazanin"/>
          <w:sz w:val="24"/>
          <w:szCs w:val="24"/>
          <w:rtl/>
        </w:rPr>
        <w:t xml:space="preserve"> </w:t>
      </w:r>
      <w:r w:rsidRPr="009F215B">
        <w:rPr>
          <w:rFonts w:cs="B Nazanin" w:hint="cs"/>
          <w:sz w:val="24"/>
          <w:szCs w:val="24"/>
          <w:rtl/>
        </w:rPr>
        <w:t>در</w:t>
      </w:r>
      <w:r w:rsidRPr="009F215B">
        <w:rPr>
          <w:rFonts w:cs="B Nazanin"/>
          <w:sz w:val="24"/>
          <w:szCs w:val="24"/>
          <w:rtl/>
        </w:rPr>
        <w:t xml:space="preserve"> مح</w:t>
      </w:r>
      <w:r w:rsidRPr="009F215B">
        <w:rPr>
          <w:rFonts w:cs="B Nazanin" w:hint="cs"/>
          <w:sz w:val="24"/>
          <w:szCs w:val="24"/>
          <w:rtl/>
        </w:rPr>
        <w:t>ی</w:t>
      </w:r>
      <w:r w:rsidRPr="009F215B">
        <w:rPr>
          <w:rFonts w:cs="B Nazanin" w:hint="eastAsia"/>
          <w:sz w:val="24"/>
          <w:szCs w:val="24"/>
          <w:rtl/>
        </w:rPr>
        <w:t>ط‌ها</w:t>
      </w:r>
      <w:r w:rsidRPr="009F215B">
        <w:rPr>
          <w:rFonts w:cs="B Nazanin" w:hint="cs"/>
          <w:sz w:val="24"/>
          <w:szCs w:val="24"/>
          <w:rtl/>
        </w:rPr>
        <w:t>ی</w:t>
      </w:r>
      <w:r w:rsidRPr="009F215B">
        <w:rPr>
          <w:rFonts w:cs="B Nazanin"/>
          <w:sz w:val="24"/>
          <w:szCs w:val="24"/>
          <w:rtl/>
        </w:rPr>
        <w:t xml:space="preserve"> </w:t>
      </w:r>
      <w:r w:rsidRPr="009F215B">
        <w:rPr>
          <w:rFonts w:cs="B Nazanin" w:hint="cs"/>
          <w:sz w:val="24"/>
          <w:szCs w:val="24"/>
          <w:rtl/>
        </w:rPr>
        <w:t>مبتنی</w:t>
      </w:r>
      <w:r w:rsidRPr="009F215B">
        <w:rPr>
          <w:rFonts w:cs="B Nazanin"/>
          <w:sz w:val="24"/>
          <w:szCs w:val="24"/>
          <w:rtl/>
        </w:rPr>
        <w:t xml:space="preserve"> </w:t>
      </w:r>
      <w:r w:rsidRPr="009F215B">
        <w:rPr>
          <w:rFonts w:cs="B Nazanin" w:hint="cs"/>
          <w:sz w:val="24"/>
          <w:szCs w:val="24"/>
          <w:rtl/>
        </w:rPr>
        <w:t>بر</w:t>
      </w:r>
      <w:r w:rsidRPr="009F215B">
        <w:rPr>
          <w:rFonts w:cs="B Nazanin"/>
          <w:sz w:val="24"/>
          <w:szCs w:val="24"/>
          <w:rtl/>
        </w:rPr>
        <w:t xml:space="preserve"> </w:t>
      </w:r>
      <w:r w:rsidRPr="009F215B">
        <w:rPr>
          <w:rFonts w:cs="B Nazanin" w:hint="cs"/>
          <w:sz w:val="24"/>
          <w:szCs w:val="24"/>
          <w:rtl/>
        </w:rPr>
        <w:t xml:space="preserve">فناوری، </w:t>
      </w:r>
      <w:r w:rsidRPr="009F215B">
        <w:rPr>
          <w:rFonts w:cs="B Nazanin" w:hint="cs"/>
          <w:i/>
          <w:iCs/>
          <w:sz w:val="24"/>
          <w:szCs w:val="24"/>
          <w:rtl/>
        </w:rPr>
        <w:t>فصلنامه</w:t>
      </w:r>
      <w:r w:rsidRPr="009F215B">
        <w:rPr>
          <w:rFonts w:cs="B Nazanin"/>
          <w:i/>
          <w:iCs/>
          <w:sz w:val="24"/>
          <w:szCs w:val="24"/>
          <w:rtl/>
        </w:rPr>
        <w:t xml:space="preserve"> </w:t>
      </w:r>
      <w:r w:rsidRPr="009F215B">
        <w:rPr>
          <w:rFonts w:cs="B Nazanin" w:hint="cs"/>
          <w:i/>
          <w:iCs/>
          <w:sz w:val="24"/>
          <w:szCs w:val="24"/>
          <w:rtl/>
        </w:rPr>
        <w:t>فناوری</w:t>
      </w:r>
      <w:r w:rsidRPr="009F215B">
        <w:rPr>
          <w:rFonts w:cs="B Nazanin"/>
          <w:i/>
          <w:iCs/>
          <w:sz w:val="24"/>
          <w:szCs w:val="24"/>
          <w:rtl/>
        </w:rPr>
        <w:t xml:space="preserve"> </w:t>
      </w:r>
      <w:r w:rsidRPr="009F215B">
        <w:rPr>
          <w:rFonts w:cs="B Nazanin" w:hint="cs"/>
          <w:i/>
          <w:iCs/>
          <w:sz w:val="24"/>
          <w:szCs w:val="24"/>
          <w:rtl/>
        </w:rPr>
        <w:t>برنامه</w:t>
      </w:r>
      <w:r w:rsidRPr="009F215B">
        <w:rPr>
          <w:rFonts w:cs="B Nazanin"/>
          <w:i/>
          <w:iCs/>
          <w:sz w:val="24"/>
          <w:szCs w:val="24"/>
          <w:rtl/>
        </w:rPr>
        <w:t xml:space="preserve"> </w:t>
      </w:r>
      <w:r w:rsidRPr="009F215B">
        <w:rPr>
          <w:rFonts w:cs="B Nazanin" w:hint="cs"/>
          <w:i/>
          <w:iCs/>
          <w:sz w:val="24"/>
          <w:szCs w:val="24"/>
          <w:rtl/>
        </w:rPr>
        <w:t>درسی</w:t>
      </w:r>
      <w:r w:rsidRPr="009F215B">
        <w:rPr>
          <w:rFonts w:cs="B Nazanin" w:hint="cs"/>
          <w:sz w:val="24"/>
          <w:szCs w:val="24"/>
          <w:rtl/>
        </w:rPr>
        <w:t xml:space="preserve">.1(1)، </w:t>
      </w:r>
      <w:r w:rsidRPr="009F215B">
        <w:rPr>
          <w:rFonts w:cs="B Nazanin"/>
          <w:sz w:val="24"/>
          <w:szCs w:val="24"/>
          <w:rtl/>
        </w:rPr>
        <w:t>۵۷</w:t>
      </w:r>
      <w:r w:rsidRPr="009F215B">
        <w:rPr>
          <w:rFonts w:cs="B Nazanin" w:hint="cs"/>
          <w:sz w:val="24"/>
          <w:szCs w:val="24"/>
          <w:rtl/>
        </w:rPr>
        <w:t>-</w:t>
      </w:r>
      <w:r w:rsidRPr="009F215B">
        <w:rPr>
          <w:rFonts w:cs="B Nazanin"/>
          <w:sz w:val="24"/>
          <w:szCs w:val="24"/>
          <w:rtl/>
        </w:rPr>
        <w:t>۳۵</w:t>
      </w:r>
      <w:r w:rsidRPr="009F215B">
        <w:rPr>
          <w:rFonts w:ascii="Sakkal Majalla" w:hAnsi="Sakkal Majalla" w:cs="Sakkal Majalla" w:hint="cs"/>
          <w:sz w:val="24"/>
          <w:szCs w:val="24"/>
          <w:rtl/>
        </w:rPr>
        <w:t>٫</w:t>
      </w:r>
      <w:r w:rsidRPr="009F215B">
        <w:rPr>
          <w:rFonts w:ascii="Sakkal Majalla" w:hAnsi="Sakkal Majalla" w:cs="B Nazanin" w:hint="cs"/>
          <w:sz w:val="24"/>
          <w:szCs w:val="24"/>
          <w:rtl/>
        </w:rPr>
        <w:t>.</w:t>
      </w:r>
      <w:r w:rsidR="00FC430B" w:rsidRPr="009F215B">
        <w:rPr>
          <w:rFonts w:cs="B Nazanin" w:hint="cs"/>
          <w:sz w:val="24"/>
          <w:szCs w:val="24"/>
          <w:rtl/>
        </w:rPr>
        <w:t xml:space="preserve"> </w:t>
      </w:r>
      <w:hyperlink r:id="rId31" w:history="1">
        <w:r w:rsidR="00FC430B" w:rsidRPr="009F215B">
          <w:rPr>
            <w:rFonts w:asciiTheme="majorBidi" w:hAnsiTheme="majorBidi"/>
            <w:color w:val="0033CC"/>
          </w:rPr>
          <w:t>https://doi.org/10.22077/jct.2016.661</w:t>
        </w:r>
      </w:hyperlink>
      <w:r w:rsidR="00FC430B" w:rsidRPr="009F215B">
        <w:rPr>
          <w:rFonts w:cs="B Nazanin" w:hint="cs"/>
          <w:sz w:val="24"/>
          <w:szCs w:val="24"/>
          <w:rtl/>
        </w:rPr>
        <w:t xml:space="preserve"> </w:t>
      </w:r>
    </w:p>
    <w:p w14:paraId="1F7E4A06" w14:textId="1A93A8B8" w:rsidR="00396F22" w:rsidRPr="009F215B" w:rsidRDefault="00396F22" w:rsidP="00C31A6E">
      <w:pPr>
        <w:pStyle w:val="ListParagraph"/>
        <w:spacing w:after="0" w:line="240" w:lineRule="auto"/>
        <w:ind w:left="397" w:hanging="397"/>
        <w:jc w:val="both"/>
        <w:rPr>
          <w:rFonts w:ascii="Times New Roman" w:eastAsia="Times New Roman" w:hAnsi="Times New Roman" w:cs="B Nazanin"/>
          <w:sz w:val="24"/>
          <w:szCs w:val="24"/>
          <w:rtl/>
        </w:rPr>
      </w:pPr>
      <w:r w:rsidRPr="009F215B">
        <w:rPr>
          <w:rFonts w:ascii="Times New Roman" w:eastAsia="Times New Roman" w:hAnsi="Times New Roman" w:cs="B Nazanin"/>
          <w:sz w:val="24"/>
          <w:szCs w:val="24"/>
          <w:rtl/>
        </w:rPr>
        <w:t>محمدزاده</w:t>
      </w:r>
      <w:r w:rsidRPr="009F215B">
        <w:rPr>
          <w:rFonts w:ascii="Times New Roman" w:eastAsia="Times New Roman" w:hAnsi="Times New Roman" w:cs="B Nazanin" w:hint="cs"/>
          <w:sz w:val="24"/>
          <w:szCs w:val="24"/>
          <w:rtl/>
        </w:rPr>
        <w:t>، زینب و صالحی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کیوان (</w:t>
      </w:r>
      <w:r w:rsidRPr="009F215B">
        <w:rPr>
          <w:rFonts w:ascii="Times New Roman" w:eastAsia="Times New Roman" w:hAnsi="Times New Roman" w:cs="B Nazanin"/>
          <w:sz w:val="24"/>
          <w:szCs w:val="24"/>
          <w:rtl/>
        </w:rPr>
        <w:t>۱۳۹۵</w:t>
      </w:r>
      <w:r w:rsidRPr="009F215B">
        <w:rPr>
          <w:rFonts w:ascii="Times New Roman" w:eastAsia="Times New Roman" w:hAnsi="Times New Roman" w:cs="B Nazanin" w:hint="cs"/>
          <w:sz w:val="24"/>
          <w:szCs w:val="24"/>
          <w:rtl/>
        </w:rPr>
        <w:t xml:space="preserve">). </w:t>
      </w:r>
      <w:r w:rsidRPr="009F215B">
        <w:rPr>
          <w:rFonts w:ascii="Times New Roman" w:eastAsia="Times New Roman" w:hAnsi="Times New Roman" w:cs="B Nazanin"/>
          <w:sz w:val="24"/>
          <w:szCs w:val="24"/>
          <w:rtl/>
        </w:rPr>
        <w:t>تبیین پدید</w:t>
      </w:r>
      <w:r w:rsidRPr="009F215B">
        <w:rPr>
          <w:rFonts w:ascii="Times New Roman" w:eastAsia="Times New Roman" w:hAnsi="Times New Roman" w:cs="B Nazanin" w:hint="cs"/>
          <w:sz w:val="24"/>
          <w:szCs w:val="24"/>
          <w:rtl/>
        </w:rPr>
        <w:t>ه</w:t>
      </w:r>
      <w:r w:rsidRPr="009F215B">
        <w:rPr>
          <w:rFonts w:ascii="Times New Roman" w:eastAsia="Times New Roman" w:hAnsi="Times New Roman" w:cs="B Nazanin"/>
          <w:sz w:val="24"/>
          <w:szCs w:val="24"/>
          <w:rtl/>
        </w:rPr>
        <w:t xml:space="preserve"> نشاط و پویایی علمی در مراکز علمی از منظر نخبگان دانشگاهی: مطالعه‌ا</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با رویکرد پدیدارشناسی</w:t>
      </w:r>
      <w:r w:rsidRPr="009F215B">
        <w:rPr>
          <w:rFonts w:ascii="Times New Roman" w:eastAsia="Times New Roman" w:hAnsi="Times New Roman" w:cs="B Nazanin" w:hint="cs"/>
          <w:sz w:val="24"/>
          <w:szCs w:val="24"/>
          <w:rtl/>
        </w:rPr>
        <w:t xml:space="preserve">، </w:t>
      </w:r>
      <w:r w:rsidRPr="009F215B">
        <w:rPr>
          <w:rFonts w:cs="B Nazanin" w:hint="cs"/>
          <w:i/>
          <w:iCs/>
          <w:sz w:val="24"/>
          <w:szCs w:val="24"/>
          <w:rtl/>
        </w:rPr>
        <w:t>فص</w:t>
      </w:r>
      <w:r w:rsidRPr="009F215B">
        <w:rPr>
          <w:rFonts w:cs="B Nazanin"/>
          <w:i/>
          <w:iCs/>
          <w:sz w:val="24"/>
          <w:szCs w:val="24"/>
          <w:rtl/>
        </w:rPr>
        <w:t>لنامه راهبرد</w:t>
      </w:r>
      <w:r w:rsidRPr="009F215B">
        <w:rPr>
          <w:rFonts w:ascii="Times New Roman" w:eastAsia="Times New Roman" w:hAnsi="Times New Roman" w:cs="B Nazanin" w:hint="cs"/>
          <w:sz w:val="24"/>
          <w:szCs w:val="24"/>
          <w:rtl/>
        </w:rPr>
        <w:t xml:space="preserve">.25(79)، </w:t>
      </w:r>
      <w:r w:rsidRPr="009F215B">
        <w:rPr>
          <w:rFonts w:ascii="Times New Roman" w:eastAsia="Times New Roman" w:hAnsi="Times New Roman" w:cs="B Nazanin"/>
          <w:sz w:val="24"/>
          <w:szCs w:val="24"/>
          <w:rtl/>
        </w:rPr>
        <w:t>۲۵۸</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۲۲۷</w:t>
      </w:r>
      <w:r w:rsidRPr="009F215B">
        <w:rPr>
          <w:rFonts w:ascii="Times New Roman" w:eastAsia="Times New Roman" w:hAnsi="Times New Roman" w:cs="B Nazanin" w:hint="cs"/>
          <w:sz w:val="24"/>
          <w:szCs w:val="24"/>
          <w:rtl/>
        </w:rPr>
        <w:t>.</w:t>
      </w:r>
      <w:r w:rsidR="00FC430B" w:rsidRPr="009F215B">
        <w:rPr>
          <w:rFonts w:ascii="Times New Roman" w:eastAsia="Times New Roman" w:hAnsi="Times New Roman" w:cs="B Nazanin" w:hint="cs"/>
          <w:sz w:val="24"/>
          <w:szCs w:val="24"/>
          <w:rtl/>
        </w:rPr>
        <w:t xml:space="preserve"> </w:t>
      </w:r>
      <w:hyperlink r:id="rId32" w:history="1">
        <w:r w:rsidR="00FC430B" w:rsidRPr="009F215B">
          <w:rPr>
            <w:rFonts w:asciiTheme="majorBidi" w:hAnsiTheme="majorBidi"/>
            <w:color w:val="0033CC"/>
          </w:rPr>
          <w:t>https://dor.isc.ac/dor/20.1001.1.10283102.1395.25.2.8.0</w:t>
        </w:r>
      </w:hyperlink>
      <w:r w:rsidR="00FC430B" w:rsidRPr="009F215B">
        <w:rPr>
          <w:rFonts w:ascii="Times New Roman" w:eastAsia="Times New Roman" w:hAnsi="Times New Roman" w:cs="B Nazanin" w:hint="cs"/>
          <w:sz w:val="24"/>
          <w:szCs w:val="24"/>
          <w:rtl/>
        </w:rPr>
        <w:t xml:space="preserve"> </w:t>
      </w:r>
    </w:p>
    <w:p w14:paraId="4AEA87A5" w14:textId="2B249AA6" w:rsidR="00396F22" w:rsidRPr="009F215B" w:rsidRDefault="00396F22" w:rsidP="00C31A6E">
      <w:pPr>
        <w:pStyle w:val="ListParagraph"/>
        <w:spacing w:after="0" w:line="240" w:lineRule="auto"/>
        <w:ind w:left="397" w:hanging="397"/>
        <w:jc w:val="both"/>
        <w:rPr>
          <w:rFonts w:ascii="Times New Roman" w:eastAsia="Times New Roman" w:hAnsi="Times New Roman" w:cs="B Nazanin"/>
          <w:sz w:val="24"/>
          <w:szCs w:val="24"/>
          <w:rtl/>
        </w:rPr>
      </w:pPr>
      <w:r w:rsidRPr="009F215B">
        <w:rPr>
          <w:rFonts w:ascii="B Lotus" w:cs="B Nazanin"/>
          <w:sz w:val="24"/>
          <w:szCs w:val="24"/>
          <w:rtl/>
        </w:rPr>
        <w:t>محمدزاده</w:t>
      </w:r>
      <w:r w:rsidRPr="009F215B">
        <w:rPr>
          <w:rFonts w:ascii="B Lotus" w:cs="B Nazanin" w:hint="cs"/>
          <w:sz w:val="24"/>
          <w:szCs w:val="24"/>
          <w:rtl/>
        </w:rPr>
        <w:t>،</w:t>
      </w:r>
      <w:r w:rsidRPr="009F215B">
        <w:rPr>
          <w:rFonts w:ascii="B Lotus" w:cs="B Nazanin"/>
          <w:sz w:val="24"/>
          <w:szCs w:val="24"/>
          <w:rtl/>
        </w:rPr>
        <w:t xml:space="preserve"> منیره</w:t>
      </w:r>
      <w:r w:rsidRPr="009F215B">
        <w:rPr>
          <w:rFonts w:ascii="Times New Roman" w:eastAsia="Times New Roman" w:hAnsi="Times New Roman" w:cs="B Nazanin"/>
          <w:sz w:val="24"/>
          <w:szCs w:val="24"/>
          <w:rtl/>
        </w:rPr>
        <w:t>؛</w:t>
      </w:r>
      <w:r w:rsidRPr="009F215B">
        <w:rPr>
          <w:rFonts w:ascii="B Lotus" w:cs="B Nazanin" w:hint="cs"/>
          <w:sz w:val="24"/>
          <w:szCs w:val="24"/>
          <w:rtl/>
        </w:rPr>
        <w:t xml:space="preserve"> </w:t>
      </w:r>
      <w:r w:rsidRPr="009F215B">
        <w:rPr>
          <w:rFonts w:ascii="B Lotus" w:cs="B Nazanin"/>
          <w:sz w:val="24"/>
          <w:szCs w:val="24"/>
          <w:rtl/>
        </w:rPr>
        <w:t>صفر نواده</w:t>
      </w:r>
      <w:r w:rsidRPr="009F215B">
        <w:rPr>
          <w:rFonts w:ascii="B Lotus" w:cs="B Nazanin" w:hint="cs"/>
          <w:sz w:val="24"/>
          <w:szCs w:val="24"/>
          <w:rtl/>
        </w:rPr>
        <w:t>،</w:t>
      </w:r>
      <w:r w:rsidRPr="009F215B">
        <w:rPr>
          <w:rFonts w:ascii="B Lotus" w:cs="B Nazanin"/>
          <w:sz w:val="24"/>
          <w:szCs w:val="24"/>
          <w:rtl/>
        </w:rPr>
        <w:t xml:space="preserve"> مریم</w:t>
      </w:r>
      <w:r w:rsidRPr="009F215B">
        <w:rPr>
          <w:rFonts w:ascii="B Lotus" w:cs="B Nazanin" w:hint="cs"/>
          <w:sz w:val="24"/>
          <w:szCs w:val="24"/>
          <w:rtl/>
        </w:rPr>
        <w:t xml:space="preserve"> و </w:t>
      </w:r>
      <w:r w:rsidRPr="009F215B">
        <w:rPr>
          <w:rFonts w:ascii="B Lotus" w:cs="B Nazanin"/>
          <w:sz w:val="24"/>
          <w:szCs w:val="24"/>
          <w:rtl/>
        </w:rPr>
        <w:t>احقر</w:t>
      </w:r>
      <w:r w:rsidRPr="009F215B">
        <w:rPr>
          <w:rFonts w:ascii="B Lotus" w:cs="B Nazanin" w:hint="cs"/>
          <w:sz w:val="24"/>
          <w:szCs w:val="24"/>
          <w:rtl/>
        </w:rPr>
        <w:t>،</w:t>
      </w:r>
      <w:r w:rsidRPr="009F215B">
        <w:rPr>
          <w:rFonts w:ascii="B Lotus" w:cs="B Nazanin"/>
          <w:sz w:val="24"/>
          <w:szCs w:val="24"/>
          <w:rtl/>
        </w:rPr>
        <w:t xml:space="preserve"> قدسی</w:t>
      </w:r>
      <w:r w:rsidRPr="009F215B">
        <w:rPr>
          <w:rFonts w:ascii="B Lotus" w:cs="B Nazanin" w:hint="cs"/>
          <w:sz w:val="24"/>
          <w:szCs w:val="24"/>
          <w:rtl/>
        </w:rPr>
        <w:t>.</w:t>
      </w:r>
      <w:r w:rsidR="00394CDF" w:rsidRPr="009F215B">
        <w:rPr>
          <w:rFonts w:ascii="B Lotus" w:cs="B Nazanin"/>
          <w:sz w:val="24"/>
          <w:szCs w:val="24"/>
          <w:rtl/>
        </w:rPr>
        <w:t xml:space="preserve"> (</w:t>
      </w:r>
      <w:r w:rsidRPr="009F215B">
        <w:rPr>
          <w:rFonts w:ascii="B Lotus" w:cs="B Nazanin"/>
          <w:sz w:val="24"/>
          <w:szCs w:val="24"/>
          <w:rtl/>
        </w:rPr>
        <w:t>۱۴۰۱</w:t>
      </w:r>
      <w:r w:rsidRPr="009F215B">
        <w:rPr>
          <w:rFonts w:ascii="B Lotus" w:cs="B Nazanin" w:hint="cs"/>
          <w:sz w:val="24"/>
          <w:szCs w:val="24"/>
          <w:rtl/>
        </w:rPr>
        <w:t>).</w:t>
      </w:r>
      <w:r w:rsidRPr="009F215B">
        <w:rPr>
          <w:rFonts w:ascii="B Lotus" w:cs="B Nazanin"/>
          <w:sz w:val="24"/>
          <w:szCs w:val="24"/>
          <w:rtl/>
        </w:rPr>
        <w:t xml:space="preserve"> تأث</w:t>
      </w:r>
      <w:r w:rsidRPr="009F215B">
        <w:rPr>
          <w:rFonts w:ascii="B Lotus" w:cs="B Nazanin" w:hint="cs"/>
          <w:sz w:val="24"/>
          <w:szCs w:val="24"/>
          <w:rtl/>
        </w:rPr>
        <w:t>ی</w:t>
      </w:r>
      <w:r w:rsidRPr="009F215B">
        <w:rPr>
          <w:rFonts w:ascii="B Lotus" w:cs="B Nazanin" w:hint="eastAsia"/>
          <w:sz w:val="24"/>
          <w:szCs w:val="24"/>
          <w:rtl/>
        </w:rPr>
        <w:t>ر</w:t>
      </w:r>
      <w:r w:rsidRPr="009F215B">
        <w:rPr>
          <w:rFonts w:ascii="B Lotus" w:cs="B Nazanin"/>
          <w:sz w:val="24"/>
          <w:szCs w:val="24"/>
          <w:rtl/>
        </w:rPr>
        <w:t xml:space="preserve"> آموزش مبتنی بر رویکرد ساختن گرایی بر یادگیری مشارکتی دانش‌آموزان در درس علوم و پایداری آن در طول زما</w:t>
      </w:r>
      <w:r w:rsidRPr="009F215B">
        <w:rPr>
          <w:rFonts w:ascii="B Lotus" w:cs="B Nazanin" w:hint="cs"/>
          <w:sz w:val="24"/>
          <w:szCs w:val="24"/>
          <w:rtl/>
        </w:rPr>
        <w:t xml:space="preserve">ن، </w:t>
      </w:r>
      <w:r w:rsidRPr="009F215B">
        <w:rPr>
          <w:rFonts w:ascii="B Lotus" w:cs="B Nazanin"/>
          <w:sz w:val="24"/>
          <w:szCs w:val="24"/>
          <w:rtl/>
        </w:rPr>
        <w:t>دوماهنامه علم</w:t>
      </w:r>
      <w:r w:rsidRPr="009F215B">
        <w:rPr>
          <w:rFonts w:ascii="B Lotus" w:cs="B Nazanin" w:hint="cs"/>
          <w:sz w:val="24"/>
          <w:szCs w:val="24"/>
          <w:rtl/>
        </w:rPr>
        <w:t>ی</w:t>
      </w:r>
      <w:r w:rsidRPr="009F215B">
        <w:rPr>
          <w:rFonts w:ascii="B Lotus" w:cs="B Nazanin"/>
          <w:sz w:val="24"/>
          <w:szCs w:val="24"/>
          <w:rtl/>
        </w:rPr>
        <w:t xml:space="preserve"> - پژوهشی راهبردهای آموزش در علوم پزشکی</w:t>
      </w:r>
      <w:r w:rsidRPr="009F215B">
        <w:rPr>
          <w:rFonts w:ascii="B Lotus" w:cs="B Nazanin" w:hint="cs"/>
          <w:sz w:val="24"/>
          <w:szCs w:val="24"/>
          <w:rtl/>
        </w:rPr>
        <w:t>. 15(1)،</w:t>
      </w:r>
      <w:r w:rsidRPr="009F215B">
        <w:rPr>
          <w:rFonts w:ascii="B Lotus" w:cs="B Nazanin"/>
          <w:sz w:val="24"/>
          <w:szCs w:val="24"/>
          <w:rtl/>
        </w:rPr>
        <w:t>۷۹</w:t>
      </w:r>
      <w:r w:rsidRPr="009F215B">
        <w:rPr>
          <w:rFonts w:ascii="B Lotus" w:cs="B Nazanin" w:hint="cs"/>
          <w:sz w:val="24"/>
          <w:szCs w:val="24"/>
          <w:rtl/>
        </w:rPr>
        <w:t>-</w:t>
      </w:r>
      <w:r w:rsidRPr="009F215B">
        <w:rPr>
          <w:rFonts w:ascii="B Lotus" w:cs="B Nazanin"/>
          <w:sz w:val="24"/>
          <w:szCs w:val="24"/>
          <w:rtl/>
        </w:rPr>
        <w:t>۹۰</w:t>
      </w:r>
      <w:r w:rsidRPr="009F215B">
        <w:rPr>
          <w:rFonts w:ascii="B Lotus" w:cs="B Nazanin" w:hint="cs"/>
          <w:sz w:val="24"/>
          <w:szCs w:val="24"/>
          <w:rtl/>
        </w:rPr>
        <w:t>.</w:t>
      </w:r>
    </w:p>
    <w:p w14:paraId="22629903" w14:textId="6CC2C9CF" w:rsidR="00396F22" w:rsidRPr="009F215B" w:rsidRDefault="00396F22" w:rsidP="00C31A6E">
      <w:pPr>
        <w:pStyle w:val="ListParagraph"/>
        <w:spacing w:after="0" w:line="240" w:lineRule="auto"/>
        <w:ind w:left="397" w:hanging="397"/>
        <w:jc w:val="both"/>
        <w:rPr>
          <w:rFonts w:ascii="Times New Roman" w:eastAsia="Times New Roman" w:hAnsi="Times New Roman" w:cs="B Nazanin"/>
          <w:sz w:val="24"/>
          <w:szCs w:val="24"/>
          <w:rtl/>
        </w:rPr>
      </w:pPr>
      <w:r w:rsidRPr="009F215B">
        <w:rPr>
          <w:rFonts w:ascii="Times New Roman" w:eastAsia="Times New Roman" w:hAnsi="Times New Roman" w:cs="B Nazanin"/>
          <w:sz w:val="24"/>
          <w:szCs w:val="24"/>
          <w:rtl/>
        </w:rPr>
        <w:t>مصرآباد</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w:t>
      </w:r>
      <w:r w:rsidRPr="009F215B">
        <w:rPr>
          <w:rFonts w:ascii="Times New Roman" w:eastAsia="Times New Roman" w:hAnsi="Times New Roman" w:cs="B Nazanin"/>
          <w:sz w:val="24"/>
          <w:szCs w:val="24"/>
          <w:rtl/>
        </w:rPr>
        <w:t xml:space="preserve"> جواد</w:t>
      </w:r>
      <w:r w:rsidRPr="009F215B">
        <w:rPr>
          <w:rFonts w:ascii="Times New Roman" w:eastAsia="Times New Roman" w:hAnsi="Times New Roman" w:cs="B Nazanin" w:hint="cs"/>
          <w:sz w:val="24"/>
          <w:szCs w:val="24"/>
          <w:rtl/>
        </w:rPr>
        <w:t>.</w:t>
      </w:r>
      <w:r w:rsidR="00394CDF"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sz w:val="24"/>
          <w:szCs w:val="24"/>
          <w:rtl/>
        </w:rPr>
        <w:t>۱۳۹۴). نقش سبک‌ها</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تدر</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س</w:t>
      </w:r>
      <w:r w:rsidRPr="009F215B">
        <w:rPr>
          <w:rFonts w:ascii="Times New Roman" w:eastAsia="Times New Roman" w:hAnsi="Times New Roman" w:cs="B Nazanin"/>
          <w:sz w:val="24"/>
          <w:szCs w:val="24"/>
          <w:rtl/>
        </w:rPr>
        <w:t xml:space="preserve"> معلمان بر م</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زان</w:t>
      </w:r>
      <w:r w:rsidRPr="009F215B">
        <w:rPr>
          <w:rFonts w:ascii="Times New Roman" w:eastAsia="Times New Roman" w:hAnsi="Times New Roman" w:cs="B Nazanin"/>
          <w:sz w:val="24"/>
          <w:szCs w:val="24"/>
          <w:rtl/>
        </w:rPr>
        <w:t xml:space="preserve"> ب</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انضباط</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ها</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دانش‌آموزان: تحل</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ل</w:t>
      </w:r>
      <w:r w:rsidRPr="009F215B">
        <w:rPr>
          <w:rFonts w:ascii="Times New Roman" w:eastAsia="Times New Roman" w:hAnsi="Times New Roman" w:cs="B Nazanin"/>
          <w:sz w:val="24"/>
          <w:szCs w:val="24"/>
          <w:rtl/>
        </w:rPr>
        <w:t xml:space="preserve"> متن</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بر شخص</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 xml:space="preserve"> </w:t>
      </w:r>
      <w:r w:rsidRPr="009F215B">
        <w:rPr>
          <w:rFonts w:cs="B Nazanin"/>
          <w:i/>
          <w:iCs/>
          <w:sz w:val="24"/>
          <w:szCs w:val="24"/>
          <w:rtl/>
        </w:rPr>
        <w:t>فصلنامه ره</w:t>
      </w:r>
      <w:r w:rsidRPr="009F215B">
        <w:rPr>
          <w:rFonts w:cs="B Nazanin" w:hint="cs"/>
          <w:i/>
          <w:iCs/>
          <w:sz w:val="24"/>
          <w:szCs w:val="24"/>
          <w:rtl/>
        </w:rPr>
        <w:t>ی</w:t>
      </w:r>
      <w:r w:rsidRPr="009F215B">
        <w:rPr>
          <w:rFonts w:cs="B Nazanin" w:hint="eastAsia"/>
          <w:i/>
          <w:iCs/>
          <w:sz w:val="24"/>
          <w:szCs w:val="24"/>
          <w:rtl/>
        </w:rPr>
        <w:t>افت</w:t>
      </w:r>
      <w:r w:rsidRPr="009F215B">
        <w:rPr>
          <w:rFonts w:cs="B Nazanin" w:hint="cs"/>
          <w:i/>
          <w:iCs/>
          <w:sz w:val="24"/>
          <w:szCs w:val="24"/>
          <w:rtl/>
        </w:rPr>
        <w:t>ی</w:t>
      </w:r>
      <w:r w:rsidRPr="009F215B">
        <w:rPr>
          <w:rFonts w:cs="B Nazanin"/>
          <w:i/>
          <w:iCs/>
          <w:sz w:val="24"/>
          <w:szCs w:val="24"/>
          <w:rtl/>
        </w:rPr>
        <w:t xml:space="preserve"> نو در مد</w:t>
      </w:r>
      <w:r w:rsidRPr="009F215B">
        <w:rPr>
          <w:rFonts w:cs="B Nazanin" w:hint="cs"/>
          <w:i/>
          <w:iCs/>
          <w:sz w:val="24"/>
          <w:szCs w:val="24"/>
          <w:rtl/>
        </w:rPr>
        <w:t>ی</w:t>
      </w:r>
      <w:r w:rsidRPr="009F215B">
        <w:rPr>
          <w:rFonts w:cs="B Nazanin" w:hint="eastAsia"/>
          <w:i/>
          <w:iCs/>
          <w:sz w:val="24"/>
          <w:szCs w:val="24"/>
          <w:rtl/>
        </w:rPr>
        <w:t>ر</w:t>
      </w:r>
      <w:r w:rsidRPr="009F215B">
        <w:rPr>
          <w:rFonts w:cs="B Nazanin" w:hint="cs"/>
          <w:i/>
          <w:iCs/>
          <w:sz w:val="24"/>
          <w:szCs w:val="24"/>
          <w:rtl/>
        </w:rPr>
        <w:t>ی</w:t>
      </w:r>
      <w:r w:rsidRPr="009F215B">
        <w:rPr>
          <w:rFonts w:cs="B Nazanin" w:hint="eastAsia"/>
          <w:i/>
          <w:iCs/>
          <w:sz w:val="24"/>
          <w:szCs w:val="24"/>
          <w:rtl/>
        </w:rPr>
        <w:t>ت</w:t>
      </w:r>
      <w:r w:rsidRPr="009F215B">
        <w:rPr>
          <w:rFonts w:cs="B Nazanin"/>
          <w:i/>
          <w:iCs/>
          <w:sz w:val="24"/>
          <w:szCs w:val="24"/>
          <w:rtl/>
        </w:rPr>
        <w:t xml:space="preserve"> آموزش</w:t>
      </w:r>
      <w:r w:rsidRPr="009F215B">
        <w:rPr>
          <w:rFonts w:cs="B Nazanin" w:hint="cs"/>
          <w:i/>
          <w:iCs/>
          <w:sz w:val="24"/>
          <w:szCs w:val="24"/>
          <w:rtl/>
        </w:rPr>
        <w:t>ی</w:t>
      </w:r>
      <w:r w:rsidRPr="009F215B">
        <w:rPr>
          <w:rFonts w:ascii="Times New Roman" w:eastAsia="Times New Roman" w:hAnsi="Times New Roman" w:cs="B Nazanin" w:hint="cs"/>
          <w:sz w:val="24"/>
          <w:szCs w:val="24"/>
          <w:rtl/>
        </w:rPr>
        <w:t xml:space="preserve">. 6(2)، </w:t>
      </w:r>
      <w:r w:rsidRPr="009F215B">
        <w:rPr>
          <w:rFonts w:ascii="Times New Roman" w:eastAsia="Times New Roman" w:hAnsi="Times New Roman" w:cs="B Nazanin"/>
          <w:sz w:val="24"/>
          <w:szCs w:val="24"/>
          <w:rtl/>
        </w:rPr>
        <w:t>۲۰۵</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۱۸۹</w:t>
      </w:r>
      <w:r w:rsidRPr="009F215B">
        <w:rPr>
          <w:rFonts w:ascii="Times New Roman" w:eastAsia="Times New Roman" w:hAnsi="Times New Roman" w:cs="B Nazanin" w:hint="cs"/>
          <w:sz w:val="24"/>
          <w:szCs w:val="24"/>
          <w:rtl/>
        </w:rPr>
        <w:t>.</w:t>
      </w:r>
      <w:r w:rsidR="007D2001" w:rsidRPr="009F215B">
        <w:rPr>
          <w:rFonts w:ascii="Times New Roman" w:eastAsia="Times New Roman" w:hAnsi="Times New Roman" w:cs="B Nazanin" w:hint="cs"/>
          <w:sz w:val="24"/>
          <w:szCs w:val="24"/>
          <w:rtl/>
        </w:rPr>
        <w:t xml:space="preserve"> </w:t>
      </w:r>
      <w:hyperlink r:id="rId33" w:history="1">
        <w:r w:rsidR="007D2001" w:rsidRPr="009F215B">
          <w:rPr>
            <w:rStyle w:val="Hyperlink"/>
            <w:rFonts w:ascii="Times New Roman" w:eastAsia="Times New Roman" w:hAnsi="Times New Roman" w:cs="B Nazanin"/>
            <w:sz w:val="20"/>
            <w:szCs w:val="20"/>
          </w:rPr>
          <w:t>https://dorl.net/dor/20.1001.1.20086369.1394.6.22.10.6</w:t>
        </w:r>
      </w:hyperlink>
      <w:r w:rsidR="007D2001" w:rsidRPr="009F215B">
        <w:rPr>
          <w:rFonts w:ascii="Times New Roman" w:eastAsia="Times New Roman" w:hAnsi="Times New Roman" w:cs="B Nazanin" w:hint="cs"/>
          <w:sz w:val="24"/>
          <w:szCs w:val="24"/>
          <w:rtl/>
        </w:rPr>
        <w:t xml:space="preserve"> </w:t>
      </w:r>
    </w:p>
    <w:p w14:paraId="6AE3F5FC" w14:textId="3D0BAF6E" w:rsidR="006733FA" w:rsidRPr="009F215B" w:rsidRDefault="00396F22" w:rsidP="006733FA">
      <w:pPr>
        <w:pStyle w:val="ListParagraph"/>
        <w:spacing w:after="0" w:line="240" w:lineRule="auto"/>
        <w:ind w:left="397" w:hanging="397"/>
        <w:jc w:val="both"/>
        <w:rPr>
          <w:rFonts w:ascii="Times New Roman" w:eastAsia="Times New Roman" w:hAnsi="Times New Roman" w:cs="B Nazanin"/>
          <w:sz w:val="24"/>
          <w:szCs w:val="24"/>
          <w:rtl/>
        </w:rPr>
      </w:pPr>
      <w:r w:rsidRPr="009F215B">
        <w:rPr>
          <w:rFonts w:ascii="Times New Roman" w:eastAsia="Times New Roman" w:hAnsi="Times New Roman" w:cs="B Nazanin" w:hint="cs"/>
          <w:sz w:val="24"/>
          <w:szCs w:val="24"/>
          <w:rtl/>
        </w:rPr>
        <w:t>مهدوی،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نسرین</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نیکنام،</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زهرا</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عطاران،</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محمد</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و</w:t>
      </w:r>
      <w:r w:rsidRPr="009F215B">
        <w:rPr>
          <w:rFonts w:ascii="Times New Roman" w:eastAsia="Times New Roman" w:hAnsi="Times New Roman" w:cs="B Nazanin"/>
          <w:sz w:val="24"/>
          <w:szCs w:val="24"/>
          <w:rtl/>
        </w:rPr>
        <w:t xml:space="preserve"> موس</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hint="eastAsia"/>
          <w:sz w:val="24"/>
          <w:szCs w:val="24"/>
          <w:rtl/>
        </w:rPr>
        <w:t>پور</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نعمت</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اله.</w:t>
      </w:r>
      <w:r w:rsidR="00394CDF"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sz w:val="24"/>
          <w:szCs w:val="24"/>
          <w:rtl/>
        </w:rPr>
        <w:t xml:space="preserve">۱۴۰۰). </w:t>
      </w:r>
      <w:r w:rsidRPr="009F215B">
        <w:rPr>
          <w:rFonts w:ascii="Times New Roman" w:eastAsia="Times New Roman" w:hAnsi="Times New Roman" w:cs="B Nazanin" w:hint="cs"/>
          <w:sz w:val="24"/>
          <w:szCs w:val="24"/>
          <w:rtl/>
        </w:rPr>
        <w:t>شناسایی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و</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بررسی</w:t>
      </w:r>
      <w:r w:rsidRPr="009F215B">
        <w:rPr>
          <w:rFonts w:ascii="Times New Roman" w:eastAsia="Times New Roman" w:hAnsi="Times New Roman" w:cs="B Nazanin"/>
          <w:sz w:val="24"/>
          <w:szCs w:val="24"/>
          <w:rtl/>
        </w:rPr>
        <w:t xml:space="preserve"> مؤلفه</w:t>
      </w:r>
      <w:r w:rsidRPr="009F215B">
        <w:rPr>
          <w:rFonts w:ascii="Times New Roman" w:eastAsia="Times New Roman" w:hAnsi="Times New Roman" w:cs="B Nazanin"/>
          <w:sz w:val="24"/>
          <w:szCs w:val="24"/>
        </w:rPr>
        <w:t>‌</w:t>
      </w:r>
      <w:r w:rsidRPr="009F215B">
        <w:rPr>
          <w:rFonts w:ascii="Times New Roman" w:eastAsia="Times New Roman" w:hAnsi="Times New Roman" w:cs="B Nazanin"/>
          <w:sz w:val="24"/>
          <w:szCs w:val="24"/>
          <w:rtl/>
        </w:rPr>
        <w:t>ها</w:t>
      </w:r>
      <w:r w:rsidRPr="009F215B">
        <w:rPr>
          <w:rFonts w:ascii="Times New Roman" w:eastAsia="Times New Roman" w:hAnsi="Times New Roman" w:cs="B Nazanin" w:hint="cs"/>
          <w:sz w:val="24"/>
          <w:szCs w:val="24"/>
          <w:rtl/>
        </w:rPr>
        <w:t>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دانش</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شخصی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پداگوژی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محتوای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آموزشگران</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رشته</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آموزش</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ابتدائی</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دانشگاه</w:t>
      </w:r>
      <w:r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فرهنگیان،</w:t>
      </w:r>
      <w:r w:rsidRPr="009F215B">
        <w:rPr>
          <w:rFonts w:ascii="Times New Roman" w:eastAsia="Times New Roman" w:hAnsi="Times New Roman" w:cs="B Nazanin"/>
          <w:sz w:val="24"/>
          <w:szCs w:val="24"/>
          <w:rtl/>
        </w:rPr>
        <w:t xml:space="preserve"> </w:t>
      </w:r>
      <w:r w:rsidRPr="009F215B">
        <w:rPr>
          <w:rFonts w:cs="B Nazanin" w:hint="cs"/>
          <w:i/>
          <w:iCs/>
          <w:sz w:val="24"/>
          <w:szCs w:val="24"/>
          <w:rtl/>
        </w:rPr>
        <w:t>فصلنامه نظریه</w:t>
      </w:r>
      <w:r w:rsidRPr="009F215B">
        <w:rPr>
          <w:rFonts w:cs="B Nazanin"/>
          <w:i/>
          <w:iCs/>
          <w:sz w:val="24"/>
          <w:szCs w:val="24"/>
          <w:rtl/>
        </w:rPr>
        <w:t xml:space="preserve"> </w:t>
      </w:r>
      <w:r w:rsidRPr="009F215B">
        <w:rPr>
          <w:rFonts w:cs="B Nazanin" w:hint="cs"/>
          <w:i/>
          <w:iCs/>
          <w:sz w:val="24"/>
          <w:szCs w:val="24"/>
          <w:rtl/>
        </w:rPr>
        <w:t>و</w:t>
      </w:r>
      <w:r w:rsidRPr="009F215B">
        <w:rPr>
          <w:rFonts w:cs="B Nazanin"/>
          <w:i/>
          <w:iCs/>
          <w:sz w:val="24"/>
          <w:szCs w:val="24"/>
          <w:rtl/>
        </w:rPr>
        <w:t xml:space="preserve"> </w:t>
      </w:r>
      <w:r w:rsidRPr="009F215B">
        <w:rPr>
          <w:rFonts w:cs="B Nazanin" w:hint="cs"/>
          <w:i/>
          <w:iCs/>
          <w:sz w:val="24"/>
          <w:szCs w:val="24"/>
          <w:rtl/>
        </w:rPr>
        <w:t>عمل</w:t>
      </w:r>
      <w:r w:rsidRPr="009F215B">
        <w:rPr>
          <w:rFonts w:cs="B Nazanin"/>
          <w:i/>
          <w:iCs/>
          <w:sz w:val="24"/>
          <w:szCs w:val="24"/>
          <w:rtl/>
        </w:rPr>
        <w:t xml:space="preserve"> </w:t>
      </w:r>
      <w:r w:rsidRPr="009F215B">
        <w:rPr>
          <w:rFonts w:cs="B Nazanin" w:hint="cs"/>
          <w:i/>
          <w:iCs/>
          <w:sz w:val="24"/>
          <w:szCs w:val="24"/>
          <w:rtl/>
        </w:rPr>
        <w:t>در</w:t>
      </w:r>
      <w:r w:rsidRPr="009F215B">
        <w:rPr>
          <w:rFonts w:cs="B Nazanin"/>
          <w:i/>
          <w:iCs/>
          <w:sz w:val="24"/>
          <w:szCs w:val="24"/>
          <w:rtl/>
        </w:rPr>
        <w:t xml:space="preserve"> </w:t>
      </w:r>
      <w:r w:rsidRPr="009F215B">
        <w:rPr>
          <w:rFonts w:cs="B Nazanin" w:hint="cs"/>
          <w:i/>
          <w:iCs/>
          <w:sz w:val="24"/>
          <w:szCs w:val="24"/>
          <w:rtl/>
        </w:rPr>
        <w:t>برنامه</w:t>
      </w:r>
      <w:r w:rsidRPr="009F215B">
        <w:rPr>
          <w:rFonts w:cs="B Nazanin"/>
          <w:i/>
          <w:iCs/>
          <w:sz w:val="24"/>
          <w:szCs w:val="24"/>
          <w:rtl/>
        </w:rPr>
        <w:t xml:space="preserve"> </w:t>
      </w:r>
      <w:r w:rsidRPr="009F215B">
        <w:rPr>
          <w:rFonts w:cs="B Nazanin" w:hint="cs"/>
          <w:i/>
          <w:iCs/>
          <w:sz w:val="24"/>
          <w:szCs w:val="24"/>
          <w:rtl/>
        </w:rPr>
        <w:t>درسی</w:t>
      </w:r>
      <w:r w:rsidRPr="009F215B">
        <w:rPr>
          <w:rFonts w:ascii="Times New Roman" w:eastAsia="Times New Roman" w:hAnsi="Times New Roman" w:cs="B Nazanin" w:hint="cs"/>
          <w:sz w:val="24"/>
          <w:szCs w:val="24"/>
          <w:rtl/>
        </w:rPr>
        <w:t xml:space="preserve">. 17(9)، </w:t>
      </w:r>
      <w:r w:rsidRPr="009F215B">
        <w:rPr>
          <w:rFonts w:ascii="Times New Roman" w:eastAsia="Times New Roman" w:hAnsi="Times New Roman" w:cs="B Nazanin"/>
          <w:sz w:val="24"/>
          <w:szCs w:val="24"/>
          <w:rtl/>
        </w:rPr>
        <w:t>۱۸۶</w:t>
      </w:r>
      <w:r w:rsidRPr="009F215B">
        <w:rPr>
          <w:rFonts w:ascii="Times New Roman" w:eastAsia="Times New Roman" w:hAnsi="Times New Roman" w:cs="B Nazanin" w:hint="cs"/>
          <w:sz w:val="24"/>
          <w:szCs w:val="24"/>
          <w:rtl/>
        </w:rPr>
        <w:t>-</w:t>
      </w:r>
      <w:r w:rsidRPr="009F215B">
        <w:rPr>
          <w:rFonts w:ascii="Times New Roman" w:eastAsia="Times New Roman" w:hAnsi="Times New Roman" w:cs="B Nazanin"/>
          <w:sz w:val="24"/>
          <w:szCs w:val="24"/>
          <w:rtl/>
        </w:rPr>
        <w:t>۱۵۵</w:t>
      </w:r>
      <w:r w:rsidRPr="009F215B">
        <w:rPr>
          <w:rFonts w:ascii="Times New Roman" w:eastAsia="Times New Roman" w:hAnsi="Times New Roman" w:cs="B Nazanin" w:hint="cs"/>
          <w:sz w:val="24"/>
          <w:szCs w:val="24"/>
          <w:rtl/>
        </w:rPr>
        <w:t>.</w:t>
      </w:r>
      <w:r w:rsidR="006B0200" w:rsidRPr="009F215B">
        <w:rPr>
          <w:rFonts w:ascii="Times New Roman" w:eastAsia="Times New Roman" w:hAnsi="Times New Roman" w:cs="B Nazanin" w:hint="cs"/>
          <w:sz w:val="24"/>
          <w:szCs w:val="24"/>
          <w:rtl/>
        </w:rPr>
        <w:t xml:space="preserve"> </w:t>
      </w:r>
      <w:hyperlink r:id="rId34" w:history="1">
        <w:r w:rsidR="006B0200" w:rsidRPr="009F215B">
          <w:rPr>
            <w:rStyle w:val="Hyperlink"/>
            <w:rFonts w:ascii="Times New Roman" w:eastAsia="Times New Roman" w:hAnsi="Times New Roman" w:cs="B Nazanin"/>
            <w:sz w:val="24"/>
            <w:szCs w:val="24"/>
          </w:rPr>
          <w:t>http://cstp.khu.ac.ir/article-1-3270-fa.html</w:t>
        </w:r>
      </w:hyperlink>
      <w:r w:rsidR="006B0200" w:rsidRPr="009F215B">
        <w:rPr>
          <w:rFonts w:ascii="Times New Roman" w:eastAsia="Times New Roman" w:hAnsi="Times New Roman" w:cs="B Nazanin" w:hint="cs"/>
          <w:sz w:val="24"/>
          <w:szCs w:val="24"/>
          <w:rtl/>
        </w:rPr>
        <w:t xml:space="preserve"> </w:t>
      </w:r>
    </w:p>
    <w:p w14:paraId="4D9C2E80" w14:textId="5C1E8F8E" w:rsidR="006733FA" w:rsidRPr="009F215B" w:rsidRDefault="006733FA" w:rsidP="006733FA">
      <w:pPr>
        <w:pStyle w:val="ListParagraph"/>
        <w:spacing w:after="0" w:line="240" w:lineRule="auto"/>
        <w:ind w:left="397" w:hanging="397"/>
        <w:jc w:val="both"/>
        <w:rPr>
          <w:rFonts w:ascii="Times New Roman" w:eastAsia="Times New Roman" w:hAnsi="Times New Roman" w:cs="B Nazanin"/>
          <w:sz w:val="24"/>
          <w:szCs w:val="24"/>
          <w:rtl/>
        </w:rPr>
      </w:pPr>
      <w:r w:rsidRPr="009F215B">
        <w:rPr>
          <w:rFonts w:ascii="Times New Roman" w:eastAsia="Times New Roman" w:hAnsi="Times New Roman" w:cs="B Nazanin" w:hint="cs"/>
          <w:sz w:val="24"/>
          <w:szCs w:val="24"/>
          <w:rtl/>
        </w:rPr>
        <w:t>طاهریان ریزی، افسانه.</w:t>
      </w:r>
      <w:r w:rsidR="00394CDF"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 xml:space="preserve">1402). </w:t>
      </w:r>
      <w:r w:rsidRPr="009F215B">
        <w:rPr>
          <w:rFonts w:ascii="Times New Roman" w:eastAsia="Times New Roman" w:hAnsi="Times New Roman" w:cs="B Nazanin"/>
          <w:sz w:val="24"/>
          <w:szCs w:val="24"/>
          <w:rtl/>
        </w:rPr>
        <w:t xml:space="preserve">نقش دانش پداگوژی، اندراگوژی، سینرگوژی در ایجاد انگیزه و تعامل بر آموزش </w:t>
      </w:r>
      <w:r w:rsidR="00394CDF" w:rsidRPr="009F215B">
        <w:rPr>
          <w:rFonts w:ascii="Times New Roman" w:eastAsia="Times New Roman" w:hAnsi="Times New Roman" w:cs="B Nazanin"/>
          <w:sz w:val="24"/>
          <w:szCs w:val="24"/>
          <w:rtl/>
        </w:rPr>
        <w:t>مؤثر</w:t>
      </w:r>
      <w:r w:rsidRPr="009F215B">
        <w:rPr>
          <w:rFonts w:ascii="Times New Roman" w:eastAsia="Times New Roman" w:hAnsi="Times New Roman" w:cs="B Nazanin"/>
          <w:sz w:val="24"/>
          <w:szCs w:val="24"/>
          <w:rtl/>
        </w:rPr>
        <w:t xml:space="preserve"> در خانه و مدرسه</w:t>
      </w:r>
      <w:r w:rsidRPr="009F215B">
        <w:rPr>
          <w:rFonts w:ascii="Times New Roman" w:eastAsia="Times New Roman" w:hAnsi="Times New Roman" w:cs="B Nazanin" w:hint="cs"/>
          <w:sz w:val="24"/>
          <w:szCs w:val="24"/>
          <w:rtl/>
        </w:rPr>
        <w:t xml:space="preserve">. </w:t>
      </w:r>
      <w:hyperlink r:id="rId35" w:tooltip="دومین کنفرانس بین المللی پژوهش های کاربردی در علوم انسانی، اقتصاد، مدیریت و حسابداری" w:history="1">
        <w:r w:rsidRPr="009F215B">
          <w:rPr>
            <w:rFonts w:ascii="Times New Roman" w:eastAsia="Times New Roman" w:hAnsi="Times New Roman" w:cs="B Nazanin"/>
            <w:sz w:val="24"/>
            <w:szCs w:val="24"/>
            <w:rtl/>
          </w:rPr>
          <w:t>دومین کنفرانس بین المللی پژوهش های کاربردی در علوم انسانی، اقتصاد، مدیریت و حسابداری</w:t>
        </w:r>
      </w:hyperlink>
      <w:r w:rsidR="0051727B" w:rsidRPr="009F215B">
        <w:rPr>
          <w:rFonts w:ascii="Times New Roman" w:eastAsia="Times New Roman" w:hAnsi="Times New Roman" w:cs="B Nazanin"/>
          <w:sz w:val="24"/>
          <w:szCs w:val="24"/>
          <w:rtl/>
        </w:rPr>
        <w:t xml:space="preserve">، </w:t>
      </w:r>
      <w:r w:rsidRPr="009F215B">
        <w:rPr>
          <w:rFonts w:ascii="Times New Roman" w:eastAsia="Times New Roman" w:hAnsi="Times New Roman" w:cs="B Nazanin" w:hint="cs"/>
          <w:sz w:val="24"/>
          <w:szCs w:val="24"/>
          <w:rtl/>
        </w:rPr>
        <w:t>دبیرخانه دائمی همایش، استکهلم سوئد.</w:t>
      </w:r>
    </w:p>
    <w:bookmarkEnd w:id="5"/>
    <w:p w14:paraId="58870653" w14:textId="7492D03D" w:rsidR="00396F22" w:rsidRPr="009F215B" w:rsidRDefault="00396F22" w:rsidP="00C31A6E">
      <w:pPr>
        <w:pStyle w:val="ListParagraph"/>
        <w:spacing w:after="0" w:line="240" w:lineRule="auto"/>
        <w:ind w:left="397" w:hanging="397"/>
        <w:jc w:val="both"/>
        <w:rPr>
          <w:rFonts w:cs="B Nazanin"/>
          <w:sz w:val="24"/>
          <w:szCs w:val="24"/>
          <w:rtl/>
        </w:rPr>
      </w:pPr>
      <w:r w:rsidRPr="009F215B">
        <w:rPr>
          <w:rFonts w:cs="B Nazanin" w:hint="cs"/>
          <w:sz w:val="24"/>
          <w:szCs w:val="24"/>
          <w:rtl/>
        </w:rPr>
        <w:lastRenderedPageBreak/>
        <w:t>موسوی،</w:t>
      </w:r>
      <w:r w:rsidRPr="009F215B">
        <w:rPr>
          <w:rFonts w:cs="B Nazanin"/>
          <w:sz w:val="24"/>
          <w:szCs w:val="24"/>
          <w:rtl/>
        </w:rPr>
        <w:t xml:space="preserve"> </w:t>
      </w:r>
      <w:r w:rsidRPr="009F215B">
        <w:rPr>
          <w:rFonts w:cs="B Nazanin" w:hint="cs"/>
          <w:sz w:val="24"/>
          <w:szCs w:val="24"/>
          <w:rtl/>
        </w:rPr>
        <w:t>شادی،</w:t>
      </w:r>
      <w:r w:rsidRPr="009F215B">
        <w:rPr>
          <w:rFonts w:cs="B Nazanin"/>
          <w:sz w:val="24"/>
          <w:szCs w:val="24"/>
          <w:rtl/>
        </w:rPr>
        <w:t xml:space="preserve"> </w:t>
      </w:r>
      <w:r w:rsidRPr="009F215B">
        <w:rPr>
          <w:rFonts w:cs="B Nazanin" w:hint="cs"/>
          <w:sz w:val="24"/>
          <w:szCs w:val="24"/>
          <w:rtl/>
        </w:rPr>
        <w:t>و</w:t>
      </w:r>
      <w:r w:rsidRPr="009F215B">
        <w:rPr>
          <w:rFonts w:cs="B Nazanin"/>
          <w:sz w:val="24"/>
          <w:szCs w:val="24"/>
          <w:rtl/>
        </w:rPr>
        <w:t xml:space="preserve"> </w:t>
      </w:r>
      <w:r w:rsidRPr="009F215B">
        <w:rPr>
          <w:rFonts w:cs="B Nazanin" w:hint="cs"/>
          <w:sz w:val="24"/>
          <w:szCs w:val="24"/>
          <w:rtl/>
        </w:rPr>
        <w:t>سرداری،</w:t>
      </w:r>
      <w:r w:rsidRPr="009F215B">
        <w:rPr>
          <w:rFonts w:cs="B Nazanin"/>
          <w:sz w:val="24"/>
          <w:szCs w:val="24"/>
          <w:rtl/>
        </w:rPr>
        <w:t xml:space="preserve"> </w:t>
      </w:r>
      <w:r w:rsidRPr="009F215B">
        <w:rPr>
          <w:rFonts w:cs="B Nazanin" w:hint="cs"/>
          <w:sz w:val="24"/>
          <w:szCs w:val="24"/>
          <w:rtl/>
        </w:rPr>
        <w:t>باقر.</w:t>
      </w:r>
      <w:r w:rsidR="00394CDF" w:rsidRPr="009F215B">
        <w:rPr>
          <w:rFonts w:cs="B Nazanin"/>
          <w:sz w:val="24"/>
          <w:szCs w:val="24"/>
          <w:rtl/>
        </w:rPr>
        <w:t xml:space="preserve"> (</w:t>
      </w:r>
      <w:r w:rsidRPr="009F215B">
        <w:rPr>
          <w:rFonts w:cs="B Nazanin"/>
          <w:sz w:val="24"/>
          <w:szCs w:val="24"/>
          <w:rtl/>
        </w:rPr>
        <w:t xml:space="preserve">۱۳۹۸). </w:t>
      </w:r>
      <w:r w:rsidRPr="009F215B">
        <w:rPr>
          <w:rFonts w:cs="B Nazanin" w:hint="cs"/>
          <w:sz w:val="24"/>
          <w:szCs w:val="24"/>
          <w:rtl/>
        </w:rPr>
        <w:t>تعیین</w:t>
      </w:r>
      <w:r w:rsidRPr="009F215B">
        <w:rPr>
          <w:rFonts w:cs="B Nazanin"/>
          <w:sz w:val="24"/>
          <w:szCs w:val="24"/>
          <w:rtl/>
        </w:rPr>
        <w:t xml:space="preserve"> </w:t>
      </w:r>
      <w:r w:rsidRPr="009F215B">
        <w:rPr>
          <w:rFonts w:cs="B Nazanin" w:hint="cs"/>
          <w:sz w:val="24"/>
          <w:szCs w:val="24"/>
          <w:rtl/>
        </w:rPr>
        <w:t>اثربخشی</w:t>
      </w:r>
      <w:r w:rsidRPr="009F215B">
        <w:rPr>
          <w:rFonts w:cs="B Nazanin"/>
          <w:sz w:val="24"/>
          <w:szCs w:val="24"/>
          <w:rtl/>
        </w:rPr>
        <w:t xml:space="preserve"> </w:t>
      </w:r>
      <w:r w:rsidRPr="009F215B">
        <w:rPr>
          <w:rFonts w:cs="B Nazanin" w:hint="cs"/>
          <w:sz w:val="24"/>
          <w:szCs w:val="24"/>
          <w:rtl/>
        </w:rPr>
        <w:t>الگوی</w:t>
      </w:r>
      <w:r w:rsidRPr="009F215B">
        <w:rPr>
          <w:rFonts w:cs="B Nazanin"/>
          <w:sz w:val="24"/>
          <w:szCs w:val="24"/>
          <w:rtl/>
        </w:rPr>
        <w:t xml:space="preserve"> </w:t>
      </w:r>
      <w:r w:rsidRPr="009F215B">
        <w:rPr>
          <w:rFonts w:cs="B Nazanin" w:hint="cs"/>
          <w:sz w:val="24"/>
          <w:szCs w:val="24"/>
          <w:rtl/>
        </w:rPr>
        <w:t>یادگیری</w:t>
      </w:r>
      <w:r w:rsidRPr="009F215B">
        <w:rPr>
          <w:rFonts w:cs="B Nazanin"/>
          <w:sz w:val="24"/>
          <w:szCs w:val="24"/>
          <w:rtl/>
        </w:rPr>
        <w:t xml:space="preserve"> </w:t>
      </w:r>
      <w:r w:rsidRPr="009F215B">
        <w:rPr>
          <w:rFonts w:cs="B Nazanin" w:hint="cs"/>
          <w:sz w:val="24"/>
          <w:szCs w:val="24"/>
          <w:rtl/>
        </w:rPr>
        <w:t>مشارکتی</w:t>
      </w:r>
      <w:r w:rsidRPr="009F215B">
        <w:rPr>
          <w:rFonts w:cs="B Nazanin"/>
          <w:sz w:val="24"/>
          <w:szCs w:val="24"/>
          <w:rtl/>
        </w:rPr>
        <w:t xml:space="preserve"> </w:t>
      </w:r>
      <w:r w:rsidRPr="009F215B">
        <w:rPr>
          <w:rFonts w:cs="B Nazanin" w:hint="cs"/>
          <w:sz w:val="24"/>
          <w:szCs w:val="24"/>
          <w:rtl/>
        </w:rPr>
        <w:t>بر</w:t>
      </w:r>
      <w:r w:rsidRPr="009F215B">
        <w:rPr>
          <w:rFonts w:cs="B Nazanin"/>
          <w:sz w:val="24"/>
          <w:szCs w:val="24"/>
          <w:rtl/>
        </w:rPr>
        <w:t xml:space="preserve"> </w:t>
      </w:r>
      <w:r w:rsidRPr="009F215B">
        <w:rPr>
          <w:rFonts w:cs="B Nazanin" w:hint="cs"/>
          <w:sz w:val="24"/>
          <w:szCs w:val="24"/>
          <w:rtl/>
        </w:rPr>
        <w:t>یادگیری</w:t>
      </w:r>
      <w:r w:rsidRPr="009F215B">
        <w:rPr>
          <w:rFonts w:cs="B Nazanin"/>
          <w:sz w:val="24"/>
          <w:szCs w:val="24"/>
          <w:rtl/>
        </w:rPr>
        <w:t xml:space="preserve"> خود راهبر (</w:t>
      </w:r>
      <w:r w:rsidRPr="009F215B">
        <w:rPr>
          <w:rFonts w:cs="B Nazanin" w:hint="cs"/>
          <w:sz w:val="24"/>
          <w:szCs w:val="24"/>
          <w:rtl/>
        </w:rPr>
        <w:t>خودمدیریتی</w:t>
      </w:r>
      <w:r w:rsidRPr="009F215B">
        <w:rPr>
          <w:rFonts w:cs="B Nazanin"/>
          <w:sz w:val="24"/>
          <w:szCs w:val="24"/>
          <w:rtl/>
        </w:rPr>
        <w:t xml:space="preserve">، </w:t>
      </w:r>
      <w:r w:rsidRPr="009F215B">
        <w:rPr>
          <w:rFonts w:cs="B Nazanin" w:hint="cs"/>
          <w:sz w:val="24"/>
          <w:szCs w:val="24"/>
          <w:rtl/>
        </w:rPr>
        <w:t>رغبت</w:t>
      </w:r>
      <w:r w:rsidRPr="009F215B">
        <w:rPr>
          <w:rFonts w:cs="B Nazanin"/>
          <w:sz w:val="24"/>
          <w:szCs w:val="24"/>
          <w:rtl/>
        </w:rPr>
        <w:t xml:space="preserve"> </w:t>
      </w:r>
      <w:r w:rsidRPr="009F215B">
        <w:rPr>
          <w:rFonts w:cs="B Nazanin" w:hint="cs"/>
          <w:sz w:val="24"/>
          <w:szCs w:val="24"/>
          <w:rtl/>
        </w:rPr>
        <w:t>برای</w:t>
      </w:r>
      <w:r w:rsidRPr="009F215B">
        <w:rPr>
          <w:rFonts w:cs="B Nazanin"/>
          <w:sz w:val="24"/>
          <w:szCs w:val="24"/>
          <w:rtl/>
        </w:rPr>
        <w:t xml:space="preserve"> </w:t>
      </w:r>
      <w:r w:rsidRPr="009F215B">
        <w:rPr>
          <w:rFonts w:cs="B Nazanin" w:hint="cs"/>
          <w:sz w:val="24"/>
          <w:szCs w:val="24"/>
          <w:rtl/>
        </w:rPr>
        <w:t>یادگیری</w:t>
      </w:r>
      <w:r w:rsidRPr="009F215B">
        <w:rPr>
          <w:rFonts w:cs="B Nazanin"/>
          <w:sz w:val="24"/>
          <w:szCs w:val="24"/>
          <w:rtl/>
        </w:rPr>
        <w:t xml:space="preserve"> </w:t>
      </w:r>
      <w:r w:rsidRPr="009F215B">
        <w:rPr>
          <w:rFonts w:cs="B Nazanin" w:hint="cs"/>
          <w:sz w:val="24"/>
          <w:szCs w:val="24"/>
          <w:rtl/>
        </w:rPr>
        <w:t>و</w:t>
      </w:r>
      <w:r w:rsidRPr="009F215B">
        <w:rPr>
          <w:rFonts w:cs="B Nazanin"/>
          <w:sz w:val="24"/>
          <w:szCs w:val="24"/>
          <w:rtl/>
        </w:rPr>
        <w:t xml:space="preserve"> </w:t>
      </w:r>
      <w:r w:rsidRPr="009F215B">
        <w:rPr>
          <w:rFonts w:cs="B Nazanin" w:hint="cs"/>
          <w:sz w:val="24"/>
          <w:szCs w:val="24"/>
          <w:rtl/>
        </w:rPr>
        <w:t>خودکنترلی</w:t>
      </w:r>
      <w:r w:rsidRPr="009F215B">
        <w:rPr>
          <w:rFonts w:cs="B Nazanin"/>
          <w:sz w:val="24"/>
          <w:szCs w:val="24"/>
          <w:rtl/>
        </w:rPr>
        <w:t xml:space="preserve">) دانش‌آموزان </w:t>
      </w:r>
      <w:r w:rsidRPr="009F215B">
        <w:rPr>
          <w:rFonts w:cs="B Nazanin" w:hint="cs"/>
          <w:sz w:val="24"/>
          <w:szCs w:val="24"/>
          <w:rtl/>
        </w:rPr>
        <w:t xml:space="preserve">دختر، </w:t>
      </w:r>
      <w:r w:rsidRPr="009F215B">
        <w:rPr>
          <w:rFonts w:cs="B Nazanin" w:hint="cs"/>
          <w:i/>
          <w:iCs/>
          <w:sz w:val="24"/>
          <w:szCs w:val="24"/>
          <w:rtl/>
        </w:rPr>
        <w:t>نشریه</w:t>
      </w:r>
      <w:r w:rsidRPr="009F215B">
        <w:rPr>
          <w:rFonts w:cs="B Nazanin"/>
          <w:i/>
          <w:iCs/>
          <w:sz w:val="24"/>
          <w:szCs w:val="24"/>
          <w:rtl/>
        </w:rPr>
        <w:t xml:space="preserve"> </w:t>
      </w:r>
      <w:r w:rsidRPr="009F215B">
        <w:rPr>
          <w:rFonts w:cs="B Nazanin" w:hint="cs"/>
          <w:i/>
          <w:iCs/>
          <w:sz w:val="24"/>
          <w:szCs w:val="24"/>
          <w:rtl/>
        </w:rPr>
        <w:t>آموزش</w:t>
      </w:r>
      <w:r w:rsidRPr="009F215B">
        <w:rPr>
          <w:rFonts w:cs="B Nazanin"/>
          <w:i/>
          <w:iCs/>
          <w:sz w:val="24"/>
          <w:szCs w:val="24"/>
          <w:rtl/>
        </w:rPr>
        <w:t xml:space="preserve"> </w:t>
      </w:r>
      <w:r w:rsidRPr="009F215B">
        <w:rPr>
          <w:rFonts w:cs="B Nazanin" w:hint="cs"/>
          <w:i/>
          <w:iCs/>
          <w:sz w:val="24"/>
          <w:szCs w:val="24"/>
          <w:rtl/>
        </w:rPr>
        <w:t>و</w:t>
      </w:r>
      <w:r w:rsidRPr="009F215B">
        <w:rPr>
          <w:rFonts w:cs="B Nazanin"/>
          <w:i/>
          <w:iCs/>
          <w:sz w:val="24"/>
          <w:szCs w:val="24"/>
          <w:rtl/>
        </w:rPr>
        <w:t xml:space="preserve"> </w:t>
      </w:r>
      <w:r w:rsidRPr="009F215B">
        <w:rPr>
          <w:rFonts w:cs="B Nazanin" w:hint="cs"/>
          <w:i/>
          <w:iCs/>
          <w:sz w:val="24"/>
          <w:szCs w:val="24"/>
          <w:rtl/>
        </w:rPr>
        <w:t>ارزشیابی</w:t>
      </w:r>
      <w:r w:rsidRPr="009F215B">
        <w:rPr>
          <w:rFonts w:cs="B Nazanin"/>
          <w:i/>
          <w:iCs/>
          <w:sz w:val="24"/>
          <w:szCs w:val="24"/>
          <w:rtl/>
        </w:rPr>
        <w:t xml:space="preserve"> (</w:t>
      </w:r>
      <w:r w:rsidRPr="009F215B">
        <w:rPr>
          <w:rFonts w:cs="B Nazanin" w:hint="cs"/>
          <w:i/>
          <w:iCs/>
          <w:sz w:val="24"/>
          <w:szCs w:val="24"/>
          <w:rtl/>
        </w:rPr>
        <w:t>علوم</w:t>
      </w:r>
      <w:r w:rsidRPr="009F215B">
        <w:rPr>
          <w:rFonts w:cs="B Nazanin"/>
          <w:i/>
          <w:iCs/>
          <w:sz w:val="24"/>
          <w:szCs w:val="24"/>
          <w:rtl/>
        </w:rPr>
        <w:t xml:space="preserve"> </w:t>
      </w:r>
      <w:r w:rsidRPr="009F215B">
        <w:rPr>
          <w:rFonts w:cs="B Nazanin" w:hint="cs"/>
          <w:i/>
          <w:iCs/>
          <w:sz w:val="24"/>
          <w:szCs w:val="24"/>
          <w:rtl/>
        </w:rPr>
        <w:t>تربیتی</w:t>
      </w:r>
      <w:r w:rsidRPr="009F215B">
        <w:rPr>
          <w:rFonts w:cs="B Nazanin"/>
          <w:i/>
          <w:iCs/>
          <w:sz w:val="24"/>
          <w:szCs w:val="24"/>
          <w:rtl/>
        </w:rPr>
        <w:t>)</w:t>
      </w:r>
      <w:r w:rsidRPr="009F215B">
        <w:rPr>
          <w:rFonts w:cs="B Nazanin" w:hint="cs"/>
          <w:i/>
          <w:iCs/>
          <w:sz w:val="24"/>
          <w:szCs w:val="24"/>
          <w:rtl/>
        </w:rPr>
        <w:t>.</w:t>
      </w:r>
      <w:r w:rsidRPr="009F215B">
        <w:rPr>
          <w:rFonts w:cs="B Nazanin" w:hint="cs"/>
          <w:sz w:val="24"/>
          <w:szCs w:val="24"/>
          <w:rtl/>
        </w:rPr>
        <w:t xml:space="preserve"> 46(12)، </w:t>
      </w:r>
      <w:r w:rsidRPr="009F215B">
        <w:rPr>
          <w:rFonts w:cs="B Nazanin"/>
          <w:sz w:val="24"/>
          <w:szCs w:val="24"/>
          <w:rtl/>
        </w:rPr>
        <w:t>۸۴</w:t>
      </w:r>
      <w:r w:rsidRPr="009F215B">
        <w:rPr>
          <w:rFonts w:cs="B Nazanin" w:hint="cs"/>
          <w:sz w:val="24"/>
          <w:szCs w:val="24"/>
          <w:rtl/>
        </w:rPr>
        <w:t>-</w:t>
      </w:r>
      <w:r w:rsidRPr="009F215B">
        <w:rPr>
          <w:rFonts w:cs="B Nazanin"/>
          <w:sz w:val="24"/>
          <w:szCs w:val="24"/>
          <w:rtl/>
        </w:rPr>
        <w:t>۶۵</w:t>
      </w:r>
      <w:r w:rsidRPr="009F215B">
        <w:rPr>
          <w:rFonts w:cs="B Nazanin" w:hint="cs"/>
          <w:sz w:val="24"/>
          <w:szCs w:val="24"/>
          <w:rtl/>
        </w:rPr>
        <w:t>.</w:t>
      </w:r>
    </w:p>
    <w:p w14:paraId="34DD3ED2" w14:textId="72AAA0B4" w:rsidR="006B0200" w:rsidRPr="009F215B" w:rsidRDefault="00000000" w:rsidP="00C31A6E">
      <w:pPr>
        <w:pStyle w:val="ListParagraph"/>
        <w:bidi w:val="0"/>
        <w:spacing w:after="0" w:line="240" w:lineRule="auto"/>
        <w:ind w:left="397" w:hanging="397"/>
        <w:jc w:val="both"/>
        <w:rPr>
          <w:rFonts w:cs="B Nazanin"/>
          <w:sz w:val="24"/>
          <w:szCs w:val="24"/>
        </w:rPr>
      </w:pPr>
      <w:hyperlink r:id="rId36" w:history="1">
        <w:r w:rsidR="006B0200" w:rsidRPr="009F215B">
          <w:rPr>
            <w:rStyle w:val="Hyperlink"/>
            <w:rFonts w:cs="B Nazanin"/>
            <w:sz w:val="24"/>
            <w:szCs w:val="24"/>
          </w:rPr>
          <w:t>https://doi.org/10.30495/jinev.2019.668232</w:t>
        </w:r>
      </w:hyperlink>
      <w:r w:rsidR="006B0200" w:rsidRPr="009F215B">
        <w:rPr>
          <w:rFonts w:cs="B Nazanin" w:hint="cs"/>
          <w:sz w:val="24"/>
          <w:szCs w:val="24"/>
          <w:rtl/>
        </w:rPr>
        <w:t xml:space="preserve"> </w:t>
      </w:r>
    </w:p>
    <w:p w14:paraId="4F0A75E5" w14:textId="6EE8D9A3" w:rsidR="00396F22" w:rsidRPr="009F215B" w:rsidRDefault="00396F22" w:rsidP="00C31A6E">
      <w:pPr>
        <w:pStyle w:val="ListParagraph"/>
        <w:spacing w:after="0" w:line="240" w:lineRule="auto"/>
        <w:ind w:left="397" w:hanging="397"/>
        <w:jc w:val="both"/>
        <w:rPr>
          <w:rFonts w:cs="B Nazanin"/>
          <w:sz w:val="24"/>
          <w:szCs w:val="24"/>
          <w:rtl/>
        </w:rPr>
      </w:pPr>
      <w:r w:rsidRPr="009F215B">
        <w:rPr>
          <w:rFonts w:cs="B Nazanin"/>
          <w:sz w:val="24"/>
          <w:szCs w:val="24"/>
          <w:rtl/>
        </w:rPr>
        <w:t xml:space="preserve">مؤمن </w:t>
      </w:r>
      <w:r w:rsidRPr="009F215B">
        <w:rPr>
          <w:rFonts w:cs="B Nazanin" w:hint="cs"/>
          <w:sz w:val="24"/>
          <w:szCs w:val="24"/>
          <w:rtl/>
        </w:rPr>
        <w:t>دانایی،</w:t>
      </w:r>
      <w:r w:rsidRPr="009F215B">
        <w:rPr>
          <w:rFonts w:cs="B Nazanin"/>
          <w:sz w:val="24"/>
          <w:szCs w:val="24"/>
          <w:rtl/>
        </w:rPr>
        <w:t xml:space="preserve"> </w:t>
      </w:r>
      <w:r w:rsidRPr="009F215B">
        <w:rPr>
          <w:rFonts w:cs="B Nazanin" w:hint="cs"/>
          <w:sz w:val="24"/>
          <w:szCs w:val="24"/>
          <w:rtl/>
        </w:rPr>
        <w:t>شهلا</w:t>
      </w:r>
      <w:r w:rsidRPr="009F215B">
        <w:rPr>
          <w:rFonts w:ascii="Times New Roman" w:eastAsia="Times New Roman" w:hAnsi="Times New Roman" w:cs="B Nazanin"/>
          <w:sz w:val="24"/>
          <w:szCs w:val="24"/>
          <w:rtl/>
        </w:rPr>
        <w:t>؛</w:t>
      </w:r>
      <w:r w:rsidRPr="009F215B">
        <w:rPr>
          <w:rFonts w:cs="B Nazanin" w:hint="cs"/>
          <w:sz w:val="24"/>
          <w:szCs w:val="24"/>
          <w:rtl/>
        </w:rPr>
        <w:t xml:space="preserve"> زرشناس،</w:t>
      </w:r>
      <w:r w:rsidRPr="009F215B">
        <w:rPr>
          <w:rFonts w:cs="B Nazanin"/>
          <w:sz w:val="24"/>
          <w:szCs w:val="24"/>
          <w:rtl/>
        </w:rPr>
        <w:t xml:space="preserve"> </w:t>
      </w:r>
      <w:r w:rsidRPr="009F215B">
        <w:rPr>
          <w:rFonts w:cs="B Nazanin" w:hint="cs"/>
          <w:sz w:val="24"/>
          <w:szCs w:val="24"/>
          <w:rtl/>
        </w:rPr>
        <w:t>لادن</w:t>
      </w:r>
      <w:r w:rsidRPr="009F215B">
        <w:rPr>
          <w:rFonts w:ascii="Times New Roman" w:eastAsia="Times New Roman" w:hAnsi="Times New Roman" w:cs="B Nazanin"/>
          <w:sz w:val="24"/>
          <w:szCs w:val="24"/>
          <w:rtl/>
        </w:rPr>
        <w:t xml:space="preserve">؛ </w:t>
      </w:r>
      <w:r w:rsidRPr="009F215B">
        <w:rPr>
          <w:rFonts w:cs="B Nazanin" w:hint="cs"/>
          <w:sz w:val="24"/>
          <w:szCs w:val="24"/>
          <w:rtl/>
        </w:rPr>
        <w:t>عشاق،</w:t>
      </w:r>
      <w:r w:rsidRPr="009F215B">
        <w:rPr>
          <w:rFonts w:cs="B Nazanin"/>
          <w:sz w:val="24"/>
          <w:szCs w:val="24"/>
          <w:rtl/>
        </w:rPr>
        <w:t xml:space="preserve"> </w:t>
      </w:r>
      <w:r w:rsidRPr="009F215B">
        <w:rPr>
          <w:rFonts w:cs="B Nazanin" w:hint="cs"/>
          <w:sz w:val="24"/>
          <w:szCs w:val="24"/>
          <w:rtl/>
        </w:rPr>
        <w:t>مرتضی</w:t>
      </w:r>
      <w:r w:rsidR="0051727B" w:rsidRPr="009F215B">
        <w:rPr>
          <w:rFonts w:cs="B Nazanin"/>
          <w:sz w:val="24"/>
          <w:szCs w:val="24"/>
          <w:rtl/>
        </w:rPr>
        <w:t xml:space="preserve"> </w:t>
      </w:r>
      <w:r w:rsidRPr="009F215B">
        <w:rPr>
          <w:rFonts w:cs="B Nazanin" w:hint="cs"/>
          <w:sz w:val="24"/>
          <w:szCs w:val="24"/>
          <w:rtl/>
        </w:rPr>
        <w:t>و</w:t>
      </w:r>
      <w:r w:rsidRPr="009F215B">
        <w:rPr>
          <w:rFonts w:cs="B Nazanin"/>
          <w:sz w:val="24"/>
          <w:szCs w:val="24"/>
          <w:rtl/>
        </w:rPr>
        <w:t xml:space="preserve"> </w:t>
      </w:r>
      <w:r w:rsidR="00693B84" w:rsidRPr="009F215B">
        <w:rPr>
          <w:rFonts w:cs="B Nazanin"/>
          <w:sz w:val="24"/>
          <w:szCs w:val="24"/>
          <w:rtl/>
        </w:rPr>
        <w:t>ام</w:t>
      </w:r>
      <w:r w:rsidR="00693B84" w:rsidRPr="009F215B">
        <w:rPr>
          <w:rFonts w:cs="B Nazanin" w:hint="cs"/>
          <w:sz w:val="24"/>
          <w:szCs w:val="24"/>
          <w:rtl/>
        </w:rPr>
        <w:t>ی</w:t>
      </w:r>
      <w:r w:rsidR="00693B84" w:rsidRPr="009F215B">
        <w:rPr>
          <w:rFonts w:cs="B Nazanin" w:hint="eastAsia"/>
          <w:sz w:val="24"/>
          <w:szCs w:val="24"/>
          <w:rtl/>
        </w:rPr>
        <w:t>د</w:t>
      </w:r>
      <w:r w:rsidR="00693B84" w:rsidRPr="009F215B">
        <w:rPr>
          <w:rFonts w:cs="B Nazanin"/>
          <w:sz w:val="24"/>
          <w:szCs w:val="24"/>
          <w:rtl/>
        </w:rPr>
        <w:t xml:space="preserve"> خدا</w:t>
      </w:r>
      <w:r w:rsidRPr="009F215B">
        <w:rPr>
          <w:rFonts w:cs="B Nazanin" w:hint="cs"/>
          <w:sz w:val="24"/>
          <w:szCs w:val="24"/>
          <w:rtl/>
        </w:rPr>
        <w:t>،</w:t>
      </w:r>
      <w:r w:rsidRPr="009F215B">
        <w:rPr>
          <w:rFonts w:cs="B Nazanin"/>
          <w:sz w:val="24"/>
          <w:szCs w:val="24"/>
          <w:rtl/>
        </w:rPr>
        <w:t xml:space="preserve"> </w:t>
      </w:r>
      <w:r w:rsidRPr="009F215B">
        <w:rPr>
          <w:rFonts w:cs="B Nazanin" w:hint="cs"/>
          <w:sz w:val="24"/>
          <w:szCs w:val="24"/>
          <w:rtl/>
        </w:rPr>
        <w:t>سیده</w:t>
      </w:r>
      <w:r w:rsidRPr="009F215B">
        <w:rPr>
          <w:rFonts w:cs="B Nazanin"/>
          <w:sz w:val="24"/>
          <w:szCs w:val="24"/>
          <w:rtl/>
        </w:rPr>
        <w:t xml:space="preserve"> </w:t>
      </w:r>
      <w:r w:rsidRPr="009F215B">
        <w:rPr>
          <w:rFonts w:cs="B Nazanin" w:hint="cs"/>
          <w:sz w:val="24"/>
          <w:szCs w:val="24"/>
          <w:rtl/>
        </w:rPr>
        <w:t>مریم.</w:t>
      </w:r>
      <w:r w:rsidRPr="009F215B">
        <w:rPr>
          <w:rFonts w:cs="B Nazanin"/>
          <w:sz w:val="24"/>
          <w:szCs w:val="24"/>
          <w:rtl/>
        </w:rPr>
        <w:t xml:space="preserve"> (۱۳۹۰). </w:t>
      </w:r>
      <w:r w:rsidRPr="009F215B">
        <w:rPr>
          <w:rFonts w:cs="B Nazanin" w:hint="cs"/>
          <w:sz w:val="24"/>
          <w:szCs w:val="24"/>
          <w:rtl/>
        </w:rPr>
        <w:t>کدام</w:t>
      </w:r>
      <w:r w:rsidRPr="009F215B">
        <w:rPr>
          <w:rFonts w:cs="B Nazanin"/>
          <w:sz w:val="24"/>
          <w:szCs w:val="24"/>
          <w:rtl/>
        </w:rPr>
        <w:t xml:space="preserve"> </w:t>
      </w:r>
      <w:r w:rsidRPr="009F215B">
        <w:rPr>
          <w:rFonts w:cs="B Nazanin" w:hint="cs"/>
          <w:sz w:val="24"/>
          <w:szCs w:val="24"/>
          <w:rtl/>
        </w:rPr>
        <w:t>متد</w:t>
      </w:r>
      <w:r w:rsidRPr="009F215B">
        <w:rPr>
          <w:rFonts w:cs="B Nazanin"/>
          <w:sz w:val="24"/>
          <w:szCs w:val="24"/>
          <w:rtl/>
        </w:rPr>
        <w:t xml:space="preserve"> </w:t>
      </w:r>
      <w:r w:rsidRPr="009F215B">
        <w:rPr>
          <w:rFonts w:cs="B Nazanin" w:hint="cs"/>
          <w:sz w:val="24"/>
          <w:szCs w:val="24"/>
          <w:rtl/>
        </w:rPr>
        <w:t>تدریس</w:t>
      </w:r>
      <w:r w:rsidRPr="009F215B">
        <w:rPr>
          <w:rFonts w:cs="B Nazanin"/>
          <w:sz w:val="24"/>
          <w:szCs w:val="24"/>
          <w:rtl/>
        </w:rPr>
        <w:t xml:space="preserve"> </w:t>
      </w:r>
      <w:r w:rsidRPr="009F215B">
        <w:rPr>
          <w:rFonts w:cs="B Nazanin" w:hint="cs"/>
          <w:sz w:val="24"/>
          <w:szCs w:val="24"/>
          <w:rtl/>
        </w:rPr>
        <w:t>بهتر</w:t>
      </w:r>
      <w:r w:rsidRPr="009F215B">
        <w:rPr>
          <w:rFonts w:cs="B Nazanin"/>
          <w:sz w:val="24"/>
          <w:szCs w:val="24"/>
          <w:rtl/>
        </w:rPr>
        <w:t xml:space="preserve"> </w:t>
      </w:r>
      <w:r w:rsidRPr="009F215B">
        <w:rPr>
          <w:rFonts w:cs="B Nazanin" w:hint="cs"/>
          <w:sz w:val="24"/>
          <w:szCs w:val="24"/>
          <w:rtl/>
        </w:rPr>
        <w:t>است؟</w:t>
      </w:r>
      <w:r w:rsidRPr="009F215B">
        <w:rPr>
          <w:rFonts w:cs="B Nazanin"/>
          <w:sz w:val="24"/>
          <w:szCs w:val="24"/>
          <w:rtl/>
        </w:rPr>
        <w:t xml:space="preserve"> </w:t>
      </w:r>
      <w:r w:rsidRPr="009F215B">
        <w:rPr>
          <w:rFonts w:cs="B Nazanin" w:hint="cs"/>
          <w:sz w:val="24"/>
          <w:szCs w:val="24"/>
          <w:rtl/>
        </w:rPr>
        <w:t>مشارکتی</w:t>
      </w:r>
      <w:r w:rsidRPr="009F215B">
        <w:rPr>
          <w:rFonts w:cs="B Nazanin"/>
          <w:sz w:val="24"/>
          <w:szCs w:val="24"/>
          <w:rtl/>
        </w:rPr>
        <w:t xml:space="preserve"> </w:t>
      </w:r>
      <w:r w:rsidRPr="009F215B">
        <w:rPr>
          <w:rFonts w:cs="B Nazanin" w:hint="cs"/>
          <w:sz w:val="24"/>
          <w:szCs w:val="24"/>
          <w:rtl/>
        </w:rPr>
        <w:t>یا</w:t>
      </w:r>
      <w:r w:rsidRPr="009F215B">
        <w:rPr>
          <w:rFonts w:cs="B Nazanin"/>
          <w:sz w:val="24"/>
          <w:szCs w:val="24"/>
          <w:rtl/>
        </w:rPr>
        <w:t xml:space="preserve"> </w:t>
      </w:r>
      <w:r w:rsidRPr="009F215B">
        <w:rPr>
          <w:rFonts w:cs="B Nazanin" w:hint="cs"/>
          <w:sz w:val="24"/>
          <w:szCs w:val="24"/>
          <w:rtl/>
        </w:rPr>
        <w:t>سخنرانی،</w:t>
      </w:r>
      <w:r w:rsidRPr="009F215B">
        <w:rPr>
          <w:rFonts w:cs="B Nazanin"/>
          <w:sz w:val="24"/>
          <w:szCs w:val="24"/>
          <w:rtl/>
        </w:rPr>
        <w:t xml:space="preserve"> </w:t>
      </w:r>
      <w:r w:rsidRPr="009F215B">
        <w:rPr>
          <w:rFonts w:cs="B Nazanin" w:hint="cs"/>
          <w:i/>
          <w:iCs/>
          <w:sz w:val="24"/>
          <w:szCs w:val="24"/>
          <w:rtl/>
        </w:rPr>
        <w:t>مجله</w:t>
      </w:r>
      <w:r w:rsidRPr="009F215B">
        <w:rPr>
          <w:rFonts w:cs="B Nazanin"/>
          <w:i/>
          <w:iCs/>
          <w:sz w:val="24"/>
          <w:szCs w:val="24"/>
          <w:rtl/>
        </w:rPr>
        <w:t xml:space="preserve"> </w:t>
      </w:r>
      <w:r w:rsidRPr="009F215B">
        <w:rPr>
          <w:rFonts w:cs="B Nazanin" w:hint="cs"/>
          <w:i/>
          <w:iCs/>
          <w:sz w:val="24"/>
          <w:szCs w:val="24"/>
          <w:rtl/>
        </w:rPr>
        <w:t>ایرانی</w:t>
      </w:r>
      <w:r w:rsidRPr="009F215B">
        <w:rPr>
          <w:rFonts w:cs="B Nazanin"/>
          <w:i/>
          <w:iCs/>
          <w:sz w:val="24"/>
          <w:szCs w:val="24"/>
          <w:rtl/>
        </w:rPr>
        <w:t xml:space="preserve"> </w:t>
      </w:r>
      <w:r w:rsidRPr="009F215B">
        <w:rPr>
          <w:rFonts w:cs="B Nazanin" w:hint="cs"/>
          <w:i/>
          <w:iCs/>
          <w:sz w:val="24"/>
          <w:szCs w:val="24"/>
          <w:rtl/>
        </w:rPr>
        <w:t>آموزش</w:t>
      </w:r>
      <w:r w:rsidRPr="009F215B">
        <w:rPr>
          <w:rFonts w:cs="B Nazanin"/>
          <w:i/>
          <w:iCs/>
          <w:sz w:val="24"/>
          <w:szCs w:val="24"/>
          <w:rtl/>
        </w:rPr>
        <w:t xml:space="preserve"> </w:t>
      </w:r>
      <w:r w:rsidRPr="009F215B">
        <w:rPr>
          <w:rFonts w:cs="B Nazanin" w:hint="cs"/>
          <w:i/>
          <w:iCs/>
          <w:sz w:val="24"/>
          <w:szCs w:val="24"/>
          <w:rtl/>
        </w:rPr>
        <w:t>در</w:t>
      </w:r>
      <w:r w:rsidRPr="009F215B">
        <w:rPr>
          <w:rFonts w:cs="B Nazanin"/>
          <w:i/>
          <w:iCs/>
          <w:sz w:val="24"/>
          <w:szCs w:val="24"/>
          <w:rtl/>
        </w:rPr>
        <w:t xml:space="preserve"> </w:t>
      </w:r>
      <w:r w:rsidRPr="009F215B">
        <w:rPr>
          <w:rFonts w:cs="B Nazanin" w:hint="cs"/>
          <w:i/>
          <w:iCs/>
          <w:sz w:val="24"/>
          <w:szCs w:val="24"/>
          <w:rtl/>
        </w:rPr>
        <w:t>علوم</w:t>
      </w:r>
      <w:r w:rsidRPr="009F215B">
        <w:rPr>
          <w:rFonts w:cs="B Nazanin"/>
          <w:i/>
          <w:iCs/>
          <w:sz w:val="24"/>
          <w:szCs w:val="24"/>
          <w:rtl/>
        </w:rPr>
        <w:t xml:space="preserve"> </w:t>
      </w:r>
      <w:r w:rsidRPr="009F215B">
        <w:rPr>
          <w:rFonts w:cs="B Nazanin" w:hint="cs"/>
          <w:i/>
          <w:iCs/>
          <w:sz w:val="24"/>
          <w:szCs w:val="24"/>
          <w:rtl/>
        </w:rPr>
        <w:t>پزشکی</w:t>
      </w:r>
      <w:r w:rsidRPr="009F215B">
        <w:rPr>
          <w:rFonts w:cs="B Nazanin" w:hint="cs"/>
          <w:sz w:val="24"/>
          <w:szCs w:val="24"/>
          <w:rtl/>
        </w:rPr>
        <w:t xml:space="preserve">. 1(30)، </w:t>
      </w:r>
      <w:r w:rsidRPr="009F215B">
        <w:rPr>
          <w:rFonts w:cs="B Nazanin"/>
          <w:sz w:val="24"/>
          <w:szCs w:val="24"/>
          <w:rtl/>
        </w:rPr>
        <w:t>۳۱</w:t>
      </w:r>
      <w:r w:rsidRPr="009F215B">
        <w:rPr>
          <w:rFonts w:cs="B Nazanin" w:hint="cs"/>
          <w:sz w:val="24"/>
          <w:szCs w:val="24"/>
          <w:rtl/>
        </w:rPr>
        <w:t xml:space="preserve">-24. </w:t>
      </w:r>
    </w:p>
    <w:bookmarkEnd w:id="3"/>
    <w:p w14:paraId="5F59A091" w14:textId="77777777" w:rsidR="00396F22" w:rsidRPr="009F215B" w:rsidRDefault="00396F22" w:rsidP="00C31A6E">
      <w:pPr>
        <w:pStyle w:val="ListParagraph"/>
        <w:spacing w:after="0" w:line="240" w:lineRule="auto"/>
        <w:ind w:left="397" w:hanging="397"/>
        <w:jc w:val="both"/>
        <w:rPr>
          <w:rFonts w:ascii="Times New Roman" w:eastAsia="Times New Roman" w:hAnsi="Times New Roman" w:cs="B Mitra"/>
          <w:sz w:val="24"/>
          <w:szCs w:val="24"/>
          <w:rtl/>
          <w:lang w:val="en"/>
        </w:rPr>
      </w:pPr>
    </w:p>
    <w:p w14:paraId="427BD0C9" w14:textId="77777777" w:rsidR="00396F22" w:rsidRPr="009F215B" w:rsidRDefault="00396F22" w:rsidP="00396F22">
      <w:pPr>
        <w:pStyle w:val="ListParagraph"/>
        <w:autoSpaceDE w:val="0"/>
        <w:autoSpaceDN w:val="0"/>
        <w:adjustRightInd w:val="0"/>
        <w:spacing w:after="0" w:line="0" w:lineRule="atLeast"/>
        <w:ind w:left="0" w:hanging="284"/>
        <w:rPr>
          <w:rFonts w:ascii="Times New Roman" w:hAnsi="Times New Roman" w:cs="B Nazanin"/>
        </w:rPr>
      </w:pPr>
    </w:p>
    <w:p w14:paraId="6288FDA3" w14:textId="77777777" w:rsidR="00CC3E93" w:rsidRPr="009F215B" w:rsidRDefault="00CC3E93" w:rsidP="009C0F8A">
      <w:pPr>
        <w:spacing w:before="120" w:after="40"/>
        <w:jc w:val="both"/>
        <w:rPr>
          <w:rFonts w:asciiTheme="majorBidi" w:eastAsia="Calibri" w:hAnsiTheme="majorBidi" w:cs="B Nazanin"/>
          <w:b/>
          <w:iCs/>
          <w:color w:val="003399"/>
          <w:sz w:val="22"/>
          <w:szCs w:val="22"/>
          <w:lang w:bidi="fa-IR"/>
        </w:rPr>
      </w:pPr>
      <w:r w:rsidRPr="009F215B">
        <w:rPr>
          <w:rFonts w:asciiTheme="majorBidi" w:eastAsia="Calibri" w:hAnsiTheme="majorBidi" w:cs="B Nazanin"/>
          <w:b/>
          <w:iCs/>
          <w:color w:val="003399"/>
          <w:sz w:val="22"/>
          <w:szCs w:val="22"/>
          <w:lang w:bidi="fa-IR"/>
        </w:rPr>
        <w:t>References</w:t>
      </w:r>
    </w:p>
    <w:p w14:paraId="6DBCFF1B" w14:textId="5FFD4AEC" w:rsidR="00ED0D4B" w:rsidRPr="009F215B" w:rsidRDefault="00ED0D4B" w:rsidP="00ED0D4B">
      <w:pPr>
        <w:pStyle w:val="ListParagraph"/>
        <w:bidi w:val="0"/>
        <w:spacing w:after="0" w:line="240" w:lineRule="auto"/>
        <w:ind w:left="426" w:hanging="284"/>
        <w:jc w:val="both"/>
        <w:rPr>
          <w:rFonts w:ascii="Times New Roman" w:hAnsi="Times New Roman" w:cs="Times New Roman"/>
        </w:rPr>
      </w:pPr>
      <w:bookmarkStart w:id="6" w:name="_Hlk198597336"/>
      <w:r w:rsidRPr="009F215B">
        <w:rPr>
          <w:rFonts w:ascii="Times New Roman" w:hAnsi="Times New Roman" w:cs="Times New Roman"/>
        </w:rPr>
        <w:t>Alton Lee, A. (2012</w:t>
      </w:r>
      <w:proofErr w:type="gramStart"/>
      <w:r w:rsidRPr="009F215B">
        <w:rPr>
          <w:rFonts w:ascii="Times New Roman" w:hAnsi="Times New Roman" w:cs="Times New Roman"/>
        </w:rPr>
        <w:t>).Cooperative</w:t>
      </w:r>
      <w:proofErr w:type="gramEnd"/>
      <w:r w:rsidRPr="009F215B">
        <w:rPr>
          <w:rFonts w:ascii="Times New Roman" w:hAnsi="Times New Roman" w:cs="Times New Roman"/>
        </w:rPr>
        <w:t xml:space="preserve"> Learning in Physical education: A research based approach (Book review). </w:t>
      </w:r>
      <w:r w:rsidRPr="009F215B">
        <w:rPr>
          <w:rFonts w:ascii="Times New Roman" w:hAnsi="Times New Roman" w:cs="Times New Roman"/>
          <w:i/>
          <w:iCs/>
        </w:rPr>
        <w:t>Qualitative Research in Education</w:t>
      </w:r>
      <w:r w:rsidRPr="009F215B">
        <w:rPr>
          <w:rFonts w:ascii="Times New Roman" w:hAnsi="Times New Roman" w:cs="Times New Roman"/>
        </w:rPr>
        <w:t xml:space="preserve">, </w:t>
      </w:r>
      <w:r w:rsidR="00927903" w:rsidRPr="009F215B">
        <w:rPr>
          <w:rFonts w:ascii="Times New Roman" w:hAnsi="Times New Roman" w:cs="Times New Roman"/>
        </w:rPr>
        <w:t>2(1),</w:t>
      </w:r>
      <w:r w:rsidRPr="009F215B">
        <w:rPr>
          <w:rFonts w:ascii="Times New Roman" w:hAnsi="Times New Roman" w:cs="Times New Roman"/>
        </w:rPr>
        <w:t xml:space="preserve"> 228-233</w:t>
      </w:r>
      <w:r w:rsidR="00927903" w:rsidRPr="009F215B">
        <w:rPr>
          <w:rFonts w:ascii="Times New Roman" w:hAnsi="Times New Roman" w:cs="Times New Roman"/>
        </w:rPr>
        <w:t>.</w:t>
      </w:r>
    </w:p>
    <w:p w14:paraId="06939D68" w14:textId="0699C6B2" w:rsidR="00ED0D4B" w:rsidRPr="009F215B" w:rsidRDefault="00ED0D4B" w:rsidP="00ED0D4B">
      <w:pPr>
        <w:pStyle w:val="ListParagraph"/>
        <w:bidi w:val="0"/>
        <w:spacing w:after="0" w:line="240" w:lineRule="auto"/>
        <w:ind w:left="426" w:hanging="284"/>
        <w:jc w:val="both"/>
        <w:rPr>
          <w:rFonts w:ascii="Times New Roman" w:hAnsi="Times New Roman" w:cs="Times New Roman"/>
          <w:rtl/>
        </w:rPr>
      </w:pPr>
      <w:proofErr w:type="spellStart"/>
      <w:r w:rsidRPr="009F215B">
        <w:rPr>
          <w:rFonts w:ascii="Times New Roman" w:hAnsi="Times New Roman" w:cs="Times New Roman"/>
        </w:rPr>
        <w:t>Arthure</w:t>
      </w:r>
      <w:proofErr w:type="spellEnd"/>
      <w:r w:rsidRPr="009F215B">
        <w:rPr>
          <w:rFonts w:ascii="Times New Roman" w:hAnsi="Times New Roman" w:cs="Times New Roman"/>
        </w:rPr>
        <w:t>, C, A., Hardy, J., Callow, N., &amp; Williams, D. (2013</w:t>
      </w:r>
      <w:proofErr w:type="gramStart"/>
      <w:r w:rsidRPr="009F215B">
        <w:rPr>
          <w:rFonts w:ascii="Times New Roman" w:hAnsi="Times New Roman" w:cs="Times New Roman"/>
        </w:rPr>
        <w:t>).Trans</w:t>
      </w:r>
      <w:proofErr w:type="gramEnd"/>
      <w:r w:rsidRPr="009F215B">
        <w:rPr>
          <w:rFonts w:ascii="Times New Roman" w:hAnsi="Times New Roman" w:cs="Times New Roman"/>
        </w:rPr>
        <w:t xml:space="preserve"> formational in Sport the Mediating role of intra team Communication. </w:t>
      </w:r>
      <w:r w:rsidRPr="009F215B">
        <w:rPr>
          <w:rFonts w:ascii="Times New Roman" w:hAnsi="Times New Roman" w:cs="Times New Roman"/>
          <w:i/>
          <w:iCs/>
        </w:rPr>
        <w:t xml:space="preserve">Journal of Psychology of Sport and Exercises, </w:t>
      </w:r>
      <w:r w:rsidRPr="009F215B">
        <w:rPr>
          <w:rFonts w:ascii="Times New Roman" w:hAnsi="Times New Roman" w:cs="Times New Roman"/>
        </w:rPr>
        <w:t>2</w:t>
      </w:r>
      <w:r w:rsidR="00A22B27" w:rsidRPr="009F215B">
        <w:rPr>
          <w:rFonts w:ascii="Times New Roman" w:hAnsi="Times New Roman" w:cs="Times New Roman"/>
        </w:rPr>
        <w:t>(14),</w:t>
      </w:r>
      <w:r w:rsidRPr="009F215B">
        <w:rPr>
          <w:rFonts w:ascii="Times New Roman" w:hAnsi="Times New Roman" w:cs="Times New Roman"/>
        </w:rPr>
        <w:t xml:space="preserve"> 249-257.</w:t>
      </w:r>
    </w:p>
    <w:p w14:paraId="680A5627" w14:textId="77777777" w:rsidR="00ED0D4B" w:rsidRPr="009F215B" w:rsidRDefault="00ED0D4B" w:rsidP="00ED0D4B">
      <w:pPr>
        <w:pStyle w:val="NormalWeb"/>
        <w:spacing w:before="0" w:beforeAutospacing="0" w:after="0" w:afterAutospacing="0"/>
        <w:ind w:left="426" w:hanging="397"/>
        <w:rPr>
          <w:rFonts w:asciiTheme="majorBidi" w:eastAsia="Calibri" w:hAnsiTheme="majorBidi" w:cstheme="majorBidi"/>
          <w:sz w:val="22"/>
          <w:szCs w:val="22"/>
        </w:rPr>
      </w:pPr>
      <w:proofErr w:type="spellStart"/>
      <w:r w:rsidRPr="009F215B">
        <w:rPr>
          <w:rFonts w:asciiTheme="majorBidi" w:eastAsia="Calibri" w:hAnsiTheme="majorBidi" w:cstheme="majorBidi"/>
          <w:sz w:val="22"/>
          <w:szCs w:val="22"/>
        </w:rPr>
        <w:t>bagherian</w:t>
      </w:r>
      <w:proofErr w:type="spellEnd"/>
      <w:r w:rsidRPr="009F215B">
        <w:rPr>
          <w:rFonts w:asciiTheme="majorBidi" w:eastAsia="Calibri" w:hAnsiTheme="majorBidi" w:cstheme="majorBidi"/>
          <w:sz w:val="22"/>
          <w:szCs w:val="22"/>
        </w:rPr>
        <w:t xml:space="preserve"> far, M. (2017). </w:t>
      </w:r>
      <w:proofErr w:type="spellStart"/>
      <w:r w:rsidRPr="009F215B">
        <w:rPr>
          <w:rFonts w:asciiTheme="majorBidi" w:eastAsia="Calibri" w:hAnsiTheme="majorBidi" w:cstheme="majorBidi"/>
          <w:sz w:val="22"/>
          <w:szCs w:val="22"/>
        </w:rPr>
        <w:t>Synergogy</w:t>
      </w:r>
      <w:proofErr w:type="spellEnd"/>
      <w:r w:rsidRPr="009F215B">
        <w:rPr>
          <w:rFonts w:asciiTheme="majorBidi" w:eastAsia="Calibri" w:hAnsiTheme="majorBidi" w:cstheme="majorBidi"/>
          <w:sz w:val="22"/>
          <w:szCs w:val="22"/>
        </w:rPr>
        <w:t xml:space="preserve"> in Training. </w:t>
      </w:r>
      <w:r w:rsidRPr="009F215B">
        <w:rPr>
          <w:rFonts w:asciiTheme="majorBidi" w:eastAsia="Calibri" w:hAnsiTheme="majorBidi" w:cstheme="majorBidi"/>
          <w:i/>
          <w:iCs/>
          <w:sz w:val="22"/>
          <w:szCs w:val="22"/>
        </w:rPr>
        <w:t>The Quarterly Management on Police Training</w:t>
      </w:r>
      <w:r w:rsidRPr="009F215B">
        <w:rPr>
          <w:rFonts w:asciiTheme="majorBidi" w:eastAsia="Calibri" w:hAnsiTheme="majorBidi" w:cstheme="majorBidi"/>
          <w:sz w:val="22"/>
          <w:szCs w:val="22"/>
        </w:rPr>
        <w:t>, 1396(37), 21-40.</w:t>
      </w:r>
      <w:r w:rsidRPr="009F215B">
        <w:rPr>
          <w:rFonts w:asciiTheme="majorBidi" w:hAnsiTheme="majorBidi" w:cstheme="majorBidi"/>
          <w:sz w:val="22"/>
          <w:szCs w:val="22"/>
        </w:rPr>
        <w:t xml:space="preserve"> [in Persian]</w:t>
      </w:r>
    </w:p>
    <w:p w14:paraId="6F97F8EC" w14:textId="77777777" w:rsidR="00ED0D4B" w:rsidRPr="009F215B" w:rsidRDefault="00ED0D4B" w:rsidP="00ED0D4B">
      <w:pPr>
        <w:pStyle w:val="NormalWeb"/>
        <w:spacing w:before="0" w:beforeAutospacing="0" w:after="0" w:afterAutospacing="0"/>
        <w:ind w:left="426" w:hanging="397"/>
        <w:rPr>
          <w:rFonts w:asciiTheme="majorBidi" w:hAnsiTheme="majorBidi" w:cstheme="majorBidi"/>
          <w:sz w:val="22"/>
          <w:szCs w:val="22"/>
        </w:rPr>
      </w:pPr>
      <w:proofErr w:type="spellStart"/>
      <w:r w:rsidRPr="009F215B">
        <w:rPr>
          <w:rFonts w:asciiTheme="majorBidi" w:hAnsiTheme="majorBidi" w:cstheme="majorBidi"/>
          <w:sz w:val="22"/>
          <w:szCs w:val="22"/>
        </w:rPr>
        <w:t>Barzegar</w:t>
      </w:r>
      <w:proofErr w:type="spellEnd"/>
      <w:r w:rsidRPr="009F215B">
        <w:rPr>
          <w:rFonts w:asciiTheme="majorBidi" w:hAnsiTheme="majorBidi" w:cstheme="majorBidi"/>
          <w:sz w:val="22"/>
          <w:szCs w:val="22"/>
        </w:rPr>
        <w:t xml:space="preserve">, S. and Habibi, M. (2020). Using the Rhythm-Analysis of the Daily Life in Organizing the Consumption of the Urban Space (Case Study: Pedestrian Path of Rasht). </w:t>
      </w:r>
      <w:r w:rsidRPr="009F215B">
        <w:rPr>
          <w:rStyle w:val="Emphasis"/>
          <w:rFonts w:asciiTheme="majorBidi" w:eastAsia="SimSun" w:hAnsiTheme="majorBidi" w:cstheme="majorBidi"/>
          <w:sz w:val="22"/>
          <w:szCs w:val="22"/>
        </w:rPr>
        <w:t>Urban Planning Knowledge</w:t>
      </w:r>
      <w:r w:rsidRPr="009F215B">
        <w:rPr>
          <w:rFonts w:asciiTheme="majorBidi" w:hAnsiTheme="majorBidi" w:cstheme="majorBidi"/>
          <w:sz w:val="22"/>
          <w:szCs w:val="22"/>
        </w:rPr>
        <w:t xml:space="preserve">, </w:t>
      </w:r>
      <w:r w:rsidRPr="009F215B">
        <w:rPr>
          <w:rStyle w:val="Emphasis"/>
          <w:rFonts w:asciiTheme="majorBidi" w:eastAsia="SimSun" w:hAnsiTheme="majorBidi" w:cstheme="majorBidi"/>
          <w:sz w:val="22"/>
          <w:szCs w:val="22"/>
        </w:rPr>
        <w:t>4</w:t>
      </w:r>
      <w:r w:rsidRPr="009F215B">
        <w:rPr>
          <w:rFonts w:asciiTheme="majorBidi" w:hAnsiTheme="majorBidi" w:cstheme="majorBidi"/>
          <w:sz w:val="22"/>
          <w:szCs w:val="22"/>
        </w:rPr>
        <w:t xml:space="preserve">(1), 49-71. [in Persian] </w:t>
      </w:r>
      <w:proofErr w:type="spellStart"/>
      <w:r w:rsidRPr="009F215B">
        <w:rPr>
          <w:rFonts w:asciiTheme="majorBidi" w:eastAsia="Calibri" w:hAnsiTheme="majorBidi" w:cs="B Nazanin"/>
          <w:color w:val="0033CC"/>
          <w:sz w:val="22"/>
          <w:szCs w:val="22"/>
          <w:lang w:bidi="fa-IR"/>
        </w:rPr>
        <w:t>doi</w:t>
      </w:r>
      <w:proofErr w:type="spellEnd"/>
      <w:r w:rsidRPr="009F215B">
        <w:rPr>
          <w:rFonts w:asciiTheme="majorBidi" w:eastAsia="Calibri" w:hAnsiTheme="majorBidi" w:cs="B Nazanin"/>
          <w:color w:val="0033CC"/>
          <w:sz w:val="22"/>
          <w:szCs w:val="22"/>
          <w:lang w:bidi="fa-IR"/>
        </w:rPr>
        <w:t>: 10.22124/upk.2020.15758.1404</w:t>
      </w:r>
      <w:r w:rsidRPr="009F215B">
        <w:rPr>
          <w:rFonts w:asciiTheme="majorBidi" w:hAnsiTheme="majorBidi" w:cstheme="majorBidi"/>
          <w:sz w:val="22"/>
          <w:szCs w:val="22"/>
        </w:rPr>
        <w:t xml:space="preserve"> </w:t>
      </w:r>
    </w:p>
    <w:p w14:paraId="34355F02" w14:textId="77777777" w:rsidR="00ED0D4B" w:rsidRPr="009F215B" w:rsidRDefault="00ED0D4B" w:rsidP="00ED0D4B">
      <w:pPr>
        <w:pStyle w:val="NormalWeb"/>
        <w:spacing w:before="0" w:beforeAutospacing="0" w:after="0" w:afterAutospacing="0"/>
        <w:ind w:left="426" w:hanging="397"/>
        <w:rPr>
          <w:rFonts w:asciiTheme="majorBidi" w:eastAsia="Calibri" w:hAnsiTheme="majorBidi" w:cs="B Nazanin"/>
          <w:color w:val="0033CC"/>
          <w:sz w:val="22"/>
          <w:szCs w:val="22"/>
          <w:lang w:bidi="fa-IR"/>
        </w:rPr>
      </w:pPr>
      <w:proofErr w:type="spellStart"/>
      <w:r w:rsidRPr="009F215B">
        <w:rPr>
          <w:rFonts w:asciiTheme="majorBidi" w:hAnsiTheme="majorBidi" w:cstheme="majorBidi"/>
          <w:sz w:val="22"/>
          <w:szCs w:val="22"/>
        </w:rPr>
        <w:t>Behrangi</w:t>
      </w:r>
      <w:proofErr w:type="spellEnd"/>
      <w:r w:rsidRPr="009F215B">
        <w:rPr>
          <w:rFonts w:asciiTheme="majorBidi" w:hAnsiTheme="majorBidi" w:cstheme="majorBidi"/>
          <w:sz w:val="22"/>
          <w:szCs w:val="22"/>
        </w:rPr>
        <w:t xml:space="preserve">, M., &amp; </w:t>
      </w:r>
      <w:proofErr w:type="spellStart"/>
      <w:r w:rsidRPr="009F215B">
        <w:rPr>
          <w:rFonts w:asciiTheme="majorBidi" w:hAnsiTheme="majorBidi" w:cstheme="majorBidi"/>
          <w:sz w:val="22"/>
          <w:szCs w:val="22"/>
        </w:rPr>
        <w:t>Nasiri</w:t>
      </w:r>
      <w:proofErr w:type="spellEnd"/>
      <w:r w:rsidRPr="009F215B">
        <w:rPr>
          <w:rFonts w:asciiTheme="majorBidi" w:hAnsiTheme="majorBidi" w:cstheme="majorBidi"/>
          <w:sz w:val="22"/>
          <w:szCs w:val="22"/>
        </w:rPr>
        <w:t xml:space="preserve">, R. (2017). The Effect of Teaching Science Using Education Management Model on Students' Self-Directed Learning 3th Grade Secondary Schools. </w:t>
      </w:r>
      <w:r w:rsidRPr="009F215B">
        <w:rPr>
          <w:rFonts w:asciiTheme="majorBidi" w:hAnsiTheme="majorBidi" w:cstheme="majorBidi"/>
          <w:i/>
          <w:iCs/>
          <w:sz w:val="22"/>
          <w:szCs w:val="22"/>
        </w:rPr>
        <w:t>Journal of New Approaches in Educational Administration</w:t>
      </w:r>
      <w:r w:rsidRPr="009F215B">
        <w:rPr>
          <w:rFonts w:asciiTheme="majorBidi" w:hAnsiTheme="majorBidi" w:cstheme="majorBidi"/>
          <w:sz w:val="22"/>
          <w:szCs w:val="22"/>
        </w:rPr>
        <w:t xml:space="preserve">, </w:t>
      </w:r>
      <w:r w:rsidRPr="009F215B">
        <w:rPr>
          <w:rFonts w:asciiTheme="majorBidi" w:hAnsiTheme="majorBidi" w:cstheme="majorBidi"/>
          <w:i/>
          <w:iCs/>
          <w:sz w:val="22"/>
          <w:szCs w:val="22"/>
        </w:rPr>
        <w:t>7</w:t>
      </w:r>
      <w:r w:rsidRPr="009F215B">
        <w:rPr>
          <w:rFonts w:asciiTheme="majorBidi" w:hAnsiTheme="majorBidi" w:cstheme="majorBidi"/>
          <w:sz w:val="22"/>
          <w:szCs w:val="22"/>
        </w:rPr>
        <w:t>(28), 109-130. [in Persian]</w:t>
      </w:r>
      <w:r w:rsidRPr="009F215B">
        <w:rPr>
          <w:rFonts w:asciiTheme="majorBidi" w:eastAsia="Calibri" w:hAnsiTheme="majorBidi" w:cs="B Nazanin"/>
          <w:color w:val="0033CC"/>
          <w:sz w:val="22"/>
          <w:szCs w:val="22"/>
          <w:lang w:bidi="fa-IR"/>
        </w:rPr>
        <w:t xml:space="preserve"> </w:t>
      </w:r>
      <w:hyperlink r:id="rId37" w:history="1">
        <w:r w:rsidRPr="009F215B">
          <w:rPr>
            <w:rFonts w:asciiTheme="majorBidi" w:hAnsiTheme="majorBidi"/>
            <w:color w:val="0033CC"/>
            <w:sz w:val="22"/>
            <w:szCs w:val="22"/>
            <w:lang w:bidi="fa-IR"/>
          </w:rPr>
          <w:t>https://dorl.net/dor/20.1001.1.20086369.1395.7.28.6.1</w:t>
        </w:r>
      </w:hyperlink>
      <w:r w:rsidRPr="009F215B">
        <w:rPr>
          <w:rFonts w:asciiTheme="majorBidi" w:eastAsia="Calibri" w:hAnsiTheme="majorBidi" w:cs="B Nazanin"/>
          <w:color w:val="0033CC"/>
          <w:sz w:val="22"/>
          <w:szCs w:val="22"/>
          <w:lang w:bidi="fa-IR"/>
        </w:rPr>
        <w:t xml:space="preserve"> </w:t>
      </w:r>
    </w:p>
    <w:p w14:paraId="7E8AB181" w14:textId="1C8FE48C" w:rsidR="00ED0D4B" w:rsidRPr="009F215B" w:rsidRDefault="00ED0D4B" w:rsidP="00ED0D4B">
      <w:pPr>
        <w:pStyle w:val="ListParagraph"/>
        <w:bidi w:val="0"/>
        <w:spacing w:after="0" w:line="240" w:lineRule="auto"/>
        <w:ind w:left="426" w:hanging="397"/>
        <w:jc w:val="both"/>
        <w:rPr>
          <w:rFonts w:asciiTheme="majorBidi" w:hAnsiTheme="majorBidi" w:cstheme="majorBidi"/>
          <w:rtl/>
        </w:rPr>
      </w:pPr>
      <w:proofErr w:type="spellStart"/>
      <w:r w:rsidRPr="009F215B">
        <w:rPr>
          <w:rFonts w:asciiTheme="majorBidi" w:eastAsia="Times New Roman" w:hAnsiTheme="majorBidi" w:cstheme="majorBidi"/>
        </w:rPr>
        <w:t>Behrangi</w:t>
      </w:r>
      <w:proofErr w:type="spellEnd"/>
      <w:r w:rsidRPr="009F215B">
        <w:rPr>
          <w:rFonts w:asciiTheme="majorBidi" w:eastAsia="Times New Roman" w:hAnsiTheme="majorBidi" w:cstheme="majorBidi"/>
        </w:rPr>
        <w:t xml:space="preserve">, M., Moradi, A &amp; </w:t>
      </w:r>
      <w:proofErr w:type="spellStart"/>
      <w:r w:rsidRPr="009F215B">
        <w:rPr>
          <w:rFonts w:asciiTheme="majorBidi" w:eastAsia="Times New Roman" w:hAnsiTheme="majorBidi" w:cstheme="majorBidi"/>
        </w:rPr>
        <w:t>Kordlo</w:t>
      </w:r>
      <w:proofErr w:type="spellEnd"/>
      <w:r w:rsidRPr="009F215B">
        <w:rPr>
          <w:rFonts w:asciiTheme="majorBidi" w:eastAsia="Times New Roman" w:hAnsiTheme="majorBidi" w:cstheme="majorBidi"/>
        </w:rPr>
        <w:t xml:space="preserve">, M. (2020). </w:t>
      </w:r>
      <w:r w:rsidRPr="009F215B">
        <w:rPr>
          <w:rFonts w:asciiTheme="majorBidi" w:hAnsiTheme="majorBidi" w:cstheme="majorBidi"/>
        </w:rPr>
        <w:t xml:space="preserve">Investigating The Effect of Teaching “Philosophy of Formal and Public Education” in </w:t>
      </w:r>
      <w:proofErr w:type="spellStart"/>
      <w:r w:rsidRPr="009F215B">
        <w:rPr>
          <w:rFonts w:asciiTheme="majorBidi" w:hAnsiTheme="majorBidi" w:cstheme="majorBidi"/>
        </w:rPr>
        <w:t>Farhangian</w:t>
      </w:r>
      <w:proofErr w:type="spellEnd"/>
      <w:r w:rsidRPr="009F215B">
        <w:rPr>
          <w:rFonts w:asciiTheme="majorBidi" w:hAnsiTheme="majorBidi" w:cstheme="majorBidi"/>
        </w:rPr>
        <w:t xml:space="preserve"> University within the scaffolding of Leadership and Management Education Model on Students’ Learning and Academic Achievement. </w:t>
      </w:r>
      <w:proofErr w:type="gramStart"/>
      <w:r w:rsidRPr="009F215B">
        <w:rPr>
          <w:rFonts w:asciiTheme="majorBidi" w:hAnsiTheme="majorBidi" w:cstheme="majorBidi"/>
          <w:i/>
          <w:iCs/>
        </w:rPr>
        <w:t>MEO</w:t>
      </w:r>
      <w:r w:rsidRPr="009F215B">
        <w:rPr>
          <w:rFonts w:asciiTheme="majorBidi" w:hAnsiTheme="majorBidi" w:cstheme="majorBidi"/>
        </w:rPr>
        <w:t xml:space="preserve"> ,</w:t>
      </w:r>
      <w:proofErr w:type="gramEnd"/>
      <w:r w:rsidRPr="009F215B">
        <w:rPr>
          <w:rFonts w:asciiTheme="majorBidi" w:hAnsiTheme="majorBidi" w:cstheme="majorBidi"/>
        </w:rPr>
        <w:t xml:space="preserve"> 8 (2)</w:t>
      </w:r>
      <w:r w:rsidR="0051727B" w:rsidRPr="009F215B">
        <w:rPr>
          <w:rFonts w:asciiTheme="majorBidi" w:hAnsiTheme="majorBidi" w:cstheme="majorBidi"/>
        </w:rPr>
        <w:t>:</w:t>
      </w:r>
      <w:r w:rsidRPr="009F215B">
        <w:rPr>
          <w:rFonts w:asciiTheme="majorBidi" w:hAnsiTheme="majorBidi" w:cstheme="majorBidi"/>
        </w:rPr>
        <w:t>103-130. [in Persian]</w:t>
      </w:r>
    </w:p>
    <w:p w14:paraId="29C8A3A4" w14:textId="70C161D6" w:rsidR="00ED0D4B" w:rsidRPr="009F215B" w:rsidRDefault="00ED0D4B" w:rsidP="00ED0D4B">
      <w:pPr>
        <w:pStyle w:val="ListParagraph"/>
        <w:bidi w:val="0"/>
        <w:spacing w:after="0" w:line="240" w:lineRule="auto"/>
        <w:ind w:left="426" w:hanging="284"/>
        <w:jc w:val="both"/>
        <w:rPr>
          <w:rFonts w:ascii="Times New Roman" w:hAnsi="Times New Roman" w:cs="Times New Roman"/>
        </w:rPr>
      </w:pPr>
      <w:proofErr w:type="spellStart"/>
      <w:r w:rsidRPr="009F215B">
        <w:rPr>
          <w:rFonts w:ascii="Times New Roman" w:hAnsi="Times New Roman" w:cs="Times New Roman"/>
        </w:rPr>
        <w:t>Blondy</w:t>
      </w:r>
      <w:proofErr w:type="spellEnd"/>
      <w:r w:rsidRPr="009F215B">
        <w:rPr>
          <w:rFonts w:ascii="Times New Roman" w:hAnsi="Times New Roman" w:cs="Times New Roman"/>
        </w:rPr>
        <w:t xml:space="preserve">, L. (2007). Evaluation and Application of Andragogical Assumptions to the Adult Online Learning Environment. </w:t>
      </w:r>
      <w:r w:rsidRPr="009F215B">
        <w:rPr>
          <w:rFonts w:ascii="Times New Roman" w:hAnsi="Times New Roman" w:cs="Times New Roman"/>
          <w:i/>
          <w:iCs/>
        </w:rPr>
        <w:t>Journal of Interactive Online Learning</w:t>
      </w:r>
      <w:r w:rsidRPr="009F215B">
        <w:rPr>
          <w:rFonts w:ascii="Times New Roman" w:hAnsi="Times New Roman" w:cs="Times New Roman"/>
        </w:rPr>
        <w:t xml:space="preserve">, </w:t>
      </w:r>
      <w:r w:rsidR="00D205CA" w:rsidRPr="009F215B">
        <w:rPr>
          <w:rFonts w:ascii="Times New Roman" w:hAnsi="Times New Roman" w:cs="Times New Roman"/>
        </w:rPr>
        <w:t>2(6),</w:t>
      </w:r>
      <w:r w:rsidRPr="009F215B">
        <w:rPr>
          <w:rFonts w:ascii="Times New Roman" w:hAnsi="Times New Roman" w:cs="Times New Roman"/>
        </w:rPr>
        <w:t>116-130.</w:t>
      </w:r>
    </w:p>
    <w:p w14:paraId="113A9523" w14:textId="0BDF7D96" w:rsidR="00ED0D4B" w:rsidRPr="009F215B" w:rsidRDefault="00ED0D4B" w:rsidP="00ED0D4B">
      <w:pPr>
        <w:pStyle w:val="ListParagraph"/>
        <w:bidi w:val="0"/>
        <w:spacing w:after="0" w:line="240" w:lineRule="auto"/>
        <w:ind w:left="426" w:hanging="284"/>
        <w:rPr>
          <w:rStyle w:val="jlqj4b"/>
          <w:rFonts w:ascii="Times New Roman" w:hAnsi="Times New Roman" w:cs="Times New Roman"/>
          <w:sz w:val="18"/>
          <w:szCs w:val="18"/>
        </w:rPr>
      </w:pPr>
      <w:proofErr w:type="spellStart"/>
      <w:proofErr w:type="gramStart"/>
      <w:r w:rsidRPr="009F215B">
        <w:rPr>
          <w:rFonts w:ascii="Times New Roman" w:hAnsi="Times New Roman" w:cs="Times New Roman"/>
        </w:rPr>
        <w:t>Byrne,B.M</w:t>
      </w:r>
      <w:proofErr w:type="spellEnd"/>
      <w:r w:rsidRPr="009F215B">
        <w:rPr>
          <w:rFonts w:ascii="Times New Roman" w:hAnsi="Times New Roman" w:cs="Times New Roman"/>
        </w:rPr>
        <w:t>.</w:t>
      </w:r>
      <w:proofErr w:type="gramEnd"/>
      <w:r w:rsidR="00394CDF" w:rsidRPr="009F215B">
        <w:rPr>
          <w:rFonts w:ascii="Times New Roman" w:hAnsi="Times New Roman" w:cs="Times New Roman"/>
        </w:rPr>
        <w:t xml:space="preserve"> (</w:t>
      </w:r>
      <w:r w:rsidRPr="009F215B">
        <w:rPr>
          <w:rFonts w:ascii="Times New Roman" w:hAnsi="Times New Roman" w:cs="Times New Roman"/>
        </w:rPr>
        <w:t>2016). Structural equation modeling with AMOS: Basic concepts, application. And programming, 3rd Edition, Routledge</w:t>
      </w:r>
      <w:r w:rsidRPr="009F215B">
        <w:rPr>
          <w:rStyle w:val="jlqj4b"/>
          <w:rFonts w:ascii="Times New Roman" w:hAnsi="Times New Roman" w:cs="Times New Roman"/>
          <w:sz w:val="18"/>
          <w:szCs w:val="18"/>
          <w:lang w:val="en"/>
        </w:rPr>
        <w:t>.</w:t>
      </w:r>
    </w:p>
    <w:p w14:paraId="0F7808EE" w14:textId="69E6B60F" w:rsidR="00ED0D4B" w:rsidRPr="009F215B" w:rsidRDefault="00ED0D4B" w:rsidP="00ED0D4B">
      <w:pPr>
        <w:pStyle w:val="ListParagraph"/>
        <w:bidi w:val="0"/>
        <w:spacing w:after="0" w:line="240" w:lineRule="auto"/>
        <w:ind w:left="426" w:hanging="284"/>
        <w:jc w:val="both"/>
        <w:rPr>
          <w:rFonts w:ascii="Times New Roman" w:hAnsi="Times New Roman" w:cs="Times New Roman"/>
        </w:rPr>
      </w:pPr>
      <w:proofErr w:type="spellStart"/>
      <w:r w:rsidRPr="009F215B">
        <w:rPr>
          <w:rFonts w:ascii="Times New Roman" w:hAnsi="Times New Roman" w:cs="Times New Roman"/>
        </w:rPr>
        <w:t>Caruth</w:t>
      </w:r>
      <w:proofErr w:type="spellEnd"/>
      <w:r w:rsidRPr="009F215B">
        <w:rPr>
          <w:rFonts w:ascii="Times New Roman" w:hAnsi="Times New Roman" w:cs="Times New Roman"/>
        </w:rPr>
        <w:t>, G. D. (2014). Meeting the need of older student in higher education.</w:t>
      </w:r>
      <w:r w:rsidRPr="009F215B">
        <w:rPr>
          <w:rFonts w:ascii="Times New Roman" w:hAnsi="Times New Roman" w:cs="Times New Roman"/>
          <w:i/>
          <w:iCs/>
        </w:rPr>
        <w:t xml:space="preserve"> Participatory Education Research</w:t>
      </w:r>
      <w:r w:rsidRPr="009F215B">
        <w:rPr>
          <w:rFonts w:ascii="Times New Roman" w:hAnsi="Times New Roman" w:cs="Times New Roman"/>
        </w:rPr>
        <w:t xml:space="preserve"> (PER), </w:t>
      </w:r>
      <w:r w:rsidR="00A22B27" w:rsidRPr="009F215B">
        <w:rPr>
          <w:rFonts w:ascii="Times New Roman" w:hAnsi="Times New Roman" w:cs="Times New Roman"/>
        </w:rPr>
        <w:t>2(1),</w:t>
      </w:r>
      <w:r w:rsidRPr="009F215B">
        <w:rPr>
          <w:rFonts w:ascii="Times New Roman" w:hAnsi="Times New Roman" w:cs="Times New Roman"/>
        </w:rPr>
        <w:t xml:space="preserve"> 21-35.</w:t>
      </w:r>
    </w:p>
    <w:p w14:paraId="0AFB4232" w14:textId="3CC81446"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Choo, S and Bowley, Ch.</w:t>
      </w:r>
      <w:r w:rsidR="00394CDF" w:rsidRPr="009F215B">
        <w:rPr>
          <w:rFonts w:ascii="Times New Roman" w:hAnsi="Times New Roman" w:cs="Times New Roman"/>
        </w:rPr>
        <w:t xml:space="preserve"> </w:t>
      </w:r>
      <w:r w:rsidR="0051727B" w:rsidRPr="009F215B">
        <w:rPr>
          <w:rFonts w:ascii="Times New Roman" w:hAnsi="Times New Roman" w:cs="Times New Roman"/>
        </w:rPr>
        <w:t>(</w:t>
      </w:r>
      <w:r w:rsidRPr="009F215B">
        <w:rPr>
          <w:rFonts w:ascii="Times New Roman" w:hAnsi="Times New Roman" w:cs="Times New Roman"/>
        </w:rPr>
        <w:t xml:space="preserve">2007). Using training and development to affect job satisfaction within franchising.  </w:t>
      </w:r>
      <w:r w:rsidRPr="009F215B">
        <w:rPr>
          <w:rFonts w:ascii="Times New Roman" w:hAnsi="Times New Roman" w:cs="Times New Roman"/>
          <w:i/>
          <w:iCs/>
        </w:rPr>
        <w:t>Journal of Small Business and Enterprise Development</w:t>
      </w:r>
      <w:r w:rsidRPr="009F215B">
        <w:rPr>
          <w:rFonts w:ascii="Times New Roman" w:hAnsi="Times New Roman" w:cs="Times New Roman"/>
        </w:rPr>
        <w:t xml:space="preserve">, </w:t>
      </w:r>
      <w:r w:rsidR="00D205CA" w:rsidRPr="009F215B">
        <w:rPr>
          <w:rFonts w:ascii="Times New Roman" w:hAnsi="Times New Roman" w:cs="Times New Roman"/>
        </w:rPr>
        <w:t>14(2),</w:t>
      </w:r>
      <w:r w:rsidRPr="009F215B">
        <w:rPr>
          <w:rFonts w:ascii="Times New Roman" w:hAnsi="Times New Roman" w:cs="Times New Roman"/>
        </w:rPr>
        <w:t xml:space="preserve"> 339-352.</w:t>
      </w:r>
    </w:p>
    <w:p w14:paraId="64272053" w14:textId="7EE9981C"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Clinton, J</w:t>
      </w:r>
      <w:r w:rsidR="000A3F61" w:rsidRPr="009F215B">
        <w:rPr>
          <w:rFonts w:ascii="Times New Roman" w:hAnsi="Times New Roman" w:cs="Times New Roman"/>
        </w:rPr>
        <w:t>.</w:t>
      </w:r>
      <w:r w:rsidRPr="009F215B">
        <w:rPr>
          <w:rFonts w:ascii="Times New Roman" w:hAnsi="Times New Roman" w:cs="Times New Roman"/>
        </w:rPr>
        <w:t xml:space="preserve"> (2011). Principal As Facilitators </w:t>
      </w:r>
      <w:proofErr w:type="gramStart"/>
      <w:r w:rsidRPr="009F215B">
        <w:rPr>
          <w:rFonts w:ascii="Times New Roman" w:hAnsi="Times New Roman" w:cs="Times New Roman"/>
        </w:rPr>
        <w:t>Of</w:t>
      </w:r>
      <w:proofErr w:type="gramEnd"/>
      <w:r w:rsidRPr="009F215B">
        <w:rPr>
          <w:rFonts w:ascii="Times New Roman" w:hAnsi="Times New Roman" w:cs="Times New Roman"/>
        </w:rPr>
        <w:t xml:space="preserve"> Professional Development With Teachers As Adult Learners. Dissertation for the degree of Doctor of Philosophy in Education In the graduate School of the University of Missouri.</w:t>
      </w:r>
    </w:p>
    <w:p w14:paraId="4C0FF7C7" w14:textId="77777777" w:rsidR="00ED0D4B" w:rsidRPr="009F215B" w:rsidRDefault="00ED0D4B" w:rsidP="00ED0D4B">
      <w:pPr>
        <w:pStyle w:val="NormalWeb"/>
        <w:spacing w:before="0" w:beforeAutospacing="0" w:after="0" w:afterAutospacing="0"/>
        <w:ind w:left="426" w:hanging="397"/>
        <w:rPr>
          <w:rFonts w:asciiTheme="majorBidi" w:hAnsiTheme="majorBidi" w:cstheme="majorBidi"/>
          <w:sz w:val="22"/>
          <w:szCs w:val="22"/>
        </w:rPr>
      </w:pPr>
      <w:proofErr w:type="spellStart"/>
      <w:r w:rsidRPr="009F215B">
        <w:rPr>
          <w:rFonts w:asciiTheme="majorBidi" w:eastAsia="Calibri" w:hAnsiTheme="majorBidi" w:cstheme="majorBidi"/>
          <w:sz w:val="22"/>
          <w:szCs w:val="22"/>
        </w:rPr>
        <w:t>Daviran</w:t>
      </w:r>
      <w:proofErr w:type="spellEnd"/>
      <w:r w:rsidRPr="009F215B">
        <w:rPr>
          <w:rFonts w:asciiTheme="majorBidi" w:eastAsia="Calibri" w:hAnsiTheme="majorBidi" w:cstheme="majorBidi"/>
          <w:sz w:val="22"/>
          <w:szCs w:val="22"/>
        </w:rPr>
        <w:t xml:space="preserve">, E. (2019). Assessment of Educational Capacity of Urban Managers by Structural Equation Method (Case Study: Middle Level Managers in </w:t>
      </w:r>
      <w:proofErr w:type="spellStart"/>
      <w:r w:rsidRPr="009F215B">
        <w:rPr>
          <w:rFonts w:asciiTheme="majorBidi" w:eastAsia="Calibri" w:hAnsiTheme="majorBidi" w:cstheme="majorBidi"/>
          <w:sz w:val="22"/>
          <w:szCs w:val="22"/>
        </w:rPr>
        <w:t>Zanjan</w:t>
      </w:r>
      <w:proofErr w:type="spellEnd"/>
      <w:r w:rsidRPr="009F215B">
        <w:rPr>
          <w:rFonts w:asciiTheme="majorBidi" w:eastAsia="Calibri" w:hAnsiTheme="majorBidi" w:cstheme="majorBidi"/>
          <w:sz w:val="22"/>
          <w:szCs w:val="22"/>
        </w:rPr>
        <w:t xml:space="preserve"> Municipality). </w:t>
      </w:r>
      <w:r w:rsidRPr="009F215B">
        <w:rPr>
          <w:rFonts w:asciiTheme="majorBidi" w:eastAsia="Calibri" w:hAnsiTheme="majorBidi" w:cstheme="majorBidi"/>
          <w:i/>
          <w:iCs/>
          <w:sz w:val="22"/>
          <w:szCs w:val="22"/>
        </w:rPr>
        <w:t>Geographical Urban Planning Research (GUPR</w:t>
      </w:r>
      <w:r w:rsidRPr="009F215B">
        <w:rPr>
          <w:rFonts w:asciiTheme="majorBidi" w:eastAsia="Calibri" w:hAnsiTheme="majorBidi" w:cstheme="majorBidi"/>
          <w:sz w:val="22"/>
          <w:szCs w:val="22"/>
        </w:rPr>
        <w:t>), 7(1), 189-209</w:t>
      </w:r>
      <w:r w:rsidRPr="009F215B">
        <w:rPr>
          <w:rFonts w:asciiTheme="majorBidi" w:hAnsiTheme="majorBidi" w:cstheme="majorBidi"/>
          <w:sz w:val="22"/>
          <w:szCs w:val="22"/>
        </w:rPr>
        <w:t>. [in Persian]</w:t>
      </w:r>
      <w:r w:rsidRPr="009F215B">
        <w:rPr>
          <w:rFonts w:asciiTheme="majorBidi" w:hAnsiTheme="majorBidi" w:cstheme="majorBidi"/>
          <w:color w:val="98A7BD" w:themeColor="text2" w:themeTint="80"/>
          <w:sz w:val="22"/>
          <w:szCs w:val="22"/>
        </w:rPr>
        <w:t xml:space="preserve"> </w:t>
      </w:r>
      <w:r w:rsidRPr="009F215B">
        <w:rPr>
          <w:rFonts w:asciiTheme="majorBidi" w:hAnsiTheme="majorBidi"/>
          <w:color w:val="0033CC"/>
          <w:sz w:val="22"/>
          <w:szCs w:val="22"/>
          <w:lang w:bidi="fa-IR"/>
        </w:rPr>
        <w:t>doi.org/10.22059/jurbangeo.2019.277107.1070</w:t>
      </w:r>
      <w:r w:rsidRPr="009F215B">
        <w:rPr>
          <w:rFonts w:asciiTheme="majorBidi" w:hAnsiTheme="majorBidi" w:cstheme="majorBidi"/>
          <w:color w:val="98A7BD" w:themeColor="text2" w:themeTint="80"/>
          <w:sz w:val="22"/>
          <w:szCs w:val="22"/>
        </w:rPr>
        <w:t xml:space="preserve">  </w:t>
      </w:r>
    </w:p>
    <w:p w14:paraId="1BA16F27" w14:textId="77777777" w:rsidR="00ED0D4B" w:rsidRPr="009F215B" w:rsidRDefault="00ED0D4B" w:rsidP="00ED0D4B">
      <w:pPr>
        <w:pStyle w:val="ListParagraph"/>
        <w:bidi w:val="0"/>
        <w:spacing w:after="0" w:line="240" w:lineRule="auto"/>
        <w:ind w:left="426" w:hanging="397"/>
        <w:jc w:val="both"/>
        <w:rPr>
          <w:rFonts w:asciiTheme="majorBidi" w:hAnsiTheme="majorBidi" w:cstheme="majorBidi"/>
        </w:rPr>
      </w:pPr>
      <w:proofErr w:type="spellStart"/>
      <w:r w:rsidRPr="009F215B">
        <w:rPr>
          <w:rFonts w:asciiTheme="majorBidi" w:hAnsiTheme="majorBidi" w:cstheme="majorBidi"/>
        </w:rPr>
        <w:t>Daviran</w:t>
      </w:r>
      <w:proofErr w:type="spellEnd"/>
      <w:r w:rsidRPr="009F215B">
        <w:rPr>
          <w:rFonts w:asciiTheme="majorBidi" w:hAnsiTheme="majorBidi" w:cstheme="majorBidi"/>
        </w:rPr>
        <w:t xml:space="preserve">, E. (2023). Effectiveness models for teaching courses based on location-based natural data, the first international teacher training conference with a forward-looking approach, </w:t>
      </w:r>
      <w:proofErr w:type="spellStart"/>
      <w:r w:rsidRPr="009F215B">
        <w:rPr>
          <w:rFonts w:asciiTheme="majorBidi" w:hAnsiTheme="majorBidi" w:cstheme="majorBidi"/>
        </w:rPr>
        <w:t>Farhangian</w:t>
      </w:r>
      <w:proofErr w:type="spellEnd"/>
      <w:r w:rsidRPr="009F215B">
        <w:rPr>
          <w:rFonts w:asciiTheme="majorBidi" w:hAnsiTheme="majorBidi" w:cstheme="majorBidi"/>
        </w:rPr>
        <w:t xml:space="preserve"> University, Mashhad. [in Persian]</w:t>
      </w:r>
    </w:p>
    <w:p w14:paraId="60673FDA" w14:textId="77777777" w:rsidR="00BD187C" w:rsidRPr="009F215B" w:rsidRDefault="00BD187C" w:rsidP="00BD187C">
      <w:pPr>
        <w:pStyle w:val="NormalWeb"/>
        <w:spacing w:before="0" w:beforeAutospacing="0" w:after="0" w:afterAutospacing="0"/>
        <w:ind w:left="426" w:hanging="397"/>
        <w:rPr>
          <w:rFonts w:asciiTheme="majorBidi" w:hAnsiTheme="majorBidi" w:cstheme="majorBidi"/>
          <w:sz w:val="22"/>
          <w:szCs w:val="22"/>
        </w:rPr>
      </w:pPr>
      <w:proofErr w:type="spellStart"/>
      <w:r w:rsidRPr="009F215B">
        <w:rPr>
          <w:rFonts w:asciiTheme="majorBidi" w:eastAsia="Calibri" w:hAnsiTheme="majorBidi" w:cstheme="majorBidi"/>
          <w:sz w:val="22"/>
          <w:szCs w:val="22"/>
          <w:lang w:bidi="fa-IR"/>
        </w:rPr>
        <w:t>D</w:t>
      </w:r>
      <w:r w:rsidR="00ED0D4B" w:rsidRPr="009F215B">
        <w:rPr>
          <w:rFonts w:asciiTheme="majorBidi" w:eastAsia="Calibri" w:hAnsiTheme="majorBidi" w:cstheme="majorBidi"/>
          <w:sz w:val="22"/>
          <w:szCs w:val="22"/>
        </w:rPr>
        <w:t>aviran</w:t>
      </w:r>
      <w:proofErr w:type="spellEnd"/>
      <w:r w:rsidR="00ED0D4B" w:rsidRPr="009F215B">
        <w:rPr>
          <w:rFonts w:asciiTheme="majorBidi" w:eastAsia="Calibri" w:hAnsiTheme="majorBidi" w:cstheme="majorBidi"/>
          <w:sz w:val="22"/>
          <w:szCs w:val="22"/>
        </w:rPr>
        <w:t xml:space="preserve">, E. (2023). Excavation rhythm of behavioral stations in urban parks (Case study: </w:t>
      </w:r>
      <w:proofErr w:type="spellStart"/>
      <w:r w:rsidR="00ED0D4B" w:rsidRPr="009F215B">
        <w:rPr>
          <w:rFonts w:asciiTheme="majorBidi" w:eastAsia="Calibri" w:hAnsiTheme="majorBidi" w:cstheme="majorBidi"/>
          <w:sz w:val="22"/>
          <w:szCs w:val="22"/>
        </w:rPr>
        <w:t>Baharestan</w:t>
      </w:r>
      <w:proofErr w:type="spellEnd"/>
      <w:r w:rsidR="00ED0D4B" w:rsidRPr="009F215B">
        <w:rPr>
          <w:rFonts w:asciiTheme="majorBidi" w:eastAsia="Calibri" w:hAnsiTheme="majorBidi" w:cstheme="majorBidi"/>
          <w:sz w:val="22"/>
          <w:szCs w:val="22"/>
        </w:rPr>
        <w:t xml:space="preserve"> and Ibn </w:t>
      </w:r>
      <w:proofErr w:type="spellStart"/>
      <w:r w:rsidR="00ED0D4B" w:rsidRPr="009F215B">
        <w:rPr>
          <w:rFonts w:asciiTheme="majorBidi" w:eastAsia="Calibri" w:hAnsiTheme="majorBidi" w:cstheme="majorBidi"/>
          <w:sz w:val="22"/>
          <w:szCs w:val="22"/>
        </w:rPr>
        <w:t>Sina</w:t>
      </w:r>
      <w:proofErr w:type="spellEnd"/>
      <w:r w:rsidR="00ED0D4B" w:rsidRPr="009F215B">
        <w:rPr>
          <w:rFonts w:asciiTheme="majorBidi" w:eastAsia="Calibri" w:hAnsiTheme="majorBidi" w:cstheme="majorBidi"/>
          <w:sz w:val="22"/>
          <w:szCs w:val="22"/>
        </w:rPr>
        <w:t xml:space="preserve"> </w:t>
      </w:r>
      <w:proofErr w:type="spellStart"/>
      <w:r w:rsidR="00ED0D4B" w:rsidRPr="009F215B">
        <w:rPr>
          <w:rFonts w:asciiTheme="majorBidi" w:eastAsia="Calibri" w:hAnsiTheme="majorBidi" w:cstheme="majorBidi"/>
          <w:sz w:val="22"/>
          <w:szCs w:val="22"/>
        </w:rPr>
        <w:t>Zanjan</w:t>
      </w:r>
      <w:proofErr w:type="spellEnd"/>
      <w:r w:rsidR="00ED0D4B" w:rsidRPr="009F215B">
        <w:rPr>
          <w:rFonts w:asciiTheme="majorBidi" w:eastAsia="Calibri" w:hAnsiTheme="majorBidi" w:cstheme="majorBidi"/>
          <w:sz w:val="22"/>
          <w:szCs w:val="22"/>
        </w:rPr>
        <w:t xml:space="preserve"> Gardens</w:t>
      </w:r>
      <w:r w:rsidR="00ED0D4B" w:rsidRPr="009F215B">
        <w:rPr>
          <w:rFonts w:asciiTheme="majorBidi" w:eastAsia="Calibri" w:hAnsiTheme="majorBidi" w:cstheme="majorBidi"/>
          <w:i/>
          <w:iCs/>
          <w:sz w:val="22"/>
          <w:szCs w:val="22"/>
        </w:rPr>
        <w:t xml:space="preserve">). </w:t>
      </w:r>
      <w:proofErr w:type="spellStart"/>
      <w:r w:rsidR="00ED0D4B" w:rsidRPr="009F215B">
        <w:rPr>
          <w:rFonts w:asciiTheme="majorBidi" w:eastAsia="Calibri" w:hAnsiTheme="majorBidi" w:cstheme="majorBidi"/>
          <w:i/>
          <w:iCs/>
          <w:sz w:val="22"/>
          <w:szCs w:val="22"/>
        </w:rPr>
        <w:t>Motaleate</w:t>
      </w:r>
      <w:proofErr w:type="spellEnd"/>
      <w:r w:rsidR="00ED0D4B" w:rsidRPr="009F215B">
        <w:rPr>
          <w:rFonts w:asciiTheme="majorBidi" w:eastAsia="Calibri" w:hAnsiTheme="majorBidi" w:cstheme="majorBidi"/>
          <w:i/>
          <w:iCs/>
          <w:sz w:val="22"/>
          <w:szCs w:val="22"/>
        </w:rPr>
        <w:t xml:space="preserve"> Shahri</w:t>
      </w:r>
      <w:r w:rsidR="00ED0D4B" w:rsidRPr="009F215B">
        <w:rPr>
          <w:rFonts w:asciiTheme="majorBidi" w:eastAsia="Calibri" w:hAnsiTheme="majorBidi" w:cstheme="majorBidi"/>
          <w:sz w:val="22"/>
          <w:szCs w:val="22"/>
        </w:rPr>
        <w:t>12(48), 17-28.</w:t>
      </w:r>
      <w:r w:rsidR="00ED0D4B" w:rsidRPr="009F215B">
        <w:rPr>
          <w:rFonts w:asciiTheme="majorBidi" w:hAnsiTheme="majorBidi" w:cstheme="majorBidi"/>
          <w:sz w:val="22"/>
          <w:szCs w:val="22"/>
        </w:rPr>
        <w:t xml:space="preserve"> [in Persian]</w:t>
      </w:r>
      <w:r w:rsidR="00ED0D4B" w:rsidRPr="009F215B">
        <w:rPr>
          <w:rFonts w:asciiTheme="majorBidi" w:hAnsiTheme="majorBidi"/>
          <w:color w:val="0033CC"/>
          <w:sz w:val="22"/>
          <w:szCs w:val="22"/>
          <w:lang w:bidi="fa-IR"/>
        </w:rPr>
        <w:t xml:space="preserve"> 10.34785/J011.2022.024</w:t>
      </w:r>
      <w:r w:rsidR="00ED0D4B" w:rsidRPr="009F215B">
        <w:rPr>
          <w:rFonts w:asciiTheme="majorBidi" w:hAnsiTheme="majorBidi" w:cstheme="majorBidi"/>
          <w:sz w:val="22"/>
          <w:szCs w:val="22"/>
        </w:rPr>
        <w:t xml:space="preserve"> </w:t>
      </w:r>
    </w:p>
    <w:p w14:paraId="1EEC0306" w14:textId="77777777" w:rsidR="00BD187C" w:rsidRPr="009F215B" w:rsidRDefault="00BD187C" w:rsidP="00BD187C">
      <w:pPr>
        <w:pStyle w:val="NormalWeb"/>
        <w:spacing w:before="0" w:beforeAutospacing="0" w:after="0" w:afterAutospacing="0"/>
        <w:ind w:left="426" w:hanging="397"/>
        <w:rPr>
          <w:rFonts w:asciiTheme="majorBidi" w:hAnsiTheme="majorBidi" w:cstheme="majorBidi"/>
          <w:sz w:val="22"/>
          <w:szCs w:val="22"/>
        </w:rPr>
      </w:pPr>
      <w:proofErr w:type="spellStart"/>
      <w:r w:rsidRPr="009F215B">
        <w:rPr>
          <w:sz w:val="22"/>
          <w:szCs w:val="22"/>
        </w:rPr>
        <w:t>Daviran</w:t>
      </w:r>
      <w:proofErr w:type="spellEnd"/>
      <w:r w:rsidRPr="009F215B">
        <w:rPr>
          <w:sz w:val="22"/>
          <w:szCs w:val="22"/>
        </w:rPr>
        <w:t>, E. (2024). Comparative assessment of synergistic constructivist curriculum of interdisciplinary courses (</w:t>
      </w:r>
      <w:proofErr w:type="spellStart"/>
      <w:r w:rsidRPr="009F215B">
        <w:rPr>
          <w:sz w:val="22"/>
          <w:szCs w:val="22"/>
        </w:rPr>
        <w:t>Farhangian</w:t>
      </w:r>
      <w:proofErr w:type="spellEnd"/>
      <w:r w:rsidRPr="009F215B">
        <w:rPr>
          <w:sz w:val="22"/>
          <w:szCs w:val="22"/>
        </w:rPr>
        <w:t xml:space="preserve">, State (national) and Islamic Azad Universities). </w:t>
      </w:r>
      <w:r w:rsidRPr="009F215B">
        <w:rPr>
          <w:rStyle w:val="Emphasis"/>
          <w:rFonts w:eastAsia="SimSun"/>
          <w:sz w:val="22"/>
          <w:szCs w:val="22"/>
        </w:rPr>
        <w:lastRenderedPageBreak/>
        <w:t>Quarterly Journal of Research and Planning in Higher Education</w:t>
      </w:r>
      <w:r w:rsidRPr="009F215B">
        <w:rPr>
          <w:sz w:val="22"/>
          <w:szCs w:val="22"/>
        </w:rPr>
        <w:t xml:space="preserve">, </w:t>
      </w:r>
      <w:r w:rsidRPr="009F215B">
        <w:rPr>
          <w:rStyle w:val="Emphasis"/>
          <w:rFonts w:eastAsia="SimSun"/>
          <w:sz w:val="22"/>
          <w:szCs w:val="22"/>
        </w:rPr>
        <w:t>30</w:t>
      </w:r>
      <w:r w:rsidRPr="009F215B">
        <w:rPr>
          <w:sz w:val="22"/>
          <w:szCs w:val="22"/>
        </w:rPr>
        <w:t xml:space="preserve">(3), 95-111. </w:t>
      </w:r>
      <w:proofErr w:type="spellStart"/>
      <w:r w:rsidRPr="009F215B">
        <w:rPr>
          <w:sz w:val="22"/>
          <w:szCs w:val="22"/>
        </w:rPr>
        <w:t>doi</w:t>
      </w:r>
      <w:proofErr w:type="spellEnd"/>
      <w:r w:rsidRPr="009F215B">
        <w:rPr>
          <w:sz w:val="22"/>
          <w:szCs w:val="22"/>
        </w:rPr>
        <w:t xml:space="preserve">: </w:t>
      </w:r>
      <w:r w:rsidRPr="009F215B">
        <w:rPr>
          <w:rFonts w:asciiTheme="majorBidi" w:hAnsiTheme="majorBidi"/>
          <w:color w:val="0033CC"/>
          <w:sz w:val="22"/>
          <w:szCs w:val="22"/>
          <w:lang w:bidi="fa-IR"/>
        </w:rPr>
        <w:t>10.61838/KMAN.IRPHE.30.3.6</w:t>
      </w:r>
      <w:r w:rsidRPr="009F215B">
        <w:rPr>
          <w:rFonts w:asciiTheme="majorBidi" w:hAnsiTheme="majorBidi" w:cstheme="majorBidi"/>
          <w:sz w:val="22"/>
          <w:szCs w:val="22"/>
        </w:rPr>
        <w:t xml:space="preserve"> [in Persian].</w:t>
      </w:r>
    </w:p>
    <w:p w14:paraId="661E82DE" w14:textId="77777777" w:rsidR="00BD187C" w:rsidRPr="009F215B" w:rsidRDefault="00BD187C" w:rsidP="00BD187C">
      <w:pPr>
        <w:pStyle w:val="NormalWeb"/>
        <w:spacing w:before="0" w:beforeAutospacing="0" w:after="0" w:afterAutospacing="0"/>
        <w:ind w:left="426" w:hanging="397"/>
        <w:rPr>
          <w:rFonts w:asciiTheme="majorBidi" w:hAnsiTheme="majorBidi" w:cstheme="majorBidi"/>
          <w:sz w:val="22"/>
          <w:szCs w:val="22"/>
        </w:rPr>
      </w:pPr>
      <w:proofErr w:type="spellStart"/>
      <w:r w:rsidRPr="009F215B">
        <w:t>Daviran</w:t>
      </w:r>
      <w:proofErr w:type="spellEnd"/>
      <w:r w:rsidRPr="009F215B">
        <w:t xml:space="preserve">, E. (2023). The effects of the </w:t>
      </w:r>
      <w:proofErr w:type="spellStart"/>
      <w:r w:rsidRPr="009F215B">
        <w:t>synergogy</w:t>
      </w:r>
      <w:proofErr w:type="spellEnd"/>
      <w:r w:rsidRPr="009F215B">
        <w:t xml:space="preserve"> approach in the geography education system. </w:t>
      </w:r>
      <w:proofErr w:type="spellStart"/>
      <w:r w:rsidRPr="009F215B">
        <w:rPr>
          <w:rStyle w:val="Emphasis"/>
          <w:rFonts w:eastAsia="SimSun"/>
        </w:rPr>
        <w:t>Resaerch</w:t>
      </w:r>
      <w:proofErr w:type="spellEnd"/>
      <w:r w:rsidRPr="009F215B">
        <w:rPr>
          <w:rStyle w:val="Emphasis"/>
          <w:rFonts w:eastAsia="SimSun"/>
        </w:rPr>
        <w:t xml:space="preserve"> in social </w:t>
      </w:r>
      <w:proofErr w:type="spellStart"/>
      <w:r w:rsidRPr="009F215B">
        <w:rPr>
          <w:rStyle w:val="Emphasis"/>
          <w:rFonts w:eastAsia="SimSun"/>
        </w:rPr>
        <w:t>sytudeis</w:t>
      </w:r>
      <w:proofErr w:type="spellEnd"/>
      <w:r w:rsidRPr="009F215B">
        <w:rPr>
          <w:rStyle w:val="Emphasis"/>
          <w:rFonts w:eastAsia="SimSun"/>
        </w:rPr>
        <w:t xml:space="preserve"> education</w:t>
      </w:r>
      <w:r w:rsidRPr="009F215B">
        <w:t xml:space="preserve">, </w:t>
      </w:r>
      <w:r w:rsidRPr="009F215B">
        <w:rPr>
          <w:rStyle w:val="Emphasis"/>
          <w:rFonts w:eastAsia="SimSun"/>
        </w:rPr>
        <w:t>5</w:t>
      </w:r>
      <w:r w:rsidRPr="009F215B">
        <w:t xml:space="preserve">(3), 51-66. </w:t>
      </w:r>
      <w:proofErr w:type="spellStart"/>
      <w:r w:rsidRPr="009F215B">
        <w:t>doi</w:t>
      </w:r>
      <w:proofErr w:type="spellEnd"/>
      <w:r w:rsidRPr="009F215B">
        <w:t xml:space="preserve">: </w:t>
      </w:r>
      <w:r w:rsidRPr="009F215B">
        <w:rPr>
          <w:rFonts w:asciiTheme="majorBidi" w:hAnsiTheme="majorBidi"/>
          <w:color w:val="0033CC"/>
          <w:sz w:val="22"/>
          <w:szCs w:val="22"/>
          <w:lang w:bidi="fa-IR"/>
        </w:rPr>
        <w:t>10.48310/rsse.2024.15839.1186</w:t>
      </w:r>
      <w:r w:rsidRPr="009F215B">
        <w:rPr>
          <w:lang w:bidi="fa-IR"/>
        </w:rPr>
        <w:t xml:space="preserve">. </w:t>
      </w:r>
      <w:r w:rsidRPr="009F215B">
        <w:rPr>
          <w:rFonts w:asciiTheme="majorBidi" w:hAnsiTheme="majorBidi" w:cstheme="majorBidi"/>
          <w:sz w:val="22"/>
          <w:szCs w:val="22"/>
        </w:rPr>
        <w:t>[in Persian].</w:t>
      </w:r>
    </w:p>
    <w:p w14:paraId="72D254F5" w14:textId="528F7F96" w:rsidR="00ED0D4B" w:rsidRPr="009F215B" w:rsidRDefault="00ED0D4B" w:rsidP="00BD187C">
      <w:pPr>
        <w:pStyle w:val="NormalWeb"/>
        <w:spacing w:before="0" w:beforeAutospacing="0" w:after="0" w:afterAutospacing="0"/>
        <w:ind w:left="426" w:hanging="397"/>
        <w:rPr>
          <w:rFonts w:asciiTheme="majorBidi" w:hAnsiTheme="majorBidi" w:cstheme="majorBidi"/>
          <w:sz w:val="22"/>
          <w:szCs w:val="22"/>
        </w:rPr>
      </w:pPr>
      <w:r w:rsidRPr="009F215B">
        <w:t xml:space="preserve">Espinosa, A. A., </w:t>
      </w:r>
      <w:proofErr w:type="spellStart"/>
      <w:r w:rsidRPr="009F215B">
        <w:t>Monterola</w:t>
      </w:r>
      <w:proofErr w:type="spellEnd"/>
      <w:r w:rsidRPr="009F215B">
        <w:t xml:space="preserve">, S. L. C., &amp; </w:t>
      </w:r>
      <w:proofErr w:type="spellStart"/>
      <w:r w:rsidRPr="009F215B">
        <w:t>Punzalan</w:t>
      </w:r>
      <w:proofErr w:type="spellEnd"/>
      <w:r w:rsidRPr="009F215B">
        <w:t>, A. E. (2013</w:t>
      </w:r>
      <w:proofErr w:type="gramStart"/>
      <w:r w:rsidRPr="009F215B">
        <w:t>).Career</w:t>
      </w:r>
      <w:proofErr w:type="gramEnd"/>
      <w:r w:rsidRPr="009F215B">
        <w:t xml:space="preserve">-oriented  performance tasks in chemistry: Effects on students’ critical thinking skills. </w:t>
      </w:r>
      <w:r w:rsidRPr="009F215B">
        <w:rPr>
          <w:i/>
          <w:iCs/>
        </w:rPr>
        <w:t xml:space="preserve">Education Research International, </w:t>
      </w:r>
      <w:r w:rsidR="001A4665" w:rsidRPr="009F215B">
        <w:t>2013,1-10</w:t>
      </w:r>
      <w:r w:rsidRPr="009F215B">
        <w:t>.</w:t>
      </w:r>
    </w:p>
    <w:p w14:paraId="0A1233F1" w14:textId="79ACDFA8" w:rsidR="00ED0D4B" w:rsidRPr="009F215B" w:rsidRDefault="00ED0D4B" w:rsidP="00ED0D4B">
      <w:pPr>
        <w:pStyle w:val="ListParagraph"/>
        <w:bidi w:val="0"/>
        <w:spacing w:after="0" w:line="240" w:lineRule="auto"/>
        <w:ind w:left="426" w:hanging="284"/>
        <w:jc w:val="both"/>
        <w:rPr>
          <w:rFonts w:ascii="Times New Roman" w:hAnsi="Times New Roman" w:cs="Times New Roman"/>
        </w:rPr>
      </w:pPr>
      <w:proofErr w:type="spellStart"/>
      <w:r w:rsidRPr="009F215B">
        <w:rPr>
          <w:rFonts w:ascii="Times New Roman" w:hAnsi="Times New Roman" w:cs="Times New Roman"/>
        </w:rPr>
        <w:t>Ewens</w:t>
      </w:r>
      <w:proofErr w:type="spellEnd"/>
      <w:r w:rsidRPr="009F215B">
        <w:rPr>
          <w:rFonts w:ascii="Times New Roman" w:hAnsi="Times New Roman" w:cs="Times New Roman"/>
        </w:rPr>
        <w:t>, W.</w:t>
      </w:r>
      <w:r w:rsidR="00394CDF" w:rsidRPr="009F215B">
        <w:rPr>
          <w:rFonts w:ascii="Times New Roman" w:hAnsi="Times New Roman" w:cs="Times New Roman"/>
        </w:rPr>
        <w:t xml:space="preserve"> (</w:t>
      </w:r>
      <w:r w:rsidRPr="009F215B">
        <w:rPr>
          <w:rFonts w:ascii="Times New Roman" w:hAnsi="Times New Roman" w:cs="Times New Roman"/>
        </w:rPr>
        <w:t xml:space="preserve">1986). BOOK REVIEWS. </w:t>
      </w:r>
      <w:r w:rsidRPr="009F215B">
        <w:rPr>
          <w:rFonts w:ascii="Times New Roman" w:hAnsi="Times New Roman" w:cs="Times New Roman"/>
          <w:i/>
          <w:iCs/>
        </w:rPr>
        <w:t>Contemporary Sociology</w:t>
      </w:r>
      <w:r w:rsidRPr="009F215B">
        <w:rPr>
          <w:rFonts w:ascii="Times New Roman" w:hAnsi="Times New Roman" w:cs="Times New Roman"/>
        </w:rPr>
        <w:t xml:space="preserve">, </w:t>
      </w:r>
      <w:r w:rsidR="007D7D9B" w:rsidRPr="009F215B">
        <w:rPr>
          <w:rFonts w:ascii="Times New Roman" w:hAnsi="Times New Roman" w:cs="Times New Roman"/>
        </w:rPr>
        <w:t>15(2),</w:t>
      </w:r>
      <w:r w:rsidRPr="009F215B">
        <w:rPr>
          <w:rFonts w:ascii="Times New Roman" w:hAnsi="Times New Roman" w:cs="Times New Roman"/>
        </w:rPr>
        <w:t>249-251</w:t>
      </w:r>
      <w:r w:rsidR="007D7D9B" w:rsidRPr="009F215B">
        <w:rPr>
          <w:rFonts w:ascii="Times New Roman" w:hAnsi="Times New Roman" w:cs="Times New Roman"/>
        </w:rPr>
        <w:t>.</w:t>
      </w:r>
    </w:p>
    <w:p w14:paraId="775F5E9E" w14:textId="24D05348"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 xml:space="preserve">Foster, D. D., &amp; Whittington, M. S. (2017). Instructors’ Use of the Principles of Teaching and Learning during College Class </w:t>
      </w:r>
      <w:proofErr w:type="spellStart"/>
      <w:r w:rsidRPr="009F215B">
        <w:rPr>
          <w:rFonts w:ascii="Times New Roman" w:hAnsi="Times New Roman" w:cs="Times New Roman"/>
        </w:rPr>
        <w:t>Sessions.</w:t>
      </w:r>
      <w:r w:rsidRPr="009F215B">
        <w:rPr>
          <w:rFonts w:ascii="Times New Roman" w:hAnsi="Times New Roman" w:cs="Times New Roman"/>
          <w:i/>
          <w:iCs/>
        </w:rPr>
        <w:t>Journal</w:t>
      </w:r>
      <w:proofErr w:type="spellEnd"/>
      <w:r w:rsidRPr="009F215B">
        <w:rPr>
          <w:rFonts w:ascii="Times New Roman" w:hAnsi="Times New Roman" w:cs="Times New Roman"/>
          <w:i/>
          <w:iCs/>
        </w:rPr>
        <w:t xml:space="preserve"> of Agricultural Education</w:t>
      </w:r>
      <w:r w:rsidRPr="009F215B">
        <w:rPr>
          <w:rFonts w:ascii="Times New Roman" w:hAnsi="Times New Roman" w:cs="Times New Roman"/>
        </w:rPr>
        <w:t xml:space="preserve">, </w:t>
      </w:r>
      <w:r w:rsidR="001A4665" w:rsidRPr="009F215B">
        <w:rPr>
          <w:rFonts w:ascii="Times New Roman" w:hAnsi="Times New Roman" w:cs="Times New Roman"/>
        </w:rPr>
        <w:t>58(4),</w:t>
      </w:r>
      <w:r w:rsidRPr="009F215B">
        <w:rPr>
          <w:rFonts w:ascii="Times New Roman" w:hAnsi="Times New Roman" w:cs="Times New Roman"/>
        </w:rPr>
        <w:t xml:space="preserve"> 98-109.</w:t>
      </w:r>
    </w:p>
    <w:p w14:paraId="20BDCAD6" w14:textId="18E6A0CF" w:rsidR="00ED0D4B" w:rsidRPr="009F215B" w:rsidRDefault="00ED0D4B" w:rsidP="00ED0D4B">
      <w:pPr>
        <w:pStyle w:val="ListParagraph"/>
        <w:bidi w:val="0"/>
        <w:spacing w:after="0" w:line="240" w:lineRule="auto"/>
        <w:ind w:left="426" w:hanging="284"/>
        <w:jc w:val="both"/>
        <w:rPr>
          <w:rFonts w:ascii="Times New Roman" w:hAnsi="Times New Roman" w:cs="Times New Roman"/>
        </w:rPr>
      </w:pPr>
      <w:proofErr w:type="spellStart"/>
      <w:r w:rsidRPr="009F215B">
        <w:rPr>
          <w:rFonts w:ascii="Times New Roman" w:hAnsi="Times New Roman" w:cs="Times New Roman"/>
        </w:rPr>
        <w:t>Fridking</w:t>
      </w:r>
      <w:proofErr w:type="spellEnd"/>
      <w:r w:rsidRPr="009F215B">
        <w:rPr>
          <w:rFonts w:ascii="Times New Roman" w:hAnsi="Times New Roman" w:cs="Times New Roman"/>
        </w:rPr>
        <w:t xml:space="preserve">, N. E. (2004). Social cohesion. </w:t>
      </w:r>
      <w:r w:rsidRPr="009F215B">
        <w:rPr>
          <w:rFonts w:ascii="Times New Roman" w:hAnsi="Times New Roman" w:cs="Times New Roman"/>
          <w:i/>
          <w:iCs/>
        </w:rPr>
        <w:t>Annual Review of sociology</w:t>
      </w:r>
      <w:r w:rsidRPr="009F215B">
        <w:rPr>
          <w:rFonts w:ascii="Times New Roman" w:hAnsi="Times New Roman" w:cs="Times New Roman"/>
        </w:rPr>
        <w:t xml:space="preserve">, </w:t>
      </w:r>
      <w:r w:rsidR="007D7D9B" w:rsidRPr="009F215B">
        <w:rPr>
          <w:rFonts w:ascii="Times New Roman" w:hAnsi="Times New Roman" w:cs="Times New Roman"/>
        </w:rPr>
        <w:t xml:space="preserve">30, </w:t>
      </w:r>
      <w:r w:rsidRPr="009F215B">
        <w:rPr>
          <w:rFonts w:ascii="Times New Roman" w:hAnsi="Times New Roman" w:cs="Times New Roman"/>
        </w:rPr>
        <w:t>409-425.</w:t>
      </w:r>
    </w:p>
    <w:p w14:paraId="2C1B3BE6" w14:textId="288367E9"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Halbrook, M., Hurley, C., Bell, K., &amp; Holden, J. E. (2013</w:t>
      </w:r>
      <w:proofErr w:type="gramStart"/>
      <w:r w:rsidRPr="009F215B">
        <w:rPr>
          <w:rFonts w:ascii="Times New Roman" w:hAnsi="Times New Roman" w:cs="Times New Roman"/>
        </w:rPr>
        <w:t>).Remove</w:t>
      </w:r>
      <w:proofErr w:type="gramEnd"/>
      <w:r w:rsidRPr="009F215B">
        <w:rPr>
          <w:rFonts w:ascii="Times New Roman" w:hAnsi="Times New Roman" w:cs="Times New Roman"/>
        </w:rPr>
        <w:t xml:space="preserve"> from Marked Records Relationships among motivation, gender, and cohesion in a sample of collegiate athletes.</w:t>
      </w:r>
      <w:r w:rsidRPr="009F215B">
        <w:rPr>
          <w:rFonts w:ascii="Times New Roman" w:hAnsi="Times New Roman" w:cs="Times New Roman"/>
          <w:i/>
          <w:iCs/>
        </w:rPr>
        <w:t xml:space="preserve"> Journal of sport Behavior</w:t>
      </w:r>
      <w:r w:rsidRPr="009F215B">
        <w:rPr>
          <w:rFonts w:ascii="Times New Roman" w:hAnsi="Times New Roman" w:cs="Times New Roman"/>
        </w:rPr>
        <w:t xml:space="preserve">, </w:t>
      </w:r>
      <w:r w:rsidR="001A4665" w:rsidRPr="009F215B">
        <w:rPr>
          <w:rFonts w:ascii="Times New Roman" w:hAnsi="Times New Roman" w:cs="Times New Roman"/>
        </w:rPr>
        <w:t>35(1), 61</w:t>
      </w:r>
      <w:r w:rsidR="00D70D73" w:rsidRPr="009F215B">
        <w:rPr>
          <w:rFonts w:ascii="Times New Roman" w:hAnsi="Times New Roman" w:cs="Times New Roman"/>
        </w:rPr>
        <w:t>-78.</w:t>
      </w:r>
    </w:p>
    <w:p w14:paraId="2BD5BD53" w14:textId="02B8CC31"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Haller CR, Gallagher V J, Weldon T L, Felder RM. (2000). Dynamic of peer education in cooperative learning</w:t>
      </w:r>
      <w:r w:rsidRPr="009F215B">
        <w:rPr>
          <w:rFonts w:ascii="Times New Roman" w:hAnsi="Times New Roman" w:cs="Times New Roman"/>
          <w:i/>
          <w:iCs/>
        </w:rPr>
        <w:t xml:space="preserve">. </w:t>
      </w:r>
      <w:proofErr w:type="spellStart"/>
      <w:r w:rsidRPr="009F215B">
        <w:rPr>
          <w:rFonts w:ascii="Times New Roman" w:hAnsi="Times New Roman" w:cs="Times New Roman"/>
          <w:i/>
          <w:iCs/>
        </w:rPr>
        <w:t>J.Engr</w:t>
      </w:r>
      <w:proofErr w:type="spellEnd"/>
      <w:r w:rsidRPr="009F215B">
        <w:rPr>
          <w:rFonts w:ascii="Times New Roman" w:hAnsi="Times New Roman" w:cs="Times New Roman"/>
          <w:i/>
          <w:iCs/>
        </w:rPr>
        <w:t>. Education</w:t>
      </w:r>
      <w:r w:rsidRPr="009F215B">
        <w:rPr>
          <w:rFonts w:ascii="Times New Roman" w:hAnsi="Times New Roman" w:cs="Times New Roman"/>
        </w:rPr>
        <w:t xml:space="preserve">, </w:t>
      </w:r>
      <w:r w:rsidR="007D7D9B" w:rsidRPr="009F215B">
        <w:rPr>
          <w:rFonts w:ascii="Times New Roman" w:hAnsi="Times New Roman" w:cs="Times New Roman"/>
        </w:rPr>
        <w:t>89</w:t>
      </w:r>
      <w:r w:rsidR="00D566C6" w:rsidRPr="009F215B">
        <w:rPr>
          <w:rFonts w:ascii="Times New Roman" w:hAnsi="Times New Roman" w:cs="Times New Roman"/>
        </w:rPr>
        <w:t>(</w:t>
      </w:r>
      <w:r w:rsidR="007D7D9B" w:rsidRPr="009F215B">
        <w:rPr>
          <w:rFonts w:ascii="Times New Roman" w:hAnsi="Times New Roman" w:cs="Times New Roman"/>
        </w:rPr>
        <w:t>3),</w:t>
      </w:r>
      <w:r w:rsidRPr="009F215B">
        <w:rPr>
          <w:rFonts w:ascii="Times New Roman" w:hAnsi="Times New Roman" w:cs="Times New Roman"/>
        </w:rPr>
        <w:t xml:space="preserve"> 285- 293</w:t>
      </w:r>
      <w:r w:rsidR="00D566C6" w:rsidRPr="009F215B">
        <w:rPr>
          <w:rFonts w:ascii="Times New Roman" w:hAnsi="Times New Roman" w:cs="Times New Roman"/>
        </w:rPr>
        <w:t>.</w:t>
      </w:r>
    </w:p>
    <w:p w14:paraId="41CCD9AA" w14:textId="4488810D" w:rsidR="00ED0D4B" w:rsidRPr="009F215B" w:rsidRDefault="00ED0D4B" w:rsidP="00ED0D4B">
      <w:pPr>
        <w:pStyle w:val="ListParagraph"/>
        <w:bidi w:val="0"/>
        <w:spacing w:after="0" w:line="240" w:lineRule="auto"/>
        <w:ind w:left="426" w:hanging="397"/>
        <w:contextualSpacing/>
        <w:jc w:val="both"/>
        <w:rPr>
          <w:rFonts w:asciiTheme="majorBidi" w:hAnsiTheme="majorBidi" w:cstheme="majorBidi"/>
        </w:rPr>
      </w:pPr>
      <w:proofErr w:type="spellStart"/>
      <w:r w:rsidRPr="009F215B">
        <w:rPr>
          <w:rFonts w:asciiTheme="majorBidi" w:hAnsiTheme="majorBidi" w:cstheme="majorBidi"/>
        </w:rPr>
        <w:t>Hassanzadeh</w:t>
      </w:r>
      <w:proofErr w:type="spellEnd"/>
      <w:r w:rsidRPr="009F215B">
        <w:rPr>
          <w:rFonts w:asciiTheme="majorBidi" w:hAnsiTheme="majorBidi" w:cstheme="majorBidi"/>
        </w:rPr>
        <w:t xml:space="preserve"> </w:t>
      </w:r>
      <w:proofErr w:type="spellStart"/>
      <w:r w:rsidRPr="009F215B">
        <w:rPr>
          <w:rFonts w:asciiTheme="majorBidi" w:hAnsiTheme="majorBidi" w:cstheme="majorBidi"/>
        </w:rPr>
        <w:t>Polkohi</w:t>
      </w:r>
      <w:proofErr w:type="spellEnd"/>
      <w:r w:rsidRPr="009F215B">
        <w:rPr>
          <w:rFonts w:asciiTheme="majorBidi" w:hAnsiTheme="majorBidi" w:cstheme="majorBidi"/>
        </w:rPr>
        <w:t xml:space="preserve">, </w:t>
      </w:r>
      <w:proofErr w:type="gramStart"/>
      <w:r w:rsidRPr="009F215B">
        <w:rPr>
          <w:rFonts w:asciiTheme="majorBidi" w:hAnsiTheme="majorBidi" w:cstheme="majorBidi"/>
        </w:rPr>
        <w:t>S. ,</w:t>
      </w:r>
      <w:proofErr w:type="gramEnd"/>
      <w:r w:rsidRPr="009F215B">
        <w:rPr>
          <w:rFonts w:asciiTheme="majorBidi" w:hAnsiTheme="majorBidi" w:cstheme="majorBidi"/>
        </w:rPr>
        <w:t xml:space="preserve"> Salehi, K. and </w:t>
      </w:r>
      <w:proofErr w:type="spellStart"/>
      <w:r w:rsidRPr="009F215B">
        <w:rPr>
          <w:rFonts w:asciiTheme="majorBidi" w:hAnsiTheme="majorBidi" w:cstheme="majorBidi"/>
        </w:rPr>
        <w:t>Moghadamzadeh</w:t>
      </w:r>
      <w:proofErr w:type="spellEnd"/>
      <w:r w:rsidRPr="009F215B">
        <w:rPr>
          <w:rFonts w:asciiTheme="majorBidi" w:hAnsiTheme="majorBidi" w:cstheme="majorBidi"/>
        </w:rPr>
        <w:t xml:space="preserve">, A. (2018). The Effect of Participatory Teaching on Group Cohesion of Elementary School Students. </w:t>
      </w:r>
      <w:r w:rsidRPr="009F215B">
        <w:rPr>
          <w:rFonts w:asciiTheme="majorBidi" w:hAnsiTheme="majorBidi" w:cstheme="majorBidi"/>
          <w:i/>
          <w:iCs/>
        </w:rPr>
        <w:t>Journal of Research in Educational Systems</w:t>
      </w:r>
      <w:r w:rsidRPr="009F215B">
        <w:rPr>
          <w:rFonts w:asciiTheme="majorBidi" w:hAnsiTheme="majorBidi" w:cstheme="majorBidi"/>
        </w:rPr>
        <w:t xml:space="preserve">, </w:t>
      </w:r>
      <w:r w:rsidRPr="009F215B">
        <w:rPr>
          <w:rFonts w:asciiTheme="majorBidi" w:hAnsiTheme="majorBidi" w:cstheme="majorBidi"/>
          <w:i/>
          <w:iCs/>
        </w:rPr>
        <w:t>12</w:t>
      </w:r>
      <w:r w:rsidRPr="009F215B">
        <w:rPr>
          <w:rFonts w:asciiTheme="majorBidi" w:hAnsiTheme="majorBidi" w:cstheme="majorBidi"/>
        </w:rPr>
        <w:t>(40), 39-63.</w:t>
      </w:r>
      <w:r w:rsidR="0051727B" w:rsidRPr="009F215B">
        <w:rPr>
          <w:rFonts w:asciiTheme="majorBidi" w:hAnsiTheme="majorBidi" w:cstheme="majorBidi"/>
        </w:rPr>
        <w:t xml:space="preserve"> [</w:t>
      </w:r>
      <w:r w:rsidRPr="009F215B">
        <w:rPr>
          <w:rFonts w:asciiTheme="majorBidi" w:hAnsiTheme="majorBidi" w:cstheme="majorBidi"/>
        </w:rPr>
        <w:t>in Persian]</w:t>
      </w:r>
    </w:p>
    <w:p w14:paraId="6AC737A8" w14:textId="285038F4" w:rsidR="00ED0D4B" w:rsidRPr="009F215B" w:rsidRDefault="00ED0D4B" w:rsidP="00ED0D4B">
      <w:pPr>
        <w:pStyle w:val="ListParagraph"/>
        <w:autoSpaceDE w:val="0"/>
        <w:autoSpaceDN w:val="0"/>
        <w:bidi w:val="0"/>
        <w:adjustRightInd w:val="0"/>
        <w:spacing w:after="0" w:line="240" w:lineRule="auto"/>
        <w:ind w:left="426" w:hanging="284"/>
        <w:jc w:val="lowKashida"/>
        <w:rPr>
          <w:rFonts w:ascii="Times New Roman" w:hAnsi="Times New Roman" w:cs="Times New Roman"/>
        </w:rPr>
      </w:pPr>
      <w:r w:rsidRPr="009F215B">
        <w:rPr>
          <w:rFonts w:ascii="Times New Roman" w:hAnsi="Times New Roman" w:cs="Times New Roman"/>
        </w:rPr>
        <w:t xml:space="preserve">Henriques, J., Tiainen, M., &amp; </w:t>
      </w:r>
      <w:proofErr w:type="spellStart"/>
      <w:r w:rsidRPr="009F215B">
        <w:rPr>
          <w:rFonts w:ascii="Times New Roman" w:hAnsi="Times New Roman" w:cs="Times New Roman"/>
        </w:rPr>
        <w:t>Väliaho</w:t>
      </w:r>
      <w:proofErr w:type="spellEnd"/>
      <w:r w:rsidRPr="009F215B">
        <w:rPr>
          <w:rFonts w:ascii="Times New Roman" w:hAnsi="Times New Roman" w:cs="Times New Roman"/>
        </w:rPr>
        <w:t>, P. (2014). Rhythm Returns: Movement and Cultural Theory. Body &amp; Society, Vol.20, No.</w:t>
      </w:r>
      <w:r w:rsidR="00394CDF" w:rsidRPr="009F215B">
        <w:rPr>
          <w:rFonts w:ascii="Times New Roman" w:hAnsi="Times New Roman" w:cs="Times New Roman"/>
        </w:rPr>
        <w:t xml:space="preserve"> (</w:t>
      </w:r>
      <w:r w:rsidRPr="009F215B">
        <w:rPr>
          <w:rFonts w:ascii="Times New Roman" w:hAnsi="Times New Roman" w:cs="Times New Roman"/>
        </w:rPr>
        <w:t>3-4), pp.3–29</w:t>
      </w:r>
    </w:p>
    <w:p w14:paraId="77AF0D42" w14:textId="77777777" w:rsidR="00ED0D4B" w:rsidRPr="009F215B" w:rsidRDefault="00000000" w:rsidP="00ED0D4B">
      <w:pPr>
        <w:pStyle w:val="ListParagraph"/>
        <w:bidi w:val="0"/>
        <w:spacing w:after="0" w:line="240" w:lineRule="auto"/>
        <w:ind w:left="426" w:hanging="397"/>
        <w:jc w:val="both"/>
        <w:rPr>
          <w:rFonts w:asciiTheme="majorBidi" w:hAnsiTheme="majorBidi" w:cstheme="majorBidi"/>
        </w:rPr>
      </w:pPr>
      <w:hyperlink r:id="rId38" w:history="1">
        <w:r w:rsidR="00ED0D4B" w:rsidRPr="009F215B">
          <w:rPr>
            <w:rStyle w:val="Hyperlink"/>
            <w:rFonts w:asciiTheme="majorBidi" w:hAnsiTheme="majorBidi" w:cstheme="majorBidi"/>
          </w:rPr>
          <w:t>https://doi.org/10.22070/tlr.2022.16644.1314</w:t>
        </w:r>
      </w:hyperlink>
    </w:p>
    <w:p w14:paraId="119C861B" w14:textId="77777777" w:rsidR="00ED0D4B" w:rsidRPr="009F215B" w:rsidRDefault="00ED0D4B" w:rsidP="00ED0D4B">
      <w:pPr>
        <w:pStyle w:val="ListParagraph"/>
        <w:autoSpaceDE w:val="0"/>
        <w:autoSpaceDN w:val="0"/>
        <w:bidi w:val="0"/>
        <w:adjustRightInd w:val="0"/>
        <w:spacing w:after="0" w:line="240" w:lineRule="auto"/>
        <w:ind w:left="426" w:hanging="284"/>
        <w:rPr>
          <w:rFonts w:ascii="Times New Roman" w:hAnsi="Times New Roman" w:cs="Times New Roman"/>
        </w:rPr>
      </w:pPr>
      <w:r w:rsidRPr="009F215B">
        <w:rPr>
          <w:rFonts w:ascii="Times New Roman" w:hAnsi="Times New Roman" w:cs="Times New Roman"/>
        </w:rPr>
        <w:t>Judson, G. &amp; Egan, K. (2012). Elliot Eisner’s imagination and learning. Journal of Curriculum and Pedagogy, Vol.9, No.1, pp. 38-41.</w:t>
      </w:r>
    </w:p>
    <w:p w14:paraId="3CD1674A" w14:textId="77777777" w:rsidR="00ED0D4B" w:rsidRPr="009F215B" w:rsidRDefault="00ED0D4B" w:rsidP="00ED0D4B">
      <w:pPr>
        <w:ind w:left="426" w:hanging="397"/>
        <w:jc w:val="both"/>
        <w:rPr>
          <w:rFonts w:asciiTheme="majorBidi" w:hAnsiTheme="majorBidi" w:cstheme="majorBidi"/>
          <w:sz w:val="22"/>
          <w:szCs w:val="22"/>
        </w:rPr>
      </w:pPr>
      <w:proofErr w:type="spellStart"/>
      <w:r w:rsidRPr="009F215B">
        <w:rPr>
          <w:rFonts w:asciiTheme="majorBidi" w:hAnsiTheme="majorBidi" w:cstheme="majorBidi"/>
          <w:sz w:val="22"/>
          <w:szCs w:val="22"/>
        </w:rPr>
        <w:t>Keramaty</w:t>
      </w:r>
      <w:proofErr w:type="spellEnd"/>
      <w:r w:rsidRPr="009F215B">
        <w:rPr>
          <w:rFonts w:asciiTheme="majorBidi" w:hAnsiTheme="majorBidi" w:cstheme="majorBidi"/>
          <w:sz w:val="22"/>
          <w:szCs w:val="22"/>
        </w:rPr>
        <w:t xml:space="preserve">, M., </w:t>
      </w:r>
      <w:proofErr w:type="spellStart"/>
      <w:r w:rsidRPr="009F215B">
        <w:rPr>
          <w:rFonts w:asciiTheme="majorBidi" w:hAnsiTheme="majorBidi" w:cstheme="majorBidi"/>
          <w:sz w:val="22"/>
          <w:szCs w:val="22"/>
        </w:rPr>
        <w:t>Habibnezhad</w:t>
      </w:r>
      <w:proofErr w:type="spellEnd"/>
      <w:r w:rsidRPr="009F215B">
        <w:rPr>
          <w:rFonts w:asciiTheme="majorBidi" w:hAnsiTheme="majorBidi" w:cstheme="majorBidi"/>
          <w:sz w:val="22"/>
          <w:szCs w:val="22"/>
        </w:rPr>
        <w:t xml:space="preserve"> </w:t>
      </w:r>
      <w:proofErr w:type="spellStart"/>
      <w:r w:rsidRPr="009F215B">
        <w:rPr>
          <w:rFonts w:asciiTheme="majorBidi" w:hAnsiTheme="majorBidi" w:cstheme="majorBidi"/>
          <w:sz w:val="22"/>
          <w:szCs w:val="22"/>
        </w:rPr>
        <w:t>Tapehbashi</w:t>
      </w:r>
      <w:proofErr w:type="spellEnd"/>
      <w:r w:rsidRPr="009F215B">
        <w:rPr>
          <w:rFonts w:asciiTheme="majorBidi" w:hAnsiTheme="majorBidi" w:cstheme="majorBidi"/>
          <w:sz w:val="22"/>
          <w:szCs w:val="22"/>
        </w:rPr>
        <w:t xml:space="preserve">, M., &amp; Hassan Moradi, N. (2022). The Challenges of Implementing Cooperative Online Learning in Governmental Management Training Center in 2021. </w:t>
      </w:r>
      <w:r w:rsidRPr="009F215B">
        <w:rPr>
          <w:rFonts w:asciiTheme="majorBidi" w:eastAsia="SimSun" w:hAnsiTheme="majorBidi" w:cstheme="majorBidi"/>
          <w:i/>
          <w:iCs/>
          <w:sz w:val="22"/>
          <w:szCs w:val="22"/>
        </w:rPr>
        <w:t>Teaching and Learning Research</w:t>
      </w:r>
      <w:r w:rsidRPr="009F215B">
        <w:rPr>
          <w:rFonts w:asciiTheme="majorBidi" w:hAnsiTheme="majorBidi" w:cstheme="majorBidi"/>
          <w:sz w:val="22"/>
          <w:szCs w:val="22"/>
        </w:rPr>
        <w:t xml:space="preserve">, </w:t>
      </w:r>
      <w:r w:rsidRPr="009F215B">
        <w:rPr>
          <w:rFonts w:asciiTheme="majorBidi" w:eastAsia="SimSun" w:hAnsiTheme="majorBidi" w:cstheme="majorBidi"/>
          <w:i/>
          <w:iCs/>
          <w:sz w:val="22"/>
          <w:szCs w:val="22"/>
        </w:rPr>
        <w:t>18</w:t>
      </w:r>
      <w:r w:rsidRPr="009F215B">
        <w:rPr>
          <w:rFonts w:asciiTheme="majorBidi" w:hAnsiTheme="majorBidi" w:cstheme="majorBidi"/>
          <w:sz w:val="22"/>
          <w:szCs w:val="22"/>
        </w:rPr>
        <w:t xml:space="preserve">(2), 83-102. [in Persian] </w:t>
      </w:r>
    </w:p>
    <w:p w14:paraId="4874658A" w14:textId="30EAA94E" w:rsidR="00ED0D4B" w:rsidRPr="009F215B" w:rsidRDefault="00ED0D4B" w:rsidP="00ED0D4B">
      <w:pPr>
        <w:ind w:left="426" w:hanging="397"/>
        <w:rPr>
          <w:rFonts w:asciiTheme="majorBidi" w:hAnsiTheme="majorBidi" w:cstheme="majorBidi"/>
          <w:sz w:val="22"/>
          <w:szCs w:val="22"/>
        </w:rPr>
      </w:pPr>
      <w:r w:rsidRPr="009F215B">
        <w:rPr>
          <w:rFonts w:asciiTheme="majorBidi" w:hAnsiTheme="majorBidi" w:cstheme="majorBidi"/>
          <w:sz w:val="22"/>
          <w:szCs w:val="22"/>
        </w:rPr>
        <w:t>Mahdavi</w:t>
      </w:r>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N</w:t>
      </w:r>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w:t>
      </w:r>
      <w:proofErr w:type="spellStart"/>
      <w:r w:rsidRPr="009F215B">
        <w:rPr>
          <w:rFonts w:asciiTheme="majorBidi" w:hAnsiTheme="majorBidi" w:cstheme="majorBidi"/>
          <w:sz w:val="22"/>
          <w:szCs w:val="22"/>
        </w:rPr>
        <w:t>Niknam</w:t>
      </w:r>
      <w:proofErr w:type="spellEnd"/>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Z</w:t>
      </w:r>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Attaran</w:t>
      </w:r>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M</w:t>
      </w:r>
      <w:r w:rsidR="000A3F61" w:rsidRPr="009F215B">
        <w:rPr>
          <w:rFonts w:asciiTheme="majorBidi" w:hAnsiTheme="majorBidi" w:cstheme="majorBidi"/>
          <w:sz w:val="22"/>
          <w:szCs w:val="22"/>
        </w:rPr>
        <w:t xml:space="preserve"> &amp;</w:t>
      </w:r>
      <w:r w:rsidRPr="009F215B">
        <w:rPr>
          <w:rFonts w:asciiTheme="majorBidi" w:hAnsiTheme="majorBidi" w:cstheme="majorBidi"/>
          <w:sz w:val="22"/>
          <w:szCs w:val="22"/>
        </w:rPr>
        <w:t xml:space="preserve"> </w:t>
      </w:r>
      <w:proofErr w:type="spellStart"/>
      <w:r w:rsidRPr="009F215B">
        <w:rPr>
          <w:rFonts w:asciiTheme="majorBidi" w:hAnsiTheme="majorBidi" w:cstheme="majorBidi"/>
          <w:sz w:val="22"/>
          <w:szCs w:val="22"/>
        </w:rPr>
        <w:t>Mousapour</w:t>
      </w:r>
      <w:proofErr w:type="spellEnd"/>
      <w:r w:rsidR="000A3F61" w:rsidRPr="009F215B">
        <w:rPr>
          <w:rFonts w:asciiTheme="majorBidi" w:hAnsiTheme="majorBidi" w:cstheme="majorBidi"/>
          <w:sz w:val="22"/>
          <w:szCs w:val="22"/>
        </w:rPr>
        <w:t>,</w:t>
      </w:r>
      <w:r w:rsidRPr="009F215B">
        <w:rPr>
          <w:rFonts w:asciiTheme="majorBidi" w:hAnsiTheme="majorBidi" w:cstheme="majorBidi"/>
          <w:sz w:val="22"/>
          <w:szCs w:val="22"/>
        </w:rPr>
        <w:t xml:space="preserve"> N. (2021). Identifying and investigation the components of educator's personal pedagogy content knowledge of elementary education, </w:t>
      </w:r>
      <w:proofErr w:type="spellStart"/>
      <w:r w:rsidRPr="009F215B">
        <w:rPr>
          <w:rFonts w:asciiTheme="majorBidi" w:hAnsiTheme="majorBidi" w:cstheme="majorBidi"/>
          <w:sz w:val="22"/>
          <w:szCs w:val="22"/>
        </w:rPr>
        <w:t>Farhangian</w:t>
      </w:r>
      <w:proofErr w:type="spellEnd"/>
      <w:r w:rsidRPr="009F215B">
        <w:rPr>
          <w:rFonts w:asciiTheme="majorBidi" w:hAnsiTheme="majorBidi" w:cstheme="majorBidi"/>
          <w:sz w:val="22"/>
          <w:szCs w:val="22"/>
        </w:rPr>
        <w:t xml:space="preserve"> University. </w:t>
      </w:r>
      <w:r w:rsidRPr="009F215B">
        <w:rPr>
          <w:rFonts w:asciiTheme="majorBidi" w:hAnsiTheme="majorBidi" w:cstheme="majorBidi"/>
          <w:i/>
          <w:iCs/>
          <w:sz w:val="22"/>
          <w:szCs w:val="22"/>
        </w:rPr>
        <w:t>Theory and practice</w:t>
      </w:r>
      <w:r w:rsidRPr="009F215B">
        <w:rPr>
          <w:rFonts w:asciiTheme="majorBidi" w:hAnsiTheme="majorBidi" w:cstheme="majorBidi"/>
          <w:sz w:val="22"/>
          <w:szCs w:val="22"/>
        </w:rPr>
        <w:t xml:space="preserve">, </w:t>
      </w:r>
      <w:r w:rsidRPr="009F215B">
        <w:rPr>
          <w:rFonts w:asciiTheme="majorBidi" w:hAnsiTheme="majorBidi" w:cstheme="majorBidi"/>
          <w:i/>
          <w:iCs/>
          <w:sz w:val="22"/>
          <w:szCs w:val="22"/>
        </w:rPr>
        <w:t>9</w:t>
      </w:r>
      <w:r w:rsidRPr="009F215B">
        <w:rPr>
          <w:rFonts w:asciiTheme="majorBidi" w:hAnsiTheme="majorBidi" w:cstheme="majorBidi"/>
          <w:sz w:val="22"/>
          <w:szCs w:val="22"/>
        </w:rPr>
        <w:t xml:space="preserve">(17), 155-186. [in Persian] </w:t>
      </w:r>
      <w:hyperlink r:id="rId39" w:history="1">
        <w:r w:rsidRPr="009F215B">
          <w:rPr>
            <w:rStyle w:val="Hyperlink"/>
            <w:rFonts w:asciiTheme="majorBidi" w:hAnsiTheme="majorBidi" w:cstheme="majorBidi"/>
            <w:sz w:val="22"/>
            <w:szCs w:val="22"/>
          </w:rPr>
          <w:t>http://cstp.khu.ac.ir/article-1-3270-fa.html</w:t>
        </w:r>
      </w:hyperlink>
      <w:r w:rsidRPr="009F215B">
        <w:rPr>
          <w:rFonts w:asciiTheme="majorBidi" w:hAnsiTheme="majorBidi" w:cstheme="majorBidi"/>
          <w:sz w:val="22"/>
          <w:szCs w:val="22"/>
        </w:rPr>
        <w:t xml:space="preserve"> </w:t>
      </w:r>
    </w:p>
    <w:p w14:paraId="346828F0" w14:textId="77777777" w:rsidR="00ED0D4B" w:rsidRPr="009F215B" w:rsidRDefault="00ED0D4B" w:rsidP="00ED0D4B">
      <w:pPr>
        <w:pStyle w:val="ListParagraph"/>
        <w:bidi w:val="0"/>
        <w:spacing w:after="0" w:line="240" w:lineRule="auto"/>
        <w:ind w:left="426" w:hanging="397"/>
        <w:contextualSpacing/>
        <w:jc w:val="both"/>
        <w:rPr>
          <w:rFonts w:asciiTheme="majorBidi" w:eastAsia="Times New Roman" w:hAnsiTheme="majorBidi" w:cstheme="majorBidi"/>
        </w:rPr>
      </w:pPr>
      <w:proofErr w:type="spellStart"/>
      <w:r w:rsidRPr="009F215B">
        <w:rPr>
          <w:rFonts w:asciiTheme="majorBidi" w:eastAsia="Times New Roman" w:hAnsiTheme="majorBidi" w:cstheme="majorBidi"/>
        </w:rPr>
        <w:t>Mesrabadi</w:t>
      </w:r>
      <w:proofErr w:type="spellEnd"/>
      <w:r w:rsidRPr="009F215B">
        <w:rPr>
          <w:rFonts w:asciiTheme="majorBidi" w:eastAsia="Times New Roman" w:hAnsiTheme="majorBidi" w:cstheme="majorBidi"/>
        </w:rPr>
        <w:t xml:space="preserve">, J. (2015). The Role of Teachers' Teaching Styles on Indiscipline Rate among Students: Person-Oriented Analysis. </w:t>
      </w:r>
      <w:r w:rsidRPr="009F215B">
        <w:rPr>
          <w:rFonts w:asciiTheme="majorBidi" w:eastAsia="Times New Roman" w:hAnsiTheme="majorBidi" w:cstheme="majorBidi"/>
          <w:i/>
          <w:iCs/>
        </w:rPr>
        <w:t>Journal of New Approaches in Educational Administration</w:t>
      </w:r>
      <w:r w:rsidRPr="009F215B">
        <w:rPr>
          <w:rFonts w:asciiTheme="majorBidi" w:eastAsia="Times New Roman" w:hAnsiTheme="majorBidi" w:cstheme="majorBidi"/>
        </w:rPr>
        <w:t xml:space="preserve">, </w:t>
      </w:r>
      <w:r w:rsidRPr="009F215B">
        <w:rPr>
          <w:rFonts w:asciiTheme="majorBidi" w:eastAsia="Times New Roman" w:hAnsiTheme="majorBidi" w:cstheme="majorBidi"/>
          <w:i/>
          <w:iCs/>
        </w:rPr>
        <w:t>6</w:t>
      </w:r>
      <w:r w:rsidRPr="009F215B">
        <w:rPr>
          <w:rFonts w:asciiTheme="majorBidi" w:eastAsia="Times New Roman" w:hAnsiTheme="majorBidi" w:cstheme="majorBidi"/>
        </w:rPr>
        <w:t xml:space="preserve">(22), 189-206. </w:t>
      </w:r>
      <w:r w:rsidRPr="009F215B">
        <w:rPr>
          <w:rFonts w:asciiTheme="majorBidi" w:hAnsiTheme="majorBidi" w:cstheme="majorBidi"/>
        </w:rPr>
        <w:t>[in Persian]</w:t>
      </w:r>
      <w:r w:rsidRPr="009F215B">
        <w:rPr>
          <w:rFonts w:asciiTheme="majorBidi" w:eastAsia="Times New Roman" w:hAnsiTheme="majorBidi" w:cstheme="majorBidi"/>
        </w:rPr>
        <w:t xml:space="preserve"> </w:t>
      </w:r>
      <w:hyperlink r:id="rId40" w:history="1">
        <w:r w:rsidRPr="009F215B">
          <w:rPr>
            <w:rFonts w:cs="Times New Roman"/>
            <w:color w:val="0033CC"/>
          </w:rPr>
          <w:t>https://dorl.net/dor/20.1001.1.20086369.1394.6.22.10.6</w:t>
        </w:r>
      </w:hyperlink>
      <w:r w:rsidRPr="009F215B">
        <w:rPr>
          <w:rFonts w:asciiTheme="majorBidi" w:eastAsia="Times New Roman" w:hAnsiTheme="majorBidi" w:cstheme="majorBidi"/>
          <w:color w:val="98A7BD" w:themeColor="text2" w:themeTint="80"/>
        </w:rPr>
        <w:t xml:space="preserve">  </w:t>
      </w:r>
    </w:p>
    <w:p w14:paraId="1AF755CF" w14:textId="77777777" w:rsidR="00ED0D4B" w:rsidRPr="009F215B" w:rsidRDefault="00ED0D4B" w:rsidP="00ED0D4B">
      <w:pPr>
        <w:ind w:left="426" w:hanging="397"/>
        <w:jc w:val="both"/>
        <w:rPr>
          <w:rFonts w:asciiTheme="majorBidi" w:hAnsiTheme="majorBidi" w:cstheme="majorBidi"/>
          <w:sz w:val="22"/>
          <w:szCs w:val="22"/>
        </w:rPr>
      </w:pPr>
      <w:proofErr w:type="spellStart"/>
      <w:r w:rsidRPr="009F215B">
        <w:rPr>
          <w:rFonts w:asciiTheme="majorBidi" w:hAnsiTheme="majorBidi" w:cstheme="majorBidi"/>
          <w:sz w:val="22"/>
          <w:szCs w:val="22"/>
        </w:rPr>
        <w:t>Mohammadhasani</w:t>
      </w:r>
      <w:proofErr w:type="spellEnd"/>
      <w:r w:rsidRPr="009F215B">
        <w:rPr>
          <w:rFonts w:asciiTheme="majorBidi" w:hAnsiTheme="majorBidi" w:cstheme="majorBidi"/>
          <w:sz w:val="22"/>
          <w:szCs w:val="22"/>
        </w:rPr>
        <w:t xml:space="preserve">, N. and </w:t>
      </w:r>
      <w:proofErr w:type="spellStart"/>
      <w:r w:rsidRPr="009F215B">
        <w:rPr>
          <w:rFonts w:asciiTheme="majorBidi" w:hAnsiTheme="majorBidi" w:cstheme="majorBidi"/>
          <w:sz w:val="22"/>
          <w:szCs w:val="22"/>
        </w:rPr>
        <w:t>Fardanesh</w:t>
      </w:r>
      <w:proofErr w:type="spellEnd"/>
      <w:r w:rsidRPr="009F215B">
        <w:rPr>
          <w:rFonts w:asciiTheme="majorBidi" w:hAnsiTheme="majorBidi" w:cstheme="majorBidi"/>
          <w:sz w:val="22"/>
          <w:szCs w:val="22"/>
        </w:rPr>
        <w:t xml:space="preserve">, H. (2016). Analysis Of Andragogy </w:t>
      </w:r>
      <w:proofErr w:type="gramStart"/>
      <w:r w:rsidRPr="009F215B">
        <w:rPr>
          <w:rFonts w:asciiTheme="majorBidi" w:hAnsiTheme="majorBidi" w:cstheme="majorBidi"/>
          <w:sz w:val="22"/>
          <w:szCs w:val="22"/>
        </w:rPr>
        <w:t>And</w:t>
      </w:r>
      <w:proofErr w:type="gramEnd"/>
      <w:r w:rsidRPr="009F215B">
        <w:rPr>
          <w:rFonts w:asciiTheme="majorBidi" w:hAnsiTheme="majorBidi" w:cstheme="majorBidi"/>
          <w:sz w:val="22"/>
          <w:szCs w:val="22"/>
        </w:rPr>
        <w:t xml:space="preserve"> Designing A Model For Adult Education In Technology-Based Environments. </w:t>
      </w:r>
      <w:r w:rsidRPr="009F215B">
        <w:rPr>
          <w:rFonts w:asciiTheme="majorBidi" w:eastAsia="SimSun" w:hAnsiTheme="majorBidi" w:cstheme="majorBidi"/>
          <w:i/>
          <w:iCs/>
          <w:sz w:val="22"/>
          <w:szCs w:val="22"/>
        </w:rPr>
        <w:t>Journal of Curriculum Technology</w:t>
      </w:r>
      <w:r w:rsidRPr="009F215B">
        <w:rPr>
          <w:rFonts w:asciiTheme="majorBidi" w:hAnsiTheme="majorBidi" w:cstheme="majorBidi"/>
          <w:sz w:val="22"/>
          <w:szCs w:val="22"/>
        </w:rPr>
        <w:t xml:space="preserve">, </w:t>
      </w:r>
      <w:r w:rsidRPr="009F215B">
        <w:rPr>
          <w:rFonts w:asciiTheme="majorBidi" w:eastAsia="SimSun" w:hAnsiTheme="majorBidi" w:cstheme="majorBidi"/>
          <w:i/>
          <w:iCs/>
          <w:sz w:val="22"/>
          <w:szCs w:val="22"/>
        </w:rPr>
        <w:t>1</w:t>
      </w:r>
      <w:r w:rsidRPr="009F215B">
        <w:rPr>
          <w:rFonts w:asciiTheme="majorBidi" w:hAnsiTheme="majorBidi" w:cstheme="majorBidi"/>
          <w:sz w:val="22"/>
          <w:szCs w:val="22"/>
        </w:rPr>
        <w:t xml:space="preserve">(1), 35-47. [in Persian] </w:t>
      </w:r>
      <w:proofErr w:type="spellStart"/>
      <w:r w:rsidRPr="009F215B">
        <w:rPr>
          <w:rStyle w:val="Hyperlink"/>
          <w:rFonts w:asciiTheme="majorBidi" w:hAnsiTheme="majorBidi" w:cstheme="majorBidi"/>
          <w:sz w:val="22"/>
          <w:szCs w:val="22"/>
        </w:rPr>
        <w:t>doi</w:t>
      </w:r>
      <w:proofErr w:type="spellEnd"/>
      <w:r w:rsidRPr="009F215B">
        <w:rPr>
          <w:rStyle w:val="Hyperlink"/>
          <w:rFonts w:asciiTheme="majorBidi" w:hAnsiTheme="majorBidi" w:cstheme="majorBidi"/>
          <w:sz w:val="22"/>
          <w:szCs w:val="22"/>
        </w:rPr>
        <w:t>: 10.22077/jct.2016.661</w:t>
      </w:r>
      <w:r w:rsidRPr="009F215B">
        <w:rPr>
          <w:rFonts w:asciiTheme="majorBidi" w:hAnsiTheme="majorBidi" w:cstheme="majorBidi"/>
          <w:sz w:val="22"/>
          <w:szCs w:val="22"/>
        </w:rPr>
        <w:t xml:space="preserve">. </w:t>
      </w:r>
    </w:p>
    <w:p w14:paraId="1DA398C7" w14:textId="759C9D58" w:rsidR="00ED0D4B" w:rsidRPr="009F215B" w:rsidRDefault="00ED0D4B" w:rsidP="00ED0D4B">
      <w:pPr>
        <w:pStyle w:val="ListParagraph"/>
        <w:bidi w:val="0"/>
        <w:spacing w:after="0" w:line="240" w:lineRule="auto"/>
        <w:ind w:left="426" w:hanging="397"/>
        <w:jc w:val="both"/>
        <w:rPr>
          <w:rFonts w:asciiTheme="majorBidi" w:eastAsia="Times New Roman" w:hAnsiTheme="majorBidi" w:cstheme="majorBidi"/>
          <w:rtl/>
        </w:rPr>
      </w:pPr>
      <w:proofErr w:type="spellStart"/>
      <w:r w:rsidRPr="009F215B">
        <w:rPr>
          <w:rFonts w:asciiTheme="majorBidi" w:eastAsia="Times New Roman" w:hAnsiTheme="majorBidi" w:cstheme="majorBidi"/>
        </w:rPr>
        <w:t>Mohammadzadeh</w:t>
      </w:r>
      <w:proofErr w:type="spellEnd"/>
      <w:r w:rsidRPr="009F215B">
        <w:rPr>
          <w:rFonts w:asciiTheme="majorBidi" w:eastAsia="Times New Roman" w:hAnsiTheme="majorBidi" w:cstheme="majorBidi"/>
        </w:rPr>
        <w:t xml:space="preserve"> M, </w:t>
      </w:r>
      <w:proofErr w:type="spellStart"/>
      <w:r w:rsidRPr="009F215B">
        <w:rPr>
          <w:rFonts w:asciiTheme="majorBidi" w:eastAsia="Times New Roman" w:hAnsiTheme="majorBidi" w:cstheme="majorBidi"/>
        </w:rPr>
        <w:t>Safarnavadeh</w:t>
      </w:r>
      <w:proofErr w:type="spellEnd"/>
      <w:r w:rsidRPr="009F215B">
        <w:rPr>
          <w:rFonts w:asciiTheme="majorBidi" w:eastAsia="Times New Roman" w:hAnsiTheme="majorBidi" w:cstheme="majorBidi"/>
        </w:rPr>
        <w:t xml:space="preserve"> M, </w:t>
      </w:r>
      <w:proofErr w:type="spellStart"/>
      <w:r w:rsidRPr="009F215B">
        <w:rPr>
          <w:rFonts w:asciiTheme="majorBidi" w:eastAsia="Times New Roman" w:hAnsiTheme="majorBidi" w:cstheme="majorBidi"/>
        </w:rPr>
        <w:t>Ahghar</w:t>
      </w:r>
      <w:proofErr w:type="spellEnd"/>
      <w:r w:rsidRPr="009F215B">
        <w:rPr>
          <w:rFonts w:asciiTheme="majorBidi" w:eastAsia="Times New Roman" w:hAnsiTheme="majorBidi" w:cstheme="majorBidi"/>
        </w:rPr>
        <w:t xml:space="preserve"> G.</w:t>
      </w:r>
      <w:r w:rsidR="00394CDF" w:rsidRPr="009F215B">
        <w:rPr>
          <w:rFonts w:asciiTheme="majorBidi" w:eastAsia="Times New Roman" w:hAnsiTheme="majorBidi" w:cstheme="majorBidi"/>
        </w:rPr>
        <w:t xml:space="preserve"> (</w:t>
      </w:r>
      <w:r w:rsidRPr="009F215B">
        <w:rPr>
          <w:rFonts w:asciiTheme="majorBidi" w:eastAsia="Times New Roman" w:hAnsiTheme="majorBidi" w:cstheme="majorBidi"/>
        </w:rPr>
        <w:t xml:space="preserve">2022). The effect of constructivist-based approach of teaching in science Courses on cooperative learning of Secondary school students and its sustainability over time. </w:t>
      </w:r>
      <w:r w:rsidRPr="009F215B">
        <w:rPr>
          <w:rFonts w:asciiTheme="majorBidi" w:eastAsia="Times New Roman" w:hAnsiTheme="majorBidi" w:cstheme="majorBidi"/>
          <w:i/>
          <w:iCs/>
        </w:rPr>
        <w:t>Educ Strategy Med Sci</w:t>
      </w:r>
      <w:r w:rsidRPr="009F215B">
        <w:rPr>
          <w:rFonts w:asciiTheme="majorBidi" w:eastAsia="Times New Roman" w:hAnsiTheme="majorBidi" w:cstheme="majorBidi"/>
        </w:rPr>
        <w:t>, 15 (1)</w:t>
      </w:r>
      <w:r w:rsidR="0051727B" w:rsidRPr="009F215B">
        <w:rPr>
          <w:rFonts w:asciiTheme="majorBidi" w:eastAsia="Times New Roman" w:hAnsiTheme="majorBidi" w:cstheme="majorBidi"/>
        </w:rPr>
        <w:t>:</w:t>
      </w:r>
      <w:r w:rsidRPr="009F215B">
        <w:rPr>
          <w:rFonts w:asciiTheme="majorBidi" w:eastAsia="Times New Roman" w:hAnsiTheme="majorBidi" w:cstheme="majorBidi"/>
        </w:rPr>
        <w:t xml:space="preserve">79-90. </w:t>
      </w:r>
      <w:r w:rsidRPr="009F215B">
        <w:rPr>
          <w:rFonts w:asciiTheme="majorBidi" w:hAnsiTheme="majorBidi" w:cstheme="majorBidi"/>
        </w:rPr>
        <w:t>[in Persian]</w:t>
      </w:r>
    </w:p>
    <w:p w14:paraId="2828D513" w14:textId="44625647" w:rsidR="00ED0D4B" w:rsidRPr="009F215B" w:rsidRDefault="00ED0D4B" w:rsidP="00ED0D4B">
      <w:pPr>
        <w:pStyle w:val="ListParagraph"/>
        <w:bidi w:val="0"/>
        <w:spacing w:after="0" w:line="240" w:lineRule="auto"/>
        <w:ind w:left="426" w:hanging="397"/>
        <w:contextualSpacing/>
        <w:rPr>
          <w:rFonts w:asciiTheme="majorBidi" w:eastAsia="Times New Roman" w:hAnsiTheme="majorBidi" w:cstheme="majorBidi"/>
        </w:rPr>
      </w:pPr>
      <w:proofErr w:type="spellStart"/>
      <w:r w:rsidRPr="009F215B">
        <w:rPr>
          <w:rFonts w:asciiTheme="majorBidi" w:eastAsia="Times New Roman" w:hAnsiTheme="majorBidi" w:cstheme="majorBidi"/>
        </w:rPr>
        <w:t>Mohammadzadeh</w:t>
      </w:r>
      <w:proofErr w:type="spellEnd"/>
      <w:r w:rsidRPr="009F215B">
        <w:rPr>
          <w:rFonts w:asciiTheme="majorBidi" w:eastAsia="Times New Roman" w:hAnsiTheme="majorBidi" w:cstheme="majorBidi"/>
        </w:rPr>
        <w:t>, Z &amp; Salehi, K.</w:t>
      </w:r>
      <w:r w:rsidR="00394CDF" w:rsidRPr="009F215B">
        <w:rPr>
          <w:rFonts w:asciiTheme="majorBidi" w:eastAsia="Times New Roman" w:hAnsiTheme="majorBidi" w:cstheme="majorBidi"/>
        </w:rPr>
        <w:t xml:space="preserve"> (</w:t>
      </w:r>
      <w:r w:rsidRPr="009F215B">
        <w:rPr>
          <w:rFonts w:asciiTheme="majorBidi" w:eastAsia="Times New Roman" w:hAnsiTheme="majorBidi" w:cstheme="majorBidi"/>
        </w:rPr>
        <w:t xml:space="preserve">2016). Explanation of the Phenomenon of Scientific Vitality and Dynamism in Scientific Centers from Perspective of Academic Elites: A Study According to "Phenomenology". </w:t>
      </w:r>
      <w:r w:rsidRPr="009F215B">
        <w:rPr>
          <w:rFonts w:asciiTheme="majorBidi" w:eastAsia="Times New Roman" w:hAnsiTheme="majorBidi" w:cstheme="majorBidi"/>
          <w:i/>
          <w:iCs/>
        </w:rPr>
        <w:t>Strategy</w:t>
      </w:r>
      <w:r w:rsidRPr="009F215B">
        <w:rPr>
          <w:rFonts w:asciiTheme="majorBidi" w:eastAsia="Times New Roman" w:hAnsiTheme="majorBidi" w:cstheme="majorBidi"/>
        </w:rPr>
        <w:t xml:space="preserve">, </w:t>
      </w:r>
      <w:r w:rsidRPr="009F215B">
        <w:rPr>
          <w:rFonts w:asciiTheme="majorBidi" w:eastAsia="Times New Roman" w:hAnsiTheme="majorBidi" w:cstheme="majorBidi"/>
          <w:i/>
          <w:iCs/>
        </w:rPr>
        <w:t>25</w:t>
      </w:r>
      <w:r w:rsidRPr="009F215B">
        <w:rPr>
          <w:rFonts w:asciiTheme="majorBidi" w:eastAsia="Times New Roman" w:hAnsiTheme="majorBidi" w:cstheme="majorBidi"/>
        </w:rPr>
        <w:t xml:space="preserve">(2), 227-258. </w:t>
      </w:r>
      <w:r w:rsidRPr="009F215B">
        <w:rPr>
          <w:rFonts w:asciiTheme="majorBidi" w:hAnsiTheme="majorBidi" w:cstheme="majorBidi"/>
        </w:rPr>
        <w:t xml:space="preserve">[in Persian] </w:t>
      </w:r>
      <w:hyperlink r:id="rId41" w:history="1">
        <w:r w:rsidRPr="009F215B">
          <w:rPr>
            <w:rStyle w:val="Hyperlink"/>
            <w:rFonts w:asciiTheme="majorBidi" w:eastAsia="Times New Roman" w:hAnsiTheme="majorBidi" w:cstheme="majorBidi"/>
          </w:rPr>
          <w:t>https://dor.isc.ac/dor/20.1001.1.10283102.1395.25.2.8.0</w:t>
        </w:r>
      </w:hyperlink>
      <w:r w:rsidRPr="009F215B">
        <w:rPr>
          <w:rFonts w:asciiTheme="majorBidi" w:eastAsia="Times New Roman" w:hAnsiTheme="majorBidi" w:cstheme="majorBidi"/>
        </w:rPr>
        <w:t xml:space="preserve"> . </w:t>
      </w:r>
    </w:p>
    <w:p w14:paraId="4182F805" w14:textId="77777777" w:rsidR="00ED0D4B" w:rsidRPr="009F215B" w:rsidRDefault="00ED0D4B" w:rsidP="00ED0D4B">
      <w:pPr>
        <w:pStyle w:val="ListParagraph"/>
        <w:bidi w:val="0"/>
        <w:spacing w:after="0" w:line="240" w:lineRule="auto"/>
        <w:ind w:left="426" w:hanging="397"/>
        <w:jc w:val="both"/>
        <w:rPr>
          <w:rFonts w:asciiTheme="majorBidi" w:eastAsia="Times New Roman" w:hAnsiTheme="majorBidi" w:cstheme="majorBidi"/>
        </w:rPr>
      </w:pPr>
      <w:proofErr w:type="spellStart"/>
      <w:r w:rsidRPr="009F215B">
        <w:rPr>
          <w:rFonts w:asciiTheme="majorBidi" w:eastAsia="Times New Roman" w:hAnsiTheme="majorBidi" w:cstheme="majorBidi"/>
        </w:rPr>
        <w:t>Momen</w:t>
      </w:r>
      <w:proofErr w:type="spellEnd"/>
      <w:r w:rsidRPr="009F215B">
        <w:rPr>
          <w:rFonts w:asciiTheme="majorBidi" w:eastAsia="Times New Roman" w:hAnsiTheme="majorBidi" w:cstheme="majorBidi"/>
        </w:rPr>
        <w:t xml:space="preserve"> </w:t>
      </w:r>
      <w:proofErr w:type="spellStart"/>
      <w:r w:rsidRPr="009F215B">
        <w:rPr>
          <w:rFonts w:asciiTheme="majorBidi" w:eastAsia="Times New Roman" w:hAnsiTheme="majorBidi" w:cstheme="majorBidi"/>
        </w:rPr>
        <w:t>Danaei</w:t>
      </w:r>
      <w:proofErr w:type="spellEnd"/>
      <w:r w:rsidRPr="009F215B">
        <w:rPr>
          <w:rFonts w:asciiTheme="majorBidi" w:eastAsia="Times New Roman" w:hAnsiTheme="majorBidi" w:cstheme="majorBidi"/>
        </w:rPr>
        <w:t xml:space="preserve">, </w:t>
      </w:r>
      <w:proofErr w:type="spellStart"/>
      <w:r w:rsidRPr="009F215B">
        <w:rPr>
          <w:rFonts w:asciiTheme="majorBidi" w:eastAsia="Times New Roman" w:hAnsiTheme="majorBidi" w:cstheme="majorBidi"/>
        </w:rPr>
        <w:t>Sh</w:t>
      </w:r>
      <w:proofErr w:type="spellEnd"/>
      <w:r w:rsidRPr="009F215B">
        <w:rPr>
          <w:rFonts w:asciiTheme="majorBidi" w:eastAsia="Times New Roman" w:hAnsiTheme="majorBidi" w:cstheme="majorBidi"/>
        </w:rPr>
        <w:t xml:space="preserve">; </w:t>
      </w:r>
      <w:proofErr w:type="spellStart"/>
      <w:r w:rsidRPr="009F215B">
        <w:rPr>
          <w:rFonts w:asciiTheme="majorBidi" w:eastAsia="Times New Roman" w:hAnsiTheme="majorBidi" w:cstheme="majorBidi"/>
        </w:rPr>
        <w:t>Zarshenas</w:t>
      </w:r>
      <w:proofErr w:type="spellEnd"/>
      <w:r w:rsidRPr="009F215B">
        <w:rPr>
          <w:rFonts w:asciiTheme="majorBidi" w:eastAsia="Times New Roman" w:hAnsiTheme="majorBidi" w:cstheme="majorBidi"/>
        </w:rPr>
        <w:t xml:space="preserve">, L; </w:t>
      </w:r>
      <w:proofErr w:type="spellStart"/>
      <w:r w:rsidRPr="009F215B">
        <w:rPr>
          <w:rFonts w:asciiTheme="majorBidi" w:eastAsia="Times New Roman" w:hAnsiTheme="majorBidi" w:cstheme="majorBidi"/>
        </w:rPr>
        <w:t>Oshaq</w:t>
      </w:r>
      <w:proofErr w:type="spellEnd"/>
      <w:r w:rsidRPr="009F215B">
        <w:rPr>
          <w:rFonts w:asciiTheme="majorBidi" w:eastAsia="Times New Roman" w:hAnsiTheme="majorBidi" w:cstheme="majorBidi"/>
        </w:rPr>
        <w:t xml:space="preserve">, M &amp; </w:t>
      </w:r>
      <w:proofErr w:type="spellStart"/>
      <w:r w:rsidRPr="009F215B">
        <w:rPr>
          <w:rFonts w:asciiTheme="majorBidi" w:eastAsia="Times New Roman" w:hAnsiTheme="majorBidi" w:cstheme="majorBidi"/>
        </w:rPr>
        <w:t>Omidkhoda</w:t>
      </w:r>
      <w:proofErr w:type="spellEnd"/>
      <w:r w:rsidRPr="009F215B">
        <w:rPr>
          <w:rFonts w:asciiTheme="majorBidi" w:eastAsia="Times New Roman" w:hAnsiTheme="majorBidi" w:cstheme="majorBidi"/>
        </w:rPr>
        <w:t xml:space="preserve">, S. (2011). Which teaching method is better? Participatory or lecture, </w:t>
      </w:r>
      <w:r w:rsidRPr="009F215B">
        <w:rPr>
          <w:rFonts w:asciiTheme="majorBidi" w:eastAsia="Times New Roman" w:hAnsiTheme="majorBidi" w:cstheme="majorBidi"/>
          <w:i/>
          <w:iCs/>
        </w:rPr>
        <w:t>Iranian Journal of Education in Medical Sciences</w:t>
      </w:r>
      <w:r w:rsidRPr="009F215B">
        <w:rPr>
          <w:rFonts w:asciiTheme="majorBidi" w:eastAsia="Times New Roman" w:hAnsiTheme="majorBidi" w:cstheme="majorBidi"/>
        </w:rPr>
        <w:t>. 1(30), 31-24</w:t>
      </w:r>
      <w:r w:rsidRPr="009F215B">
        <w:rPr>
          <w:rFonts w:asciiTheme="majorBidi" w:eastAsia="Times New Roman" w:hAnsiTheme="majorBidi" w:cstheme="majorBidi"/>
          <w:rtl/>
        </w:rPr>
        <w:t>.</w:t>
      </w:r>
      <w:r w:rsidRPr="009F215B">
        <w:rPr>
          <w:rFonts w:asciiTheme="majorBidi" w:eastAsia="Times New Roman" w:hAnsiTheme="majorBidi" w:cstheme="majorBidi"/>
        </w:rPr>
        <w:t xml:space="preserve"> </w:t>
      </w:r>
      <w:r w:rsidRPr="009F215B">
        <w:rPr>
          <w:rFonts w:asciiTheme="majorBidi" w:hAnsiTheme="majorBidi" w:cstheme="majorBidi"/>
        </w:rPr>
        <w:t>[in Persian]</w:t>
      </w:r>
    </w:p>
    <w:p w14:paraId="5871A18B" w14:textId="77777777" w:rsidR="00ED0D4B" w:rsidRPr="009F215B" w:rsidRDefault="00ED0D4B" w:rsidP="00ED0D4B">
      <w:pPr>
        <w:pStyle w:val="NormalWeb"/>
        <w:spacing w:before="0" w:beforeAutospacing="0" w:after="0" w:afterAutospacing="0"/>
        <w:ind w:left="426" w:hanging="397"/>
        <w:rPr>
          <w:rFonts w:asciiTheme="majorBidi" w:eastAsia="Calibri" w:hAnsiTheme="majorBidi" w:cstheme="majorBidi"/>
          <w:sz w:val="22"/>
          <w:szCs w:val="22"/>
        </w:rPr>
      </w:pPr>
      <w:r w:rsidRPr="009F215B">
        <w:rPr>
          <w:rFonts w:asciiTheme="majorBidi" w:eastAsia="Calibri" w:hAnsiTheme="majorBidi" w:cstheme="majorBidi"/>
          <w:sz w:val="22"/>
          <w:szCs w:val="22"/>
        </w:rPr>
        <w:t xml:space="preserve">Mousavi, S., &amp; </w:t>
      </w:r>
      <w:proofErr w:type="spellStart"/>
      <w:r w:rsidRPr="009F215B">
        <w:rPr>
          <w:rFonts w:asciiTheme="majorBidi" w:eastAsia="Calibri" w:hAnsiTheme="majorBidi" w:cstheme="majorBidi"/>
          <w:sz w:val="22"/>
          <w:szCs w:val="22"/>
        </w:rPr>
        <w:t>Sardari</w:t>
      </w:r>
      <w:proofErr w:type="spellEnd"/>
      <w:r w:rsidRPr="009F215B">
        <w:rPr>
          <w:rFonts w:asciiTheme="majorBidi" w:eastAsia="Calibri" w:hAnsiTheme="majorBidi" w:cstheme="majorBidi"/>
          <w:sz w:val="22"/>
          <w:szCs w:val="22"/>
        </w:rPr>
        <w:t xml:space="preserve">, B. (2019). The Effectiveness of Cooperative Learning Patterns on Self-Directed Learning (Self-Management, Desire for Learning and Self-Control) in Female Students. </w:t>
      </w:r>
      <w:r w:rsidRPr="009F215B">
        <w:rPr>
          <w:rFonts w:asciiTheme="majorBidi" w:eastAsia="Calibri" w:hAnsiTheme="majorBidi" w:cstheme="majorBidi"/>
          <w:i/>
          <w:iCs/>
          <w:sz w:val="22"/>
          <w:szCs w:val="22"/>
        </w:rPr>
        <w:t>Journal of Instruction and Evaluation</w:t>
      </w:r>
      <w:r w:rsidRPr="009F215B">
        <w:rPr>
          <w:rFonts w:asciiTheme="majorBidi" w:eastAsia="Calibri" w:hAnsiTheme="majorBidi" w:cstheme="majorBidi"/>
          <w:sz w:val="22"/>
          <w:szCs w:val="22"/>
        </w:rPr>
        <w:t>, 12(46), 65-84.</w:t>
      </w:r>
      <w:r w:rsidRPr="009F215B">
        <w:rPr>
          <w:rFonts w:asciiTheme="majorBidi" w:hAnsiTheme="majorBidi" w:cstheme="majorBidi"/>
          <w:sz w:val="22"/>
          <w:szCs w:val="22"/>
        </w:rPr>
        <w:t xml:space="preserve"> [in Persian]</w:t>
      </w:r>
    </w:p>
    <w:p w14:paraId="1A4F4783" w14:textId="77777777" w:rsidR="00ED0D4B" w:rsidRPr="009F215B" w:rsidRDefault="00ED0D4B" w:rsidP="00ED0D4B">
      <w:pPr>
        <w:pStyle w:val="ListParagraph"/>
        <w:bidi w:val="0"/>
        <w:spacing w:after="0" w:line="240" w:lineRule="auto"/>
        <w:ind w:left="426" w:hanging="284"/>
        <w:jc w:val="lowKashida"/>
        <w:rPr>
          <w:rFonts w:ascii="Times New Roman" w:hAnsi="Times New Roman" w:cs="Times New Roman"/>
        </w:rPr>
      </w:pPr>
      <w:proofErr w:type="spellStart"/>
      <w:proofErr w:type="gramStart"/>
      <w:r w:rsidRPr="009F215B">
        <w:rPr>
          <w:rFonts w:ascii="Times New Roman" w:hAnsi="Times New Roman" w:cs="Times New Roman"/>
        </w:rPr>
        <w:lastRenderedPageBreak/>
        <w:t>Neimeyer,RA</w:t>
      </w:r>
      <w:proofErr w:type="spellEnd"/>
      <w:r w:rsidRPr="009F215B">
        <w:rPr>
          <w:rFonts w:ascii="Times New Roman" w:hAnsi="Times New Roman" w:cs="Times New Roman"/>
        </w:rPr>
        <w:t>.</w:t>
      </w:r>
      <w:proofErr w:type="gramEnd"/>
      <w:r w:rsidRPr="009F215B">
        <w:rPr>
          <w:rFonts w:ascii="Times New Roman" w:hAnsi="Times New Roman" w:cs="Times New Roman"/>
        </w:rPr>
        <w:t>, &amp; Torres, C. (2015). Constructivism and constructionism:</w:t>
      </w:r>
      <w:r w:rsidRPr="009F215B">
        <w:rPr>
          <w:rFonts w:ascii="Times New Roman" w:hAnsi="Times New Roman" w:cs="Times New Roman"/>
          <w:i/>
          <w:iCs/>
        </w:rPr>
        <w:t xml:space="preserve"> Methodology. International Encyclopedia of the Social </w:t>
      </w:r>
      <w:proofErr w:type="gramStart"/>
      <w:r w:rsidRPr="009F215B">
        <w:rPr>
          <w:rFonts w:ascii="Times New Roman" w:hAnsi="Times New Roman" w:cs="Times New Roman"/>
          <w:i/>
          <w:iCs/>
        </w:rPr>
        <w:t>and  Behavioral</w:t>
      </w:r>
      <w:proofErr w:type="gramEnd"/>
      <w:r w:rsidRPr="009F215B">
        <w:rPr>
          <w:rFonts w:ascii="Times New Roman" w:hAnsi="Times New Roman" w:cs="Times New Roman"/>
          <w:i/>
          <w:iCs/>
        </w:rPr>
        <w:t xml:space="preserve"> Sciences,</w:t>
      </w:r>
      <w:r w:rsidRPr="009F215B">
        <w:rPr>
          <w:rFonts w:ascii="Times New Roman" w:hAnsi="Times New Roman" w:cs="Times New Roman"/>
        </w:rPr>
        <w:t xml:space="preserve"> (Second Edition), 724-728.</w:t>
      </w:r>
    </w:p>
    <w:p w14:paraId="6E772349" w14:textId="07D7D296" w:rsidR="00ED0D4B" w:rsidRPr="009F215B" w:rsidRDefault="00ED0D4B" w:rsidP="00ED0D4B">
      <w:pPr>
        <w:pStyle w:val="ListParagraph"/>
        <w:bidi w:val="0"/>
        <w:spacing w:after="0" w:line="240" w:lineRule="auto"/>
        <w:ind w:left="426" w:hanging="284"/>
        <w:jc w:val="both"/>
        <w:rPr>
          <w:rFonts w:ascii="Times New Roman" w:hAnsi="Times New Roman" w:cs="Times New Roman"/>
          <w:rtl/>
        </w:rPr>
      </w:pPr>
      <w:proofErr w:type="spellStart"/>
      <w:r w:rsidRPr="009F215B">
        <w:rPr>
          <w:rFonts w:ascii="Times New Roman" w:hAnsi="Times New Roman" w:cs="Times New Roman"/>
        </w:rPr>
        <w:t>Novy</w:t>
      </w:r>
      <w:proofErr w:type="spellEnd"/>
      <w:r w:rsidRPr="009F215B">
        <w:rPr>
          <w:rFonts w:ascii="Times New Roman" w:hAnsi="Times New Roman" w:cs="Times New Roman"/>
        </w:rPr>
        <w:t xml:space="preserve">, A., </w:t>
      </w:r>
      <w:proofErr w:type="spellStart"/>
      <w:r w:rsidRPr="009F215B">
        <w:rPr>
          <w:rFonts w:ascii="Times New Roman" w:hAnsi="Times New Roman" w:cs="Times New Roman"/>
        </w:rPr>
        <w:t>Swiatek</w:t>
      </w:r>
      <w:proofErr w:type="spellEnd"/>
      <w:r w:rsidRPr="009F215B">
        <w:rPr>
          <w:rFonts w:ascii="Times New Roman" w:hAnsi="Times New Roman" w:cs="Times New Roman"/>
        </w:rPr>
        <w:t>, D., &amp;</w:t>
      </w:r>
      <w:proofErr w:type="spellStart"/>
      <w:r w:rsidRPr="009F215B">
        <w:rPr>
          <w:rFonts w:ascii="Times New Roman" w:hAnsi="Times New Roman" w:cs="Times New Roman"/>
        </w:rPr>
        <w:t>Moulaert</w:t>
      </w:r>
      <w:proofErr w:type="spellEnd"/>
      <w:r w:rsidRPr="009F215B">
        <w:rPr>
          <w:rFonts w:ascii="Times New Roman" w:hAnsi="Times New Roman" w:cs="Times New Roman"/>
        </w:rPr>
        <w:t xml:space="preserve">, F. (2013). Social Cohesion: A conceptual and Political Elucidation. </w:t>
      </w:r>
      <w:r w:rsidRPr="009F215B">
        <w:rPr>
          <w:rFonts w:ascii="Times New Roman" w:hAnsi="Times New Roman" w:cs="Times New Roman"/>
          <w:i/>
          <w:iCs/>
        </w:rPr>
        <w:t>Urban Studies</w:t>
      </w:r>
      <w:r w:rsidRPr="009F215B">
        <w:rPr>
          <w:rFonts w:ascii="Times New Roman" w:hAnsi="Times New Roman" w:cs="Times New Roman"/>
        </w:rPr>
        <w:t xml:space="preserve">, </w:t>
      </w:r>
      <w:r w:rsidR="00181CAA" w:rsidRPr="009F215B">
        <w:rPr>
          <w:rFonts w:ascii="Times New Roman" w:hAnsi="Times New Roman" w:cs="Times New Roman"/>
        </w:rPr>
        <w:t>49(9),</w:t>
      </w:r>
      <w:r w:rsidRPr="009F215B">
        <w:rPr>
          <w:rFonts w:ascii="Times New Roman" w:hAnsi="Times New Roman" w:cs="Times New Roman"/>
        </w:rPr>
        <w:t xml:space="preserve"> 1873- 1889.</w:t>
      </w:r>
    </w:p>
    <w:p w14:paraId="6B919849" w14:textId="2C6C6A92"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 xml:space="preserve">Phelan, A &amp; </w:t>
      </w:r>
      <w:proofErr w:type="spellStart"/>
      <w:r w:rsidRPr="009F215B">
        <w:rPr>
          <w:rFonts w:ascii="Times New Roman" w:hAnsi="Times New Roman" w:cs="Times New Roman"/>
        </w:rPr>
        <w:t>Sumsion</w:t>
      </w:r>
      <w:proofErr w:type="spellEnd"/>
      <w:r w:rsidRPr="009F215B">
        <w:rPr>
          <w:rFonts w:ascii="Times New Roman" w:hAnsi="Times New Roman" w:cs="Times New Roman"/>
        </w:rPr>
        <w:t>, J</w:t>
      </w:r>
      <w:r w:rsidR="000A3F61" w:rsidRPr="009F215B">
        <w:rPr>
          <w:rFonts w:ascii="Times New Roman" w:hAnsi="Times New Roman" w:cs="Times New Roman"/>
        </w:rPr>
        <w:t>.</w:t>
      </w:r>
      <w:r w:rsidRPr="009F215B">
        <w:rPr>
          <w:rFonts w:ascii="Times New Roman" w:hAnsi="Times New Roman" w:cs="Times New Roman"/>
        </w:rPr>
        <w:t xml:space="preserve"> (2008). Critical Reading in Teacher Education. SENSE PUBLIHERS.</w:t>
      </w:r>
    </w:p>
    <w:p w14:paraId="4B8C1098" w14:textId="77777777" w:rsidR="00ED0D4B" w:rsidRPr="009F215B" w:rsidRDefault="00ED0D4B" w:rsidP="00ED0D4B">
      <w:pPr>
        <w:pStyle w:val="NormalWeb"/>
        <w:spacing w:before="0" w:beforeAutospacing="0" w:after="0" w:afterAutospacing="0"/>
        <w:ind w:left="426" w:hanging="397"/>
        <w:rPr>
          <w:rFonts w:asciiTheme="majorBidi" w:hAnsiTheme="majorBidi" w:cstheme="majorBidi"/>
          <w:sz w:val="22"/>
          <w:szCs w:val="22"/>
          <w:rtl/>
        </w:rPr>
      </w:pPr>
      <w:r w:rsidRPr="009F215B">
        <w:rPr>
          <w:rFonts w:asciiTheme="majorBidi" w:eastAsia="Calibri" w:hAnsiTheme="majorBidi" w:cstheme="majorBidi"/>
          <w:sz w:val="22"/>
          <w:szCs w:val="22"/>
        </w:rPr>
        <w:t xml:space="preserve">Rashidi, Zahra. (2019). New Teaching Methods in Universities. Problem-Based Learning, Institute for Higher Education Research and Planning, Ministry of Science, </w:t>
      </w:r>
      <w:r w:rsidRPr="009F215B">
        <w:rPr>
          <w:rFonts w:asciiTheme="majorBidi" w:eastAsia="Calibri" w:hAnsiTheme="majorBidi" w:cstheme="majorBidi"/>
          <w:i/>
          <w:iCs/>
          <w:sz w:val="22"/>
          <w:szCs w:val="22"/>
        </w:rPr>
        <w:t>Research and Technology</w:t>
      </w:r>
      <w:r w:rsidRPr="009F215B">
        <w:rPr>
          <w:rFonts w:asciiTheme="majorBidi" w:eastAsia="Calibri" w:hAnsiTheme="majorBidi" w:cstheme="majorBidi"/>
          <w:sz w:val="22"/>
          <w:szCs w:val="22"/>
          <w:rtl/>
        </w:rPr>
        <w:t>.</w:t>
      </w:r>
      <w:r w:rsidRPr="009F215B">
        <w:rPr>
          <w:rFonts w:asciiTheme="majorBidi" w:eastAsia="Calibri" w:hAnsiTheme="majorBidi" w:cstheme="majorBidi"/>
          <w:sz w:val="22"/>
          <w:szCs w:val="22"/>
        </w:rPr>
        <w:t xml:space="preserve"> </w:t>
      </w:r>
      <w:r w:rsidRPr="009F215B">
        <w:rPr>
          <w:rFonts w:asciiTheme="majorBidi" w:hAnsiTheme="majorBidi" w:cstheme="majorBidi"/>
          <w:sz w:val="22"/>
          <w:szCs w:val="22"/>
        </w:rPr>
        <w:t>[in Persian]</w:t>
      </w:r>
    </w:p>
    <w:p w14:paraId="57657C98" w14:textId="77777777" w:rsidR="00ED0D4B" w:rsidRPr="009F215B" w:rsidRDefault="00ED0D4B" w:rsidP="00ED0D4B">
      <w:pPr>
        <w:pStyle w:val="ListParagraph"/>
        <w:bidi w:val="0"/>
        <w:spacing w:after="0" w:line="240" w:lineRule="auto"/>
        <w:ind w:left="426" w:hanging="397"/>
        <w:contextualSpacing/>
        <w:jc w:val="both"/>
        <w:rPr>
          <w:rFonts w:asciiTheme="majorBidi" w:hAnsiTheme="majorBidi" w:cstheme="majorBidi"/>
        </w:rPr>
      </w:pPr>
      <w:proofErr w:type="spellStart"/>
      <w:r w:rsidRPr="009F215B">
        <w:rPr>
          <w:rFonts w:asciiTheme="majorBidi" w:hAnsiTheme="majorBidi" w:cstheme="majorBidi"/>
        </w:rPr>
        <w:t>Sheikhi</w:t>
      </w:r>
      <w:proofErr w:type="spellEnd"/>
      <w:r w:rsidRPr="009F215B">
        <w:rPr>
          <w:rFonts w:asciiTheme="majorBidi" w:hAnsiTheme="majorBidi" w:cstheme="majorBidi"/>
        </w:rPr>
        <w:t xml:space="preserve"> </w:t>
      </w:r>
      <w:proofErr w:type="spellStart"/>
      <w:r w:rsidRPr="009F215B">
        <w:rPr>
          <w:rFonts w:asciiTheme="majorBidi" w:hAnsiTheme="majorBidi" w:cstheme="majorBidi"/>
        </w:rPr>
        <w:t>Fini</w:t>
      </w:r>
      <w:proofErr w:type="spellEnd"/>
      <w:r w:rsidRPr="009F215B">
        <w:rPr>
          <w:rFonts w:asciiTheme="majorBidi" w:hAnsiTheme="majorBidi" w:cstheme="majorBidi"/>
        </w:rPr>
        <w:t xml:space="preserve">, A. A., </w:t>
      </w:r>
      <w:proofErr w:type="spellStart"/>
      <w:r w:rsidRPr="009F215B">
        <w:rPr>
          <w:rFonts w:asciiTheme="majorBidi" w:hAnsiTheme="majorBidi" w:cstheme="majorBidi"/>
        </w:rPr>
        <w:t>Zarei</w:t>
      </w:r>
      <w:proofErr w:type="spellEnd"/>
      <w:r w:rsidRPr="009F215B">
        <w:rPr>
          <w:rFonts w:asciiTheme="majorBidi" w:hAnsiTheme="majorBidi" w:cstheme="majorBidi"/>
        </w:rPr>
        <w:t xml:space="preserve">, E., &amp; </w:t>
      </w:r>
      <w:proofErr w:type="spellStart"/>
      <w:r w:rsidRPr="009F215B">
        <w:rPr>
          <w:rFonts w:asciiTheme="majorBidi" w:hAnsiTheme="majorBidi" w:cstheme="majorBidi"/>
        </w:rPr>
        <w:t>Saadatzadeh</w:t>
      </w:r>
      <w:proofErr w:type="spellEnd"/>
      <w:r w:rsidRPr="009F215B">
        <w:rPr>
          <w:rFonts w:asciiTheme="majorBidi" w:hAnsiTheme="majorBidi" w:cstheme="majorBidi"/>
        </w:rPr>
        <w:t xml:space="preserve">, S. (2014). </w:t>
      </w:r>
      <w:r w:rsidRPr="009F215B">
        <w:rPr>
          <w:rFonts w:asciiTheme="majorBidi" w:hAnsiTheme="majorBidi" w:cstheme="majorBidi"/>
          <w:i/>
          <w:iCs/>
        </w:rPr>
        <w:t>T</w:t>
      </w:r>
      <w:r w:rsidRPr="009F215B">
        <w:rPr>
          <w:rFonts w:asciiTheme="majorBidi" w:hAnsiTheme="majorBidi" w:cstheme="majorBidi"/>
        </w:rPr>
        <w:t xml:space="preserve">he effect of participatory teaching method with emphasis on assertiveness (expression) on students' academic achievement in religion and life </w:t>
      </w:r>
      <w:proofErr w:type="spellStart"/>
      <w:proofErr w:type="gramStart"/>
      <w:r w:rsidRPr="009F215B">
        <w:rPr>
          <w:rFonts w:asciiTheme="majorBidi" w:hAnsiTheme="majorBidi" w:cstheme="majorBidi"/>
        </w:rPr>
        <w:t>lessons</w:t>
      </w:r>
      <w:r w:rsidRPr="009F215B">
        <w:rPr>
          <w:rFonts w:asciiTheme="majorBidi" w:hAnsiTheme="majorBidi" w:cstheme="majorBidi"/>
          <w:i/>
          <w:iCs/>
        </w:rPr>
        <w:t>.Teaching</w:t>
      </w:r>
      <w:proofErr w:type="spellEnd"/>
      <w:proofErr w:type="gramEnd"/>
      <w:r w:rsidRPr="009F215B">
        <w:rPr>
          <w:rFonts w:asciiTheme="majorBidi" w:hAnsiTheme="majorBidi" w:cstheme="majorBidi"/>
          <w:i/>
          <w:iCs/>
        </w:rPr>
        <w:t xml:space="preserve"> and Learning Research</w:t>
      </w:r>
      <w:r w:rsidRPr="009F215B">
        <w:rPr>
          <w:rFonts w:asciiTheme="majorBidi" w:hAnsiTheme="majorBidi" w:cstheme="majorBidi"/>
        </w:rPr>
        <w:t>, 10(2), 351-360. [in Persian]</w:t>
      </w:r>
    </w:p>
    <w:p w14:paraId="6B69CA34" w14:textId="28C4CA58"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Sultan, S., &amp; Hussain, I. (2012). Comparison between individual and collaborative learning: determining a strategy for promoting social skills and self-esteem among undergraduate students</w:t>
      </w:r>
      <w:r w:rsidRPr="009F215B">
        <w:rPr>
          <w:rFonts w:ascii="Times New Roman" w:hAnsi="Times New Roman" w:cs="Times New Roman"/>
          <w:i/>
          <w:iCs/>
        </w:rPr>
        <w:t>. J Educ Res</w:t>
      </w:r>
      <w:r w:rsidRPr="009F215B">
        <w:rPr>
          <w:rFonts w:ascii="Times New Roman" w:hAnsi="Times New Roman" w:cs="Times New Roman"/>
        </w:rPr>
        <w:t xml:space="preserve">, </w:t>
      </w:r>
      <w:r w:rsidR="001E2660" w:rsidRPr="009F215B">
        <w:rPr>
          <w:rFonts w:ascii="Times New Roman" w:hAnsi="Times New Roman" w:cs="Times New Roman"/>
        </w:rPr>
        <w:t>15(2),</w:t>
      </w:r>
      <w:r w:rsidRPr="009F215B">
        <w:rPr>
          <w:rFonts w:ascii="Times New Roman" w:hAnsi="Times New Roman" w:cs="Times New Roman"/>
        </w:rPr>
        <w:t xml:space="preserve"> 35-44.</w:t>
      </w:r>
    </w:p>
    <w:p w14:paraId="2093496B" w14:textId="4C5795FD" w:rsidR="002F0CB2" w:rsidRPr="009F215B" w:rsidRDefault="002F0CB2" w:rsidP="002F0CB2">
      <w:pPr>
        <w:pStyle w:val="ListParagraph"/>
        <w:bidi w:val="0"/>
        <w:spacing w:after="0" w:line="240" w:lineRule="auto"/>
        <w:ind w:left="426" w:hanging="284"/>
        <w:jc w:val="both"/>
        <w:rPr>
          <w:rFonts w:ascii="Times New Roman" w:hAnsi="Times New Roman" w:cs="Times New Roman"/>
        </w:rPr>
      </w:pPr>
      <w:proofErr w:type="spellStart"/>
      <w:r w:rsidRPr="009F215B">
        <w:rPr>
          <w:rFonts w:ascii="Times New Roman" w:hAnsi="Times New Roman" w:cs="Times New Roman"/>
        </w:rPr>
        <w:t>Taherian</w:t>
      </w:r>
      <w:proofErr w:type="spellEnd"/>
      <w:r w:rsidRPr="009F215B">
        <w:rPr>
          <w:rFonts w:ascii="Times New Roman" w:hAnsi="Times New Roman" w:cs="Times New Roman"/>
        </w:rPr>
        <w:t xml:space="preserve"> </w:t>
      </w:r>
      <w:proofErr w:type="spellStart"/>
      <w:r w:rsidRPr="009F215B">
        <w:rPr>
          <w:rFonts w:ascii="Times New Roman" w:hAnsi="Times New Roman" w:cs="Times New Roman"/>
        </w:rPr>
        <w:t>Rizi</w:t>
      </w:r>
      <w:proofErr w:type="spellEnd"/>
      <w:r w:rsidRPr="009F215B">
        <w:rPr>
          <w:rFonts w:ascii="Times New Roman" w:hAnsi="Times New Roman" w:cs="Times New Roman"/>
        </w:rPr>
        <w:t>, A. (2024). The role of pedagogy, andragogy, and synergy knowledge in creating motivation and interaction for effective education at home and school. The Second International Conference on Applied Research in Humanities, Economics, Management and Accounting, Permanent Secretariat of the Conference, Stockholm, Sweden.</w:t>
      </w:r>
      <w:r w:rsidRPr="009F215B">
        <w:rPr>
          <w:rFonts w:asciiTheme="majorBidi" w:hAnsiTheme="majorBidi" w:cstheme="majorBidi"/>
        </w:rPr>
        <w:t xml:space="preserve"> [in Persian]</w:t>
      </w:r>
    </w:p>
    <w:p w14:paraId="547F17D0" w14:textId="17413E7B" w:rsidR="00ED0D4B" w:rsidRPr="009F215B"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 xml:space="preserve">Troth, A. C., Jordan, P. J., &amp; Lawrence, S. A. (2013). Emotional intelligence, Communication Competence, and student perceptions of team’s cohesion. </w:t>
      </w:r>
      <w:r w:rsidRPr="009F215B">
        <w:rPr>
          <w:rFonts w:ascii="Times New Roman" w:hAnsi="Times New Roman" w:cs="Times New Roman"/>
          <w:i/>
          <w:iCs/>
        </w:rPr>
        <w:t xml:space="preserve">Journal of Psycho Educational Assessment, </w:t>
      </w:r>
      <w:r w:rsidR="001E2660" w:rsidRPr="009F215B">
        <w:rPr>
          <w:rFonts w:ascii="Times New Roman" w:hAnsi="Times New Roman" w:cs="Times New Roman"/>
        </w:rPr>
        <w:t>30(4),</w:t>
      </w:r>
      <w:r w:rsidRPr="009F215B">
        <w:rPr>
          <w:rFonts w:ascii="Times New Roman" w:hAnsi="Times New Roman" w:cs="Times New Roman"/>
        </w:rPr>
        <w:t>315-319.</w:t>
      </w:r>
    </w:p>
    <w:p w14:paraId="2AC16832" w14:textId="60BECC0B" w:rsidR="00ED0D4B" w:rsidRPr="00E905CA" w:rsidRDefault="00ED0D4B" w:rsidP="00ED0D4B">
      <w:pPr>
        <w:pStyle w:val="ListParagraph"/>
        <w:bidi w:val="0"/>
        <w:spacing w:after="0" w:line="240" w:lineRule="auto"/>
        <w:ind w:left="426" w:hanging="284"/>
        <w:jc w:val="both"/>
        <w:rPr>
          <w:rFonts w:ascii="Times New Roman" w:hAnsi="Times New Roman" w:cs="Times New Roman"/>
        </w:rPr>
      </w:pPr>
      <w:r w:rsidRPr="009F215B">
        <w:rPr>
          <w:rFonts w:ascii="Times New Roman" w:hAnsi="Times New Roman" w:cs="Times New Roman"/>
        </w:rPr>
        <w:t xml:space="preserve">Williamson, S. N. (2007). Development of a self-rating scale of self-directed learning. </w:t>
      </w:r>
      <w:proofErr w:type="spellStart"/>
      <w:r w:rsidRPr="009F215B">
        <w:rPr>
          <w:rFonts w:ascii="Times New Roman" w:hAnsi="Times New Roman" w:cs="Times New Roman"/>
          <w:i/>
          <w:iCs/>
        </w:rPr>
        <w:t>Nurs</w:t>
      </w:r>
      <w:proofErr w:type="spellEnd"/>
      <w:r w:rsidRPr="009F215B">
        <w:rPr>
          <w:rFonts w:ascii="Times New Roman" w:hAnsi="Times New Roman" w:cs="Times New Roman"/>
          <w:i/>
          <w:iCs/>
        </w:rPr>
        <w:t xml:space="preserve"> Researcher</w:t>
      </w:r>
      <w:r w:rsidRPr="009F215B">
        <w:rPr>
          <w:rFonts w:ascii="Times New Roman" w:hAnsi="Times New Roman" w:cs="Times New Roman"/>
        </w:rPr>
        <w:t xml:space="preserve">, </w:t>
      </w:r>
      <w:r w:rsidR="001E2660" w:rsidRPr="009F215B">
        <w:rPr>
          <w:rFonts w:ascii="Times New Roman" w:hAnsi="Times New Roman" w:cs="Times New Roman"/>
        </w:rPr>
        <w:t>14(2)</w:t>
      </w:r>
      <w:r w:rsidRPr="009F215B">
        <w:rPr>
          <w:rFonts w:ascii="Times New Roman" w:hAnsi="Times New Roman" w:cs="Times New Roman"/>
        </w:rPr>
        <w:t>, 66-83.</w:t>
      </w:r>
    </w:p>
    <w:bookmarkEnd w:id="1"/>
    <w:bookmarkEnd w:id="4"/>
    <w:bookmarkEnd w:id="6"/>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ED0D4B">
      <w:headerReference w:type="even" r:id="rId42"/>
      <w:headerReference w:type="default" r:id="rId43"/>
      <w:headerReference w:type="first" r:id="rId44"/>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8E3BC" w14:textId="77777777" w:rsidR="00B6172F" w:rsidRDefault="00B6172F" w:rsidP="00035975">
      <w:r>
        <w:separator/>
      </w:r>
    </w:p>
  </w:endnote>
  <w:endnote w:type="continuationSeparator" w:id="0">
    <w:p w14:paraId="0692E95B" w14:textId="77777777" w:rsidR="00B6172F" w:rsidRDefault="00B6172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panose1 w:val="02000503080000020003"/>
    <w:charset w:val="00"/>
    <w:family w:val="auto"/>
    <w:pitch w:val="variable"/>
    <w:sig w:usb0="00002007"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MetaOT-BookIta">
    <w:altName w:val="Times New Roman"/>
    <w:panose1 w:val="00000000000000000000"/>
    <w:charset w:val="00"/>
    <w:family w:val="roman"/>
    <w:notTrueType/>
    <w:pitch w:val="default"/>
  </w:font>
  <w:font w:name="MetaOT-Bold">
    <w:altName w:val="Times New Roman"/>
    <w:panose1 w:val="00000000000000000000"/>
    <w:charset w:val="00"/>
    <w:family w:val="roman"/>
    <w:notTrueType/>
    <w:pitch w:val="default"/>
  </w:font>
  <w:font w:name="2  Mitra">
    <w:altName w:val="Arial"/>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191F" w14:textId="77777777" w:rsidR="00B95424" w:rsidRPr="004C1C5C" w:rsidRDefault="00B95424" w:rsidP="003641AC">
    <w:pPr>
      <w:tabs>
        <w:tab w:val="center" w:pos="4513"/>
        <w:tab w:val="right" w:pos="9026"/>
      </w:tabs>
      <w:jc w:val="center"/>
      <w:rPr>
        <w:rFonts w:ascii="Calibri" w:eastAsia="Calibri" w:hAnsi="Calibri" w:cs="Arial"/>
        <w:sz w:val="18"/>
        <w:szCs w:val="22"/>
        <w:rtl/>
        <w:lang w:bidi="fa-IR"/>
      </w:rPr>
    </w:pPr>
    <w:r w:rsidRPr="004C1C5C">
      <w:rPr>
        <w:rFonts w:hint="cs"/>
        <w:sz w:val="18"/>
        <w:szCs w:val="22"/>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8FA7" w14:textId="288A7A72" w:rsidR="00B95424" w:rsidRPr="003641AC" w:rsidRDefault="00000000" w:rsidP="00691DCE">
    <w:pPr>
      <w:tabs>
        <w:tab w:val="center" w:pos="4513"/>
        <w:tab w:val="right" w:pos="9026"/>
      </w:tabs>
      <w:rPr>
        <w:b/>
        <w:bCs/>
        <w:sz w:val="18"/>
        <w:szCs w:val="22"/>
        <w:rtl/>
        <w:lang w:bidi="fa-IR"/>
      </w:rPr>
    </w:pPr>
    <w:r>
      <w:rPr>
        <w:rFonts w:ascii="Calibri" w:eastAsia="Calibri" w:hAnsi="Calibri" w:cs="Arial"/>
        <w:b/>
        <w:bCs/>
        <w:noProof/>
        <w:sz w:val="16"/>
        <w:szCs w:val="20"/>
        <w:rtl/>
      </w:rPr>
      <w:pict w14:anchorId="759924A4">
        <v:rect id="Rectangle 5" o:spid="_x0000_s1028" style="position:absolute;margin-left:3.75pt;margin-top:-13.45pt;width:449.95pt;height:10.7pt;z-index:2517002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" fillcolor="#d8d8d8" strokecolor="#d8d8d8">
          <w10:wrap anchorx="margin"/>
        </v:rect>
      </w:pict>
    </w:r>
    <w:r w:rsidR="00B95424" w:rsidRPr="003641AC">
      <w:rPr>
        <w:b/>
        <w:bCs/>
        <w:sz w:val="16"/>
        <w:szCs w:val="20"/>
        <w:rtl/>
        <w:lang w:bidi="fa-IR"/>
      </w:rPr>
      <w:t>*</w:t>
    </w:r>
    <w:r w:rsidR="00B95424" w:rsidRPr="003641AC">
      <w:rPr>
        <w:rFonts w:hint="cs"/>
        <w:b/>
        <w:bCs/>
        <w:sz w:val="16"/>
        <w:szCs w:val="20"/>
        <w:rtl/>
        <w:lang w:bidi="fa-IR"/>
      </w:rPr>
      <w:t>نويسنده مسئول</w:t>
    </w:r>
    <w:r w:rsidR="00B95424" w:rsidRPr="003641AC">
      <w:rPr>
        <w:sz w:val="16"/>
        <w:szCs w:val="20"/>
        <w:lang w:bidi="fa-IR"/>
      </w:rPr>
      <w:t xml:space="preserve">  </w:t>
    </w:r>
    <w:r w:rsidR="00B95424">
      <w:rPr>
        <w:sz w:val="16"/>
        <w:szCs w:val="20"/>
        <w:rtl/>
        <w:lang w:bidi="fa-IR"/>
      </w:rPr>
      <w:tab/>
    </w:r>
    <w:r w:rsidR="00B95424">
      <w:rPr>
        <w:sz w:val="16"/>
        <w:szCs w:val="20"/>
        <w:rtl/>
        <w:lang w:bidi="fa-IR"/>
      </w:rPr>
      <w:tab/>
    </w:r>
    <w:r w:rsidR="00B95424" w:rsidRPr="003641AC">
      <w:rPr>
        <w:sz w:val="16"/>
        <w:szCs w:val="20"/>
        <w:lang w:bidi="fa-IR"/>
      </w:rPr>
      <w:t xml:space="preserve"> </w:t>
    </w:r>
    <w:r w:rsidR="00B95424" w:rsidRPr="003641AC">
      <w:rPr>
        <w:sz w:val="16"/>
        <w:szCs w:val="20"/>
        <w:rtl/>
        <w:lang w:bidi="fa-IR"/>
      </w:rPr>
      <w:t xml:space="preserve"> </w:t>
    </w:r>
    <w:r w:rsidR="00B95424" w:rsidRPr="003641AC">
      <w:rPr>
        <w:b/>
        <w:bCs/>
        <w:sz w:val="18"/>
        <w:szCs w:val="22"/>
        <w:lang w:bidi="fa-IR"/>
      </w:rPr>
      <w:t xml:space="preserve">E-mail: </w:t>
    </w:r>
  </w:p>
  <w:p w14:paraId="3EA3C319" w14:textId="77777777" w:rsidR="00B95424" w:rsidRPr="003641AC" w:rsidRDefault="00B95424" w:rsidP="003641AC">
    <w:pPr>
      <w:tabs>
        <w:tab w:val="center" w:pos="4513"/>
        <w:tab w:val="right" w:pos="9026"/>
      </w:tabs>
      <w:jc w:val="center"/>
      <w:rPr>
        <w:rFonts w:ascii="Calibri" w:eastAsia="Calibri" w:hAnsi="Calibri" w:cs="Arial"/>
        <w:sz w:val="18"/>
        <w:szCs w:val="22"/>
        <w:rtl/>
        <w:lang w:bidi="fa-IR"/>
      </w:rPr>
    </w:pPr>
    <w:r w:rsidRPr="003641AC">
      <w:rPr>
        <w:sz w:val="18"/>
        <w:szCs w:val="22"/>
      </w:rPr>
      <w:t>*</w:t>
    </w:r>
    <w:r w:rsidRPr="003641AC">
      <w:rPr>
        <w:b/>
        <w:bCs/>
        <w:sz w:val="18"/>
        <w:szCs w:val="22"/>
      </w:rPr>
      <w:t>Corresponding Author</w:t>
    </w:r>
    <w:r w:rsidRPr="003641AC">
      <w:rPr>
        <w:sz w:val="18"/>
        <w:szCs w:val="22"/>
      </w:rPr>
      <w:t>:</w:t>
    </w:r>
    <w:r>
      <w:rPr>
        <w:sz w:val="18"/>
        <w:szCs w:val="22"/>
      </w:rPr>
      <w:t xml:space="preserve">                              </w:t>
    </w:r>
    <w:r w:rsidRPr="003641AC">
      <w:rPr>
        <w:rFonts w:hint="cs"/>
        <w:sz w:val="18"/>
        <w:szCs w:val="22"/>
        <w:rtl/>
      </w:rPr>
      <w:t xml:space="preserve">                                                                                                             </w:t>
    </w:r>
  </w:p>
  <w:p w14:paraId="2B807039" w14:textId="77777777" w:rsidR="00B95424" w:rsidRDefault="00000000">
    <w:pPr>
      <w:pStyle w:val="Footer"/>
    </w:pPr>
    <w:r>
      <w:rPr>
        <w:noProof/>
      </w:rPr>
      <w:pict w14:anchorId="0F1F9294">
        <v:rect id="Rectangle 1" o:spid="_x0000_s1027" style="position:absolute;margin-left:51.8pt;margin-top:734.05pt;width:434.95pt;height:15.2pt;z-index:2516992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" fillcolor="#d8d8d8" strokecolor="#d8d8d8">
          <w10:wrap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F5E91" w14:textId="77777777" w:rsidR="00B6172F" w:rsidRDefault="00B6172F" w:rsidP="00035975">
      <w:r>
        <w:separator/>
      </w:r>
    </w:p>
  </w:footnote>
  <w:footnote w:type="continuationSeparator" w:id="0">
    <w:p w14:paraId="1B037C62" w14:textId="77777777" w:rsidR="00B6172F" w:rsidRDefault="00B6172F" w:rsidP="00035975">
      <w:r>
        <w:continuationSeparator/>
      </w:r>
    </w:p>
  </w:footnote>
  <w:footnote w:id="1">
    <w:p w14:paraId="715289B0" w14:textId="13DBC508" w:rsidR="00587EB9" w:rsidRDefault="00587EB9" w:rsidP="00587EB9">
      <w:pPr>
        <w:pStyle w:val="FootnoteText"/>
        <w:bidi w:val="0"/>
        <w:rPr>
          <w:lang w:bidi="fa-IR"/>
        </w:rPr>
      </w:pPr>
      <w:r>
        <w:rPr>
          <w:rStyle w:val="FootnoteReference"/>
        </w:rPr>
        <w:footnoteRef/>
      </w:r>
      <w:r>
        <w:rPr>
          <w:rtl/>
        </w:rPr>
        <w:t xml:space="preserve"> </w:t>
      </w:r>
      <w:r>
        <w:rPr>
          <w:lang w:bidi="fa-IR"/>
        </w:rPr>
        <w:t>.</w:t>
      </w:r>
      <w:r w:rsidRPr="00587EB9">
        <w:t xml:space="preserve"> </w:t>
      </w:r>
      <w:r w:rsidRPr="00587EB9">
        <w:rPr>
          <w:lang w:bidi="fa-IR"/>
        </w:rPr>
        <w:t>Constructivism</w:t>
      </w:r>
    </w:p>
  </w:footnote>
  <w:footnote w:id="2">
    <w:p w14:paraId="7BDDF0CC" w14:textId="77777777" w:rsidR="00D63291" w:rsidRPr="009F215B" w:rsidRDefault="00D63291" w:rsidP="00D63291">
      <w:pPr>
        <w:pStyle w:val="FootnoteText"/>
        <w:bidi w:val="0"/>
        <w:rPr>
          <w:rFonts w:cs="Times New Roman"/>
          <w:sz w:val="18"/>
          <w:szCs w:val="18"/>
        </w:rPr>
      </w:pPr>
      <w:r w:rsidRPr="009F215B">
        <w:rPr>
          <w:rStyle w:val="markedcontent"/>
          <w:rFonts w:cs="Times New Roman"/>
          <w:sz w:val="18"/>
          <w:szCs w:val="18"/>
        </w:rPr>
        <w:footnoteRef/>
      </w:r>
      <w:r w:rsidRPr="009F215B">
        <w:rPr>
          <w:rStyle w:val="markedcontent"/>
          <w:rFonts w:cs="Times New Roman"/>
          <w:sz w:val="18"/>
          <w:szCs w:val="18"/>
          <w:rtl/>
        </w:rPr>
        <w:t xml:space="preserve"> </w:t>
      </w:r>
      <w:r w:rsidRPr="009F215B">
        <w:rPr>
          <w:rStyle w:val="markedcontent"/>
          <w:rFonts w:cs="Times New Roman"/>
          <w:sz w:val="18"/>
          <w:szCs w:val="18"/>
        </w:rPr>
        <w:t>.</w:t>
      </w:r>
      <w:r w:rsidRPr="009F215B">
        <w:rPr>
          <w:rStyle w:val="markedcontent"/>
          <w:rFonts w:cs="Times New Roman"/>
          <w:sz w:val="18"/>
          <w:szCs w:val="18"/>
          <w:rtl/>
        </w:rPr>
        <w:t xml:space="preserve"> </w:t>
      </w:r>
      <w:r w:rsidRPr="009F215B">
        <w:rPr>
          <w:rStyle w:val="markedcontent"/>
          <w:rFonts w:cs="Times New Roman"/>
          <w:sz w:val="18"/>
          <w:szCs w:val="18"/>
        </w:rPr>
        <w:t>Post modernism</w:t>
      </w:r>
    </w:p>
  </w:footnote>
  <w:footnote w:id="3">
    <w:p w14:paraId="63B89D8A" w14:textId="126569F0" w:rsidR="00EB61B6" w:rsidRPr="009F215B" w:rsidRDefault="00EB61B6" w:rsidP="00EB61B6">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r w:rsidRPr="009F215B">
        <w:rPr>
          <w:rFonts w:cs="Times New Roman"/>
        </w:rPr>
        <w:t>Neimeyer &amp; Torres</w:t>
      </w:r>
    </w:p>
  </w:footnote>
  <w:footnote w:id="4">
    <w:p w14:paraId="0C6BCC6E" w14:textId="77777777" w:rsidR="00D63291" w:rsidRPr="009F215B" w:rsidRDefault="00D63291" w:rsidP="00D63291">
      <w:pPr>
        <w:pStyle w:val="FootnoteText"/>
        <w:bidi w:val="0"/>
        <w:rPr>
          <w:rStyle w:val="markedcontent"/>
          <w:rFonts w:cs="Times New Roman"/>
          <w:sz w:val="18"/>
          <w:szCs w:val="18"/>
        </w:rPr>
      </w:pPr>
      <w:r w:rsidRPr="009F215B">
        <w:rPr>
          <w:rStyle w:val="markedcontent"/>
          <w:rFonts w:cs="Times New Roman"/>
          <w:sz w:val="18"/>
          <w:szCs w:val="18"/>
        </w:rPr>
        <w:footnoteRef/>
      </w:r>
      <w:r w:rsidRPr="009F215B">
        <w:rPr>
          <w:rStyle w:val="markedcontent"/>
          <w:rFonts w:cs="Times New Roman"/>
          <w:sz w:val="18"/>
          <w:szCs w:val="18"/>
          <w:rtl/>
        </w:rPr>
        <w:t xml:space="preserve">. </w:t>
      </w:r>
      <w:r w:rsidRPr="009F215B">
        <w:rPr>
          <w:rStyle w:val="markedcontent"/>
          <w:rFonts w:cs="Times New Roman"/>
          <w:sz w:val="18"/>
          <w:szCs w:val="18"/>
        </w:rPr>
        <w:t>Pedagogy</w:t>
      </w:r>
    </w:p>
  </w:footnote>
  <w:footnote w:id="5">
    <w:p w14:paraId="1E8E576D" w14:textId="77777777" w:rsidR="00D63291" w:rsidRPr="009F215B" w:rsidRDefault="00D63291" w:rsidP="00D63291">
      <w:pPr>
        <w:pStyle w:val="FootnoteText"/>
        <w:bidi w:val="0"/>
        <w:rPr>
          <w:rStyle w:val="markedcontent"/>
          <w:rFonts w:cs="Times New Roman"/>
          <w:sz w:val="18"/>
          <w:szCs w:val="18"/>
        </w:rPr>
      </w:pPr>
      <w:r w:rsidRPr="009F215B">
        <w:rPr>
          <w:rStyle w:val="markedcontent"/>
          <w:rFonts w:cs="Times New Roman"/>
          <w:sz w:val="18"/>
          <w:szCs w:val="18"/>
        </w:rPr>
        <w:footnoteRef/>
      </w:r>
      <w:r w:rsidRPr="009F215B">
        <w:rPr>
          <w:rStyle w:val="markedcontent"/>
          <w:rFonts w:cs="Times New Roman"/>
          <w:sz w:val="18"/>
          <w:szCs w:val="18"/>
          <w:rtl/>
        </w:rPr>
        <w:t xml:space="preserve"> .</w:t>
      </w:r>
      <w:r w:rsidRPr="009F215B">
        <w:rPr>
          <w:rStyle w:val="markedcontent"/>
          <w:rFonts w:cs="Times New Roman"/>
          <w:sz w:val="18"/>
          <w:szCs w:val="18"/>
        </w:rPr>
        <w:t xml:space="preserve"> Andragogy</w:t>
      </w:r>
    </w:p>
  </w:footnote>
  <w:footnote w:id="6">
    <w:p w14:paraId="55BCC4AB" w14:textId="77777777" w:rsidR="00D63291" w:rsidRPr="009F215B" w:rsidRDefault="00D63291" w:rsidP="00D63291">
      <w:pPr>
        <w:pStyle w:val="FootnoteText"/>
        <w:bidi w:val="0"/>
        <w:rPr>
          <w:sz w:val="18"/>
          <w:szCs w:val="18"/>
        </w:rPr>
      </w:pPr>
      <w:r w:rsidRPr="009F215B">
        <w:rPr>
          <w:rStyle w:val="markedcontent"/>
          <w:sz w:val="18"/>
          <w:szCs w:val="18"/>
        </w:rPr>
        <w:footnoteRef/>
      </w:r>
      <w:r w:rsidRPr="009F215B">
        <w:rPr>
          <w:rStyle w:val="markedcontent"/>
          <w:sz w:val="18"/>
          <w:szCs w:val="18"/>
          <w:rtl/>
        </w:rPr>
        <w:t xml:space="preserve"> </w:t>
      </w:r>
      <w:proofErr w:type="gramStart"/>
      <w:r w:rsidRPr="009F215B">
        <w:rPr>
          <w:rStyle w:val="markedcontent"/>
          <w:sz w:val="18"/>
          <w:szCs w:val="18"/>
        </w:rPr>
        <w:t>.</w:t>
      </w:r>
      <w:proofErr w:type="spellStart"/>
      <w:r w:rsidRPr="009F215B">
        <w:rPr>
          <w:rStyle w:val="markedcontent"/>
          <w:rFonts w:cs="Times New Roman"/>
          <w:sz w:val="18"/>
          <w:szCs w:val="18"/>
        </w:rPr>
        <w:t>Hitagogy</w:t>
      </w:r>
      <w:proofErr w:type="spellEnd"/>
      <w:proofErr w:type="gramEnd"/>
    </w:p>
  </w:footnote>
  <w:footnote w:id="7">
    <w:p w14:paraId="31D48256" w14:textId="7C9D1866" w:rsidR="00B751BE" w:rsidRPr="009F215B" w:rsidRDefault="00B751BE" w:rsidP="00B751BE">
      <w:pPr>
        <w:pStyle w:val="FootnoteText"/>
        <w:bidi w:val="0"/>
        <w:rPr>
          <w:lang w:bidi="fa-IR"/>
        </w:rPr>
      </w:pPr>
      <w:r w:rsidRPr="009F215B">
        <w:rPr>
          <w:rStyle w:val="FootnoteReference"/>
        </w:rPr>
        <w:footnoteRef/>
      </w:r>
      <w:r w:rsidRPr="009F215B">
        <w:rPr>
          <w:rtl/>
        </w:rPr>
        <w:t xml:space="preserve"> </w:t>
      </w:r>
      <w:r w:rsidRPr="009F215B">
        <w:rPr>
          <w:lang w:bidi="fa-IR"/>
        </w:rPr>
        <w:t>.</w:t>
      </w:r>
      <w:r w:rsidR="007327EF" w:rsidRPr="009F215B">
        <w:rPr>
          <w:rFonts w:cs="Times New Roman"/>
        </w:rPr>
        <w:t xml:space="preserve"> Alton Lee</w:t>
      </w:r>
    </w:p>
  </w:footnote>
  <w:footnote w:id="8">
    <w:p w14:paraId="45D1A651" w14:textId="77777777" w:rsidR="00D63291" w:rsidRPr="00DF0FCC" w:rsidRDefault="00D63291" w:rsidP="00D63291">
      <w:pPr>
        <w:pStyle w:val="FootnoteText"/>
        <w:bidi w:val="0"/>
        <w:rPr>
          <w:rStyle w:val="markedcontent"/>
          <w:rFonts w:cs="Times New Roman"/>
          <w:sz w:val="18"/>
          <w:szCs w:val="18"/>
        </w:rPr>
      </w:pPr>
      <w:r w:rsidRPr="009F215B">
        <w:rPr>
          <w:rStyle w:val="markedcontent"/>
          <w:rFonts w:cs="Times New Roman"/>
          <w:sz w:val="18"/>
          <w:szCs w:val="18"/>
        </w:rPr>
        <w:footnoteRef/>
      </w:r>
      <w:r w:rsidRPr="009F215B">
        <w:rPr>
          <w:rStyle w:val="markedcontent"/>
          <w:rFonts w:cs="Times New Roman"/>
          <w:sz w:val="18"/>
          <w:szCs w:val="18"/>
          <w:rtl/>
        </w:rPr>
        <w:t xml:space="preserve"> </w:t>
      </w:r>
      <w:proofErr w:type="gramStart"/>
      <w:r w:rsidRPr="009F215B">
        <w:rPr>
          <w:rStyle w:val="markedcontent"/>
          <w:rFonts w:cs="Times New Roman"/>
          <w:sz w:val="18"/>
          <w:szCs w:val="18"/>
        </w:rPr>
        <w:t>.</w:t>
      </w:r>
      <w:proofErr w:type="spellStart"/>
      <w:r w:rsidRPr="009F215B">
        <w:rPr>
          <w:rStyle w:val="markedcontent"/>
          <w:rFonts w:cs="Times New Roman"/>
          <w:sz w:val="18"/>
          <w:szCs w:val="18"/>
        </w:rPr>
        <w:t>Synergogy</w:t>
      </w:r>
      <w:proofErr w:type="spellEnd"/>
      <w:proofErr w:type="gramEnd"/>
    </w:p>
  </w:footnote>
  <w:footnote w:id="9">
    <w:p w14:paraId="4BF4485B" w14:textId="0F46AE5C" w:rsidR="00892267" w:rsidRDefault="00892267" w:rsidP="00892267">
      <w:pPr>
        <w:pStyle w:val="FootnoteText"/>
        <w:bidi w:val="0"/>
        <w:rPr>
          <w:lang w:bidi="fa-IR"/>
        </w:rPr>
      </w:pPr>
      <w:r>
        <w:rPr>
          <w:rStyle w:val="FootnoteReference"/>
        </w:rPr>
        <w:footnoteRef/>
      </w:r>
      <w:r>
        <w:rPr>
          <w:rtl/>
        </w:rPr>
        <w:t xml:space="preserve"> </w:t>
      </w:r>
      <w:r>
        <w:rPr>
          <w:lang w:bidi="fa-IR"/>
        </w:rPr>
        <w:t>.</w:t>
      </w:r>
      <w:r w:rsidRPr="00892267">
        <w:rPr>
          <w:rFonts w:cs="Times New Roman"/>
        </w:rPr>
        <w:t xml:space="preserve"> </w:t>
      </w:r>
      <w:r w:rsidRPr="00E905CA">
        <w:rPr>
          <w:rFonts w:cs="Times New Roman"/>
        </w:rPr>
        <w:t>Henriques</w:t>
      </w:r>
    </w:p>
  </w:footnote>
  <w:footnote w:id="10">
    <w:p w14:paraId="2DABD873" w14:textId="41D3C32F" w:rsidR="00411673" w:rsidRDefault="00411673" w:rsidP="00411673">
      <w:pPr>
        <w:pStyle w:val="FootnoteText"/>
        <w:bidi w:val="0"/>
        <w:rPr>
          <w:lang w:bidi="fa-IR"/>
        </w:rPr>
      </w:pPr>
      <w:r>
        <w:rPr>
          <w:rStyle w:val="FootnoteReference"/>
        </w:rPr>
        <w:footnoteRef/>
      </w:r>
      <w:r>
        <w:rPr>
          <w:rtl/>
        </w:rPr>
        <w:t xml:space="preserve"> </w:t>
      </w:r>
      <w:r>
        <w:rPr>
          <w:lang w:bidi="fa-IR"/>
        </w:rPr>
        <w:t xml:space="preserve">. </w:t>
      </w:r>
      <w:r w:rsidR="00E25AF6" w:rsidRPr="00E905CA">
        <w:rPr>
          <w:rFonts w:cs="Times New Roman"/>
        </w:rPr>
        <w:t>Foster &amp; Whittington</w:t>
      </w:r>
    </w:p>
  </w:footnote>
  <w:footnote w:id="11">
    <w:p w14:paraId="693B5166" w14:textId="138D61C4" w:rsidR="00C92A4A" w:rsidRDefault="00C92A4A" w:rsidP="0025441F">
      <w:pPr>
        <w:pStyle w:val="FootnoteText"/>
        <w:bidi w:val="0"/>
        <w:rPr>
          <w:rtl/>
          <w:lang w:bidi="fa-IR"/>
        </w:rPr>
      </w:pPr>
      <w:r>
        <w:rPr>
          <w:rStyle w:val="FootnoteReference"/>
        </w:rPr>
        <w:footnoteRef/>
      </w:r>
      <w:r>
        <w:rPr>
          <w:rtl/>
        </w:rPr>
        <w:t xml:space="preserve"> </w:t>
      </w:r>
      <w:r>
        <w:rPr>
          <w:lang w:bidi="fa-IR"/>
        </w:rPr>
        <w:t xml:space="preserve">. </w:t>
      </w:r>
      <w:r w:rsidR="0025441F" w:rsidRPr="0025441F">
        <w:rPr>
          <w:rFonts w:hint="cs"/>
          <w:lang w:bidi="fa-IR"/>
        </w:rPr>
        <w:t>Socrates</w:t>
      </w:r>
    </w:p>
  </w:footnote>
  <w:footnote w:id="12">
    <w:p w14:paraId="60D04C54" w14:textId="6E65671B" w:rsidR="00C92A4A" w:rsidRPr="009F215B" w:rsidRDefault="00C92A4A" w:rsidP="009F392A">
      <w:pPr>
        <w:pStyle w:val="FootnoteText"/>
        <w:bidi w:val="0"/>
        <w:rPr>
          <w:rtl/>
          <w:lang w:bidi="fa-IR"/>
        </w:rPr>
      </w:pPr>
      <w:r w:rsidRPr="009F215B">
        <w:rPr>
          <w:rStyle w:val="FootnoteReference"/>
        </w:rPr>
        <w:footnoteRef/>
      </w:r>
      <w:r w:rsidRPr="009F215B">
        <w:rPr>
          <w:rtl/>
        </w:rPr>
        <w:t xml:space="preserve"> </w:t>
      </w:r>
      <w:r w:rsidRPr="009F215B">
        <w:rPr>
          <w:lang w:bidi="fa-IR"/>
        </w:rPr>
        <w:t>.</w:t>
      </w:r>
      <w:r w:rsidR="009F392A" w:rsidRPr="009F215B">
        <w:rPr>
          <w:rFonts w:cs="Times New Roman"/>
          <w:sz w:val="24"/>
          <w:szCs w:val="24"/>
          <w:lang w:val="en"/>
        </w:rPr>
        <w:t xml:space="preserve"> </w:t>
      </w:r>
      <w:r w:rsidR="009F392A" w:rsidRPr="009F215B">
        <w:rPr>
          <w:lang w:val="en" w:bidi="fa-IR"/>
        </w:rPr>
        <w:t>Plato</w:t>
      </w:r>
      <w:r w:rsidR="009F392A" w:rsidRPr="009F215B">
        <w:rPr>
          <w:lang w:bidi="fa-IR"/>
        </w:rPr>
        <w:t>n</w:t>
      </w:r>
    </w:p>
  </w:footnote>
  <w:footnote w:id="13">
    <w:p w14:paraId="7B0EF9DF" w14:textId="3AE1789D" w:rsidR="00C92A4A" w:rsidRPr="009F215B" w:rsidRDefault="00C92A4A" w:rsidP="00307915">
      <w:pPr>
        <w:pStyle w:val="FootnoteText"/>
        <w:bidi w:val="0"/>
        <w:rPr>
          <w:lang w:bidi="fa-IR"/>
        </w:rPr>
      </w:pPr>
      <w:r w:rsidRPr="009F215B">
        <w:rPr>
          <w:rStyle w:val="FootnoteReference"/>
        </w:rPr>
        <w:footnoteRef/>
      </w:r>
      <w:r w:rsidRPr="009F215B">
        <w:rPr>
          <w:rtl/>
        </w:rPr>
        <w:t xml:space="preserve"> </w:t>
      </w:r>
      <w:r w:rsidR="00307915" w:rsidRPr="009F215B">
        <w:rPr>
          <w:lang w:bidi="fa-IR"/>
        </w:rPr>
        <w:t>. John Locke</w:t>
      </w:r>
    </w:p>
  </w:footnote>
  <w:footnote w:id="14">
    <w:p w14:paraId="3F9B1B7F" w14:textId="7D272033" w:rsidR="00C92A4A" w:rsidRPr="009F215B" w:rsidRDefault="00C92A4A" w:rsidP="009F4E70">
      <w:pPr>
        <w:pStyle w:val="FootnoteText"/>
        <w:bidi w:val="0"/>
        <w:rPr>
          <w:lang w:bidi="fa-IR"/>
        </w:rPr>
      </w:pPr>
      <w:r w:rsidRPr="009F215B">
        <w:rPr>
          <w:rStyle w:val="FootnoteReference"/>
        </w:rPr>
        <w:footnoteRef/>
      </w:r>
      <w:r w:rsidRPr="009F215B">
        <w:rPr>
          <w:rtl/>
        </w:rPr>
        <w:t xml:space="preserve"> </w:t>
      </w:r>
      <w:r w:rsidR="009F4E70" w:rsidRPr="009F215B">
        <w:rPr>
          <w:lang w:bidi="fa-IR"/>
        </w:rPr>
        <w:t>. Brunner</w:t>
      </w:r>
    </w:p>
  </w:footnote>
  <w:footnote w:id="15">
    <w:p w14:paraId="77B0E93F" w14:textId="067E5EF4" w:rsidR="00D7288F" w:rsidRPr="009F215B" w:rsidRDefault="00D7288F" w:rsidP="00D7288F">
      <w:pPr>
        <w:pStyle w:val="FootnoteText"/>
        <w:bidi w:val="0"/>
        <w:rPr>
          <w:lang w:bidi="fa-IR"/>
        </w:rPr>
      </w:pPr>
      <w:r w:rsidRPr="009F215B">
        <w:rPr>
          <w:rStyle w:val="FootnoteReference"/>
        </w:rPr>
        <w:footnoteRef/>
      </w:r>
      <w:r w:rsidRPr="009F215B">
        <w:rPr>
          <w:rtl/>
        </w:rPr>
        <w:t xml:space="preserve"> </w:t>
      </w:r>
      <w:r w:rsidRPr="009F215B">
        <w:rPr>
          <w:lang w:bidi="fa-IR"/>
        </w:rPr>
        <w:t>.</w:t>
      </w:r>
      <w:r w:rsidRPr="009F215B">
        <w:rPr>
          <w:rFonts w:cs="Times New Roman"/>
        </w:rPr>
        <w:t xml:space="preserve"> Clinton</w:t>
      </w:r>
    </w:p>
  </w:footnote>
  <w:footnote w:id="16">
    <w:p w14:paraId="4205D141" w14:textId="7AA31A31" w:rsidR="004C47B0" w:rsidRPr="009F215B" w:rsidRDefault="004C47B0" w:rsidP="004C47B0">
      <w:pPr>
        <w:pStyle w:val="FootnoteText"/>
        <w:bidi w:val="0"/>
        <w:rPr>
          <w:rStyle w:val="FootnoteReference"/>
        </w:rPr>
      </w:pPr>
      <w:r w:rsidRPr="009F215B">
        <w:rPr>
          <w:rStyle w:val="FootnoteReference"/>
        </w:rPr>
        <w:footnoteRef/>
      </w:r>
      <w:r w:rsidRPr="009F215B">
        <w:rPr>
          <w:rStyle w:val="FootnoteReference"/>
          <w:rtl/>
        </w:rPr>
        <w:t xml:space="preserve"> </w:t>
      </w:r>
      <w:proofErr w:type="gramStart"/>
      <w:r w:rsidRPr="009F215B">
        <w:rPr>
          <w:rStyle w:val="FootnoteReference"/>
        </w:rPr>
        <w:t>.Green</w:t>
      </w:r>
      <w:proofErr w:type="gramEnd"/>
      <w:r w:rsidRPr="009F215B">
        <w:rPr>
          <w:rStyle w:val="FootnoteReference"/>
        </w:rPr>
        <w:t xml:space="preserve"> &amp; reed</w:t>
      </w:r>
    </w:p>
  </w:footnote>
  <w:footnote w:id="17">
    <w:p w14:paraId="2EFE2A63" w14:textId="0AD7BF33" w:rsidR="00D7288F" w:rsidRPr="009F215B" w:rsidRDefault="00D7288F" w:rsidP="00D7288F">
      <w:pPr>
        <w:pStyle w:val="FootnoteText"/>
        <w:bidi w:val="0"/>
        <w:rPr>
          <w:rStyle w:val="FootnoteReference"/>
        </w:rPr>
      </w:pPr>
      <w:r w:rsidRPr="009F215B">
        <w:rPr>
          <w:rStyle w:val="FootnoteReference"/>
        </w:rPr>
        <w:footnoteRef/>
      </w:r>
      <w:r w:rsidRPr="009F215B">
        <w:rPr>
          <w:rStyle w:val="FootnoteReference"/>
          <w:rtl/>
        </w:rPr>
        <w:t xml:space="preserve"> </w:t>
      </w:r>
      <w:r w:rsidRPr="009F215B">
        <w:rPr>
          <w:rStyle w:val="FootnoteReference"/>
        </w:rPr>
        <w:t>.</w:t>
      </w:r>
      <w:r w:rsidR="004C47B0" w:rsidRPr="009F215B">
        <w:rPr>
          <w:rStyle w:val="FootnoteReference"/>
        </w:rPr>
        <w:t xml:space="preserve"> Phelan &amp; Sumsion</w:t>
      </w:r>
    </w:p>
  </w:footnote>
  <w:footnote w:id="18">
    <w:p w14:paraId="5CCEEF28" w14:textId="6A6709B2" w:rsidR="004C1156" w:rsidRPr="009F215B" w:rsidRDefault="004C1156" w:rsidP="004C1156">
      <w:pPr>
        <w:pStyle w:val="FootnoteText"/>
        <w:bidi w:val="0"/>
        <w:rPr>
          <w:rStyle w:val="FootnoteReference"/>
        </w:rPr>
      </w:pPr>
      <w:r w:rsidRPr="009F215B">
        <w:rPr>
          <w:rStyle w:val="FootnoteReference"/>
        </w:rPr>
        <w:footnoteRef/>
      </w:r>
      <w:r w:rsidRPr="009F215B">
        <w:rPr>
          <w:rStyle w:val="FootnoteReference"/>
          <w:rtl/>
        </w:rPr>
        <w:t xml:space="preserve"> </w:t>
      </w:r>
      <w:proofErr w:type="gramStart"/>
      <w:r w:rsidR="002016EC" w:rsidRPr="009F215B">
        <w:rPr>
          <w:rStyle w:val="FootnoteReference"/>
        </w:rPr>
        <w:t>.Caruth</w:t>
      </w:r>
      <w:proofErr w:type="gramEnd"/>
    </w:p>
  </w:footnote>
  <w:footnote w:id="19">
    <w:p w14:paraId="2B8BB2C9" w14:textId="29EF57F3" w:rsidR="002016EC" w:rsidRDefault="002016EC" w:rsidP="002016EC">
      <w:pPr>
        <w:pStyle w:val="FootnoteText"/>
        <w:bidi w:val="0"/>
        <w:rPr>
          <w:lang w:bidi="fa-IR"/>
        </w:rPr>
      </w:pPr>
      <w:r w:rsidRPr="009F215B">
        <w:rPr>
          <w:rStyle w:val="FootnoteReference"/>
        </w:rPr>
        <w:footnoteRef/>
      </w:r>
      <w:r w:rsidRPr="009F215B">
        <w:rPr>
          <w:rStyle w:val="FootnoteReference"/>
          <w:rtl/>
        </w:rPr>
        <w:t xml:space="preserve"> </w:t>
      </w:r>
      <w:r w:rsidRPr="009F215B">
        <w:rPr>
          <w:rStyle w:val="FootnoteReference"/>
        </w:rPr>
        <w:t>.</w:t>
      </w:r>
      <w:r w:rsidR="00CA5264" w:rsidRPr="009F215B">
        <w:rPr>
          <w:rStyle w:val="FootnoteReference"/>
        </w:rPr>
        <w:t xml:space="preserve"> Blondy</w:t>
      </w:r>
    </w:p>
  </w:footnote>
  <w:footnote w:id="20">
    <w:p w14:paraId="5FE4C890" w14:textId="3F8A6271" w:rsidR="00D63291" w:rsidRPr="009F215B" w:rsidRDefault="00D63291" w:rsidP="00F34FF0">
      <w:pPr>
        <w:pStyle w:val="FootnoteText"/>
        <w:bidi w:val="0"/>
        <w:rPr>
          <w:rStyle w:val="markedcontent"/>
          <w:rFonts w:cs="Times New Roman"/>
          <w:sz w:val="18"/>
          <w:szCs w:val="18"/>
        </w:rPr>
      </w:pPr>
      <w:r w:rsidRPr="009F215B">
        <w:rPr>
          <w:rStyle w:val="markedcontent"/>
          <w:rFonts w:cs="Times New Roman"/>
          <w:sz w:val="18"/>
          <w:szCs w:val="18"/>
        </w:rPr>
        <w:footnoteRef/>
      </w:r>
      <w:r w:rsidRPr="009F215B">
        <w:rPr>
          <w:rStyle w:val="markedcontent"/>
          <w:rFonts w:cs="Times New Roman"/>
          <w:sz w:val="18"/>
          <w:szCs w:val="18"/>
          <w:rtl/>
        </w:rPr>
        <w:t xml:space="preserve"> </w:t>
      </w:r>
      <w:r w:rsidRPr="009F215B">
        <w:rPr>
          <w:rStyle w:val="markedcontent"/>
          <w:rFonts w:cs="Times New Roman"/>
          <w:sz w:val="18"/>
          <w:szCs w:val="18"/>
        </w:rPr>
        <w:t>. Mouton</w:t>
      </w:r>
      <w:r w:rsidR="00307915" w:rsidRPr="009F215B">
        <w:rPr>
          <w:rStyle w:val="markedcontent"/>
          <w:rFonts w:cs="Times New Roman"/>
          <w:sz w:val="18"/>
          <w:szCs w:val="18"/>
        </w:rPr>
        <w:t xml:space="preserve"> </w:t>
      </w:r>
    </w:p>
  </w:footnote>
  <w:footnote w:id="21">
    <w:p w14:paraId="261C7BF0" w14:textId="3EB4BB97" w:rsidR="009F4E70" w:rsidRPr="009F215B" w:rsidRDefault="009F4E70" w:rsidP="009F4E70">
      <w:pPr>
        <w:pStyle w:val="FootnoteText"/>
        <w:bidi w:val="0"/>
        <w:rPr>
          <w:lang w:bidi="fa-IR"/>
        </w:rPr>
      </w:pPr>
      <w:r w:rsidRPr="009F215B">
        <w:rPr>
          <w:rStyle w:val="FootnoteReference"/>
        </w:rPr>
        <w:footnoteRef/>
      </w:r>
      <w:r w:rsidRPr="009F215B">
        <w:rPr>
          <w:rtl/>
        </w:rPr>
        <w:t xml:space="preserve"> </w:t>
      </w:r>
      <w:r w:rsidRPr="009F215B">
        <w:rPr>
          <w:lang w:bidi="fa-IR"/>
        </w:rPr>
        <w:t>.</w:t>
      </w:r>
      <w:r w:rsidRPr="009F215B">
        <w:rPr>
          <w:rFonts w:cs="Times New Roman"/>
        </w:rPr>
        <w:t xml:space="preserve"> Ewens</w:t>
      </w:r>
    </w:p>
  </w:footnote>
  <w:footnote w:id="22">
    <w:p w14:paraId="671152C6" w14:textId="0CD7DF6F" w:rsidR="009F4E70" w:rsidRPr="009F215B" w:rsidRDefault="009F4E70" w:rsidP="009F4E70">
      <w:pPr>
        <w:pStyle w:val="FootnoteText"/>
        <w:bidi w:val="0"/>
        <w:rPr>
          <w:lang w:bidi="fa-IR"/>
        </w:rPr>
      </w:pPr>
      <w:r w:rsidRPr="009F215B">
        <w:rPr>
          <w:rStyle w:val="FootnoteReference"/>
        </w:rPr>
        <w:footnoteRef/>
      </w:r>
      <w:r w:rsidRPr="009F215B">
        <w:rPr>
          <w:rtl/>
        </w:rPr>
        <w:t xml:space="preserve"> </w:t>
      </w:r>
      <w:r w:rsidRPr="009F215B">
        <w:rPr>
          <w:rFonts w:hint="cs"/>
          <w:rtl/>
        </w:rPr>
        <w:t xml:space="preserve">. </w:t>
      </w:r>
      <w:r w:rsidRPr="009F215B">
        <w:rPr>
          <w:rFonts w:cs="Times New Roman"/>
        </w:rPr>
        <w:t>Sultan &amp; Hussain</w:t>
      </w:r>
    </w:p>
  </w:footnote>
  <w:footnote w:id="23">
    <w:p w14:paraId="4B4477ED" w14:textId="360879D9" w:rsidR="00CA5264" w:rsidRPr="009F215B" w:rsidRDefault="00CA5264" w:rsidP="00CA5264">
      <w:pPr>
        <w:pStyle w:val="FootnoteText"/>
        <w:bidi w:val="0"/>
        <w:rPr>
          <w:lang w:bidi="fa-IR"/>
        </w:rPr>
      </w:pPr>
      <w:r w:rsidRPr="009F215B">
        <w:rPr>
          <w:rStyle w:val="FootnoteReference"/>
        </w:rPr>
        <w:footnoteRef/>
      </w:r>
      <w:r w:rsidRPr="009F215B">
        <w:rPr>
          <w:rtl/>
        </w:rPr>
        <w:t xml:space="preserve"> </w:t>
      </w:r>
      <w:r w:rsidRPr="009F215B">
        <w:rPr>
          <w:lang w:bidi="fa-IR"/>
        </w:rPr>
        <w:t>.</w:t>
      </w:r>
      <w:r w:rsidRPr="009F215B">
        <w:rPr>
          <w:rFonts w:cs="Times New Roman"/>
        </w:rPr>
        <w:t xml:space="preserve"> Williamson</w:t>
      </w:r>
    </w:p>
  </w:footnote>
  <w:footnote w:id="24">
    <w:p w14:paraId="38EA9CE5" w14:textId="150BBAE7" w:rsidR="00B25AEC" w:rsidRPr="009F215B" w:rsidRDefault="00B25AEC" w:rsidP="00B25AEC">
      <w:pPr>
        <w:pStyle w:val="FootnoteText"/>
        <w:bidi w:val="0"/>
        <w:rPr>
          <w:lang w:bidi="fa-IR"/>
        </w:rPr>
      </w:pPr>
      <w:r w:rsidRPr="009F215B">
        <w:rPr>
          <w:rStyle w:val="FootnoteReference"/>
        </w:rPr>
        <w:footnoteRef/>
      </w:r>
      <w:r w:rsidRPr="009F215B">
        <w:rPr>
          <w:rtl/>
        </w:rPr>
        <w:t xml:space="preserve"> </w:t>
      </w:r>
      <w:r w:rsidRPr="009F215B">
        <w:rPr>
          <w:rFonts w:hint="cs"/>
          <w:rtl/>
          <w:lang w:bidi="fa-IR"/>
        </w:rPr>
        <w:t>.</w:t>
      </w:r>
      <w:r w:rsidRPr="009F215B">
        <w:rPr>
          <w:rFonts w:cs="Times New Roman"/>
        </w:rPr>
        <w:t xml:space="preserve"> Haller</w:t>
      </w:r>
    </w:p>
  </w:footnote>
  <w:footnote w:id="25">
    <w:p w14:paraId="5A7981C8" w14:textId="72B6183D" w:rsidR="00917FCC" w:rsidRPr="009F215B" w:rsidRDefault="00917FCC" w:rsidP="00917FCC">
      <w:pPr>
        <w:pStyle w:val="FootnoteText"/>
        <w:bidi w:val="0"/>
        <w:rPr>
          <w:lang w:bidi="fa-IR"/>
        </w:rPr>
      </w:pPr>
      <w:r w:rsidRPr="009F215B">
        <w:rPr>
          <w:rStyle w:val="FootnoteReference"/>
        </w:rPr>
        <w:footnoteRef/>
      </w:r>
      <w:r w:rsidRPr="009F215B">
        <w:rPr>
          <w:rtl/>
        </w:rPr>
        <w:t xml:space="preserve"> </w:t>
      </w:r>
      <w:r w:rsidRPr="009F215B">
        <w:rPr>
          <w:lang w:bidi="fa-IR"/>
        </w:rPr>
        <w:t>.</w:t>
      </w:r>
      <w:r w:rsidRPr="009F215B">
        <w:rPr>
          <w:rFonts w:cs="Times New Roman"/>
        </w:rPr>
        <w:t xml:space="preserve"> Troth</w:t>
      </w:r>
    </w:p>
  </w:footnote>
  <w:footnote w:id="26">
    <w:p w14:paraId="47E70321" w14:textId="32EABBC5" w:rsidR="00394670" w:rsidRDefault="00394670" w:rsidP="00394670">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proofErr w:type="spellStart"/>
      <w:r w:rsidRPr="009F215B">
        <w:rPr>
          <w:rFonts w:cs="Times New Roman"/>
        </w:rPr>
        <w:t>Fridking</w:t>
      </w:r>
      <w:proofErr w:type="spellEnd"/>
    </w:p>
  </w:footnote>
  <w:footnote w:id="27">
    <w:p w14:paraId="1ED35065" w14:textId="23424B2E" w:rsidR="00394670" w:rsidRPr="009F215B" w:rsidRDefault="00394670" w:rsidP="00394670">
      <w:pPr>
        <w:pStyle w:val="FootnoteText"/>
        <w:bidi w:val="0"/>
        <w:rPr>
          <w:lang w:bidi="fa-IR"/>
        </w:rPr>
      </w:pPr>
      <w:r w:rsidRPr="009F215B">
        <w:rPr>
          <w:rStyle w:val="FootnoteReference"/>
        </w:rPr>
        <w:footnoteRef/>
      </w:r>
      <w:r w:rsidRPr="009F215B">
        <w:rPr>
          <w:rtl/>
        </w:rPr>
        <w:t xml:space="preserve"> </w:t>
      </w:r>
      <w:r w:rsidRPr="009F215B">
        <w:rPr>
          <w:lang w:bidi="fa-IR"/>
        </w:rPr>
        <w:t>. Navey</w:t>
      </w:r>
    </w:p>
  </w:footnote>
  <w:footnote w:id="28">
    <w:p w14:paraId="72A65625" w14:textId="2C58846B" w:rsidR="00394670" w:rsidRPr="009F215B" w:rsidRDefault="00394670" w:rsidP="00394670">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proofErr w:type="spellStart"/>
      <w:r w:rsidRPr="009F215B">
        <w:rPr>
          <w:lang w:bidi="fa-IR"/>
        </w:rPr>
        <w:t>Artour</w:t>
      </w:r>
      <w:proofErr w:type="spellEnd"/>
    </w:p>
  </w:footnote>
  <w:footnote w:id="29">
    <w:p w14:paraId="603ACE6F" w14:textId="3C07ECA6" w:rsidR="00394670" w:rsidRPr="009F215B" w:rsidRDefault="00394670" w:rsidP="00394670">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r w:rsidR="00095FB6" w:rsidRPr="009F215B">
        <w:rPr>
          <w:rFonts w:cs="Times New Roman"/>
        </w:rPr>
        <w:t>Halbrook</w:t>
      </w:r>
    </w:p>
  </w:footnote>
  <w:footnote w:id="30">
    <w:p w14:paraId="66EF2057" w14:textId="6A19AE11" w:rsidR="00D63291" w:rsidRPr="009F215B" w:rsidRDefault="00D63291" w:rsidP="00D63291">
      <w:pPr>
        <w:pStyle w:val="FootnoteText"/>
        <w:bidi w:val="0"/>
        <w:rPr>
          <w:rStyle w:val="markedcontent"/>
          <w:rFonts w:cs="Times New Roman"/>
          <w:sz w:val="18"/>
          <w:szCs w:val="18"/>
          <w:rtl/>
        </w:rPr>
      </w:pPr>
      <w:r w:rsidRPr="009F215B">
        <w:rPr>
          <w:rStyle w:val="markedcontent"/>
          <w:rFonts w:cs="Times New Roman"/>
          <w:sz w:val="18"/>
          <w:szCs w:val="18"/>
        </w:rPr>
        <w:footnoteRef/>
      </w:r>
      <w:r w:rsidRPr="009F215B">
        <w:rPr>
          <w:rStyle w:val="markedcontent"/>
          <w:rFonts w:cs="Times New Roman"/>
          <w:sz w:val="18"/>
          <w:szCs w:val="18"/>
          <w:rtl/>
        </w:rPr>
        <w:t xml:space="preserve"> </w:t>
      </w:r>
      <w:r w:rsidRPr="009F215B">
        <w:rPr>
          <w:rStyle w:val="markedcontent"/>
          <w:rFonts w:cs="Times New Roman"/>
          <w:sz w:val="18"/>
          <w:szCs w:val="18"/>
        </w:rPr>
        <w:t>.</w:t>
      </w:r>
      <w:r w:rsidRPr="009F215B">
        <w:rPr>
          <w:rStyle w:val="markedcontent"/>
          <w:sz w:val="18"/>
          <w:szCs w:val="18"/>
        </w:rPr>
        <w:t xml:space="preserve"> Choo </w:t>
      </w:r>
      <w:r w:rsidR="00800C3F" w:rsidRPr="009F215B">
        <w:rPr>
          <w:rStyle w:val="markedcontent"/>
          <w:sz w:val="18"/>
          <w:szCs w:val="18"/>
        </w:rPr>
        <w:t>&amp;</w:t>
      </w:r>
      <w:r w:rsidRPr="009F215B">
        <w:rPr>
          <w:rStyle w:val="markedcontent"/>
          <w:sz w:val="18"/>
          <w:szCs w:val="18"/>
        </w:rPr>
        <w:t xml:space="preserve"> Bowley</w:t>
      </w:r>
    </w:p>
  </w:footnote>
  <w:footnote w:id="31">
    <w:p w14:paraId="4829B083" w14:textId="6D8A4904" w:rsidR="00855DA6" w:rsidRPr="009F215B" w:rsidRDefault="00855DA6" w:rsidP="00855DA6">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r w:rsidRPr="009F215B">
        <w:rPr>
          <w:rFonts w:cs="Times New Roman"/>
        </w:rPr>
        <w:t>Espinosa</w:t>
      </w:r>
    </w:p>
  </w:footnote>
  <w:footnote w:id="32">
    <w:p w14:paraId="1349F4DD" w14:textId="131EC004" w:rsidR="006C5554" w:rsidRPr="009F215B" w:rsidRDefault="006C5554" w:rsidP="006C5554">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r w:rsidR="00280485" w:rsidRPr="009F215B">
        <w:rPr>
          <w:rFonts w:cs="Times New Roman"/>
        </w:rPr>
        <w:t>Judson &amp; Egan</w:t>
      </w:r>
    </w:p>
  </w:footnote>
  <w:footnote w:id="33">
    <w:p w14:paraId="606E20E9" w14:textId="1710F83A" w:rsidR="00280485" w:rsidRDefault="00280485" w:rsidP="00280485">
      <w:pPr>
        <w:pStyle w:val="FootnoteText"/>
        <w:bidi w:val="0"/>
        <w:rPr>
          <w:lang w:bidi="fa-IR"/>
        </w:rPr>
      </w:pPr>
      <w:r w:rsidRPr="009F215B">
        <w:rPr>
          <w:rStyle w:val="FootnoteReference"/>
        </w:rPr>
        <w:footnoteRef/>
      </w:r>
      <w:r w:rsidRPr="009F215B">
        <w:rPr>
          <w:rtl/>
        </w:rPr>
        <w:t xml:space="preserve"> </w:t>
      </w:r>
      <w:r w:rsidRPr="009F215B">
        <w:rPr>
          <w:lang w:bidi="fa-IR"/>
        </w:rPr>
        <w:t xml:space="preserve">. </w:t>
      </w:r>
      <w:r w:rsidR="00147F15" w:rsidRPr="009F215B">
        <w:rPr>
          <w:rFonts w:cs="Times New Roman"/>
        </w:rPr>
        <w:t>Foster &amp; Whittington</w:t>
      </w:r>
    </w:p>
  </w:footnote>
  <w:footnote w:id="34">
    <w:p w14:paraId="1588573E" w14:textId="3B17D3CF" w:rsidR="00800C3F" w:rsidRDefault="00800C3F" w:rsidP="00800C3F">
      <w:pPr>
        <w:pStyle w:val="FootnoteText"/>
        <w:bidi w:val="0"/>
        <w:rPr>
          <w:lang w:bidi="fa-IR"/>
        </w:rPr>
      </w:pPr>
      <w:r w:rsidRPr="009F215B">
        <w:rPr>
          <w:rStyle w:val="FootnoteReference"/>
        </w:rPr>
        <w:footnoteRef/>
      </w:r>
      <w:r w:rsidRPr="009F215B">
        <w:rPr>
          <w:rtl/>
        </w:rPr>
        <w:t xml:space="preserve"> </w:t>
      </w:r>
      <w:r w:rsidRPr="009F215B">
        <w:rPr>
          <w:lang w:bidi="fa-IR"/>
        </w:rPr>
        <w:t>.</w:t>
      </w:r>
      <w:r w:rsidRPr="009F215B">
        <w:rPr>
          <w:rStyle w:val="markedcontent"/>
          <w:sz w:val="18"/>
          <w:szCs w:val="18"/>
        </w:rPr>
        <w:t xml:space="preserve"> Choo &amp; Bowley</w:t>
      </w:r>
    </w:p>
  </w:footnote>
  <w:footnote w:id="35">
    <w:p w14:paraId="45EA36C7" w14:textId="77777777" w:rsidR="00D63291" w:rsidRPr="00F34FF0" w:rsidRDefault="00D63291" w:rsidP="00F34FF0">
      <w:pPr>
        <w:pStyle w:val="FootnoteText"/>
        <w:bidi w:val="0"/>
        <w:rPr>
          <w:rStyle w:val="markedcontent"/>
        </w:rPr>
      </w:pPr>
      <w:r w:rsidRPr="00F34FF0">
        <w:rPr>
          <w:rStyle w:val="markedcontent"/>
        </w:rPr>
        <w:footnoteRef/>
      </w:r>
      <w:r w:rsidRPr="00F34FF0">
        <w:rPr>
          <w:rStyle w:val="markedcontent"/>
          <w:rtl/>
        </w:rPr>
        <w:t xml:space="preserve"> </w:t>
      </w:r>
      <w:r w:rsidRPr="00F34FF0">
        <w:rPr>
          <w:rStyle w:val="markedcontent"/>
        </w:rPr>
        <w:t>. R-squared correlation</w:t>
      </w:r>
    </w:p>
  </w:footnote>
  <w:footnote w:id="36">
    <w:p w14:paraId="454452F9" w14:textId="77777777" w:rsidR="00D63291" w:rsidRPr="00F34FF0" w:rsidRDefault="00D63291" w:rsidP="00F34FF0">
      <w:pPr>
        <w:pStyle w:val="FootnoteText"/>
        <w:bidi w:val="0"/>
        <w:rPr>
          <w:rStyle w:val="markedcontent"/>
        </w:rPr>
      </w:pPr>
      <w:r w:rsidRPr="00F34FF0">
        <w:rPr>
          <w:rStyle w:val="markedcontent"/>
        </w:rPr>
        <w:footnoteRef/>
      </w:r>
      <w:r w:rsidRPr="00F34FF0">
        <w:rPr>
          <w:rStyle w:val="markedcontent"/>
          <w:rtl/>
        </w:rPr>
        <w:t xml:space="preserve"> </w:t>
      </w:r>
      <w:r w:rsidRPr="00F34FF0">
        <w:rPr>
          <w:rStyle w:val="markedcontent"/>
        </w:rPr>
        <w:t xml:space="preserve">. </w:t>
      </w:r>
      <w:proofErr w:type="spellStart"/>
      <w:r w:rsidRPr="00F34FF0">
        <w:rPr>
          <w:rStyle w:val="markedcontent"/>
        </w:rPr>
        <w:t>NullHypothesis</w:t>
      </w:r>
      <w:proofErr w:type="spellEnd"/>
    </w:p>
  </w:footnote>
  <w:footnote w:id="37">
    <w:p w14:paraId="692FFCC3" w14:textId="77777777" w:rsidR="00D63291" w:rsidRPr="00F34FF0" w:rsidRDefault="00D63291" w:rsidP="00F34FF0">
      <w:pPr>
        <w:pStyle w:val="FootnoteText"/>
        <w:bidi w:val="0"/>
        <w:rPr>
          <w:rStyle w:val="markedcontent"/>
          <w:sz w:val="18"/>
          <w:szCs w:val="18"/>
        </w:rPr>
      </w:pPr>
      <w:r w:rsidRPr="00F34FF0">
        <w:rPr>
          <w:rStyle w:val="markedcontent"/>
        </w:rPr>
        <w:footnoteRef/>
      </w:r>
      <w:r w:rsidRPr="00F34FF0">
        <w:rPr>
          <w:rStyle w:val="markedcontent"/>
          <w:rtl/>
        </w:rPr>
        <w:t xml:space="preserve"> </w:t>
      </w:r>
      <w:r w:rsidRPr="00F34FF0">
        <w:rPr>
          <w:rStyle w:val="markedcontent"/>
        </w:rPr>
        <w:t xml:space="preserve">. </w:t>
      </w:r>
      <w:proofErr w:type="spellStart"/>
      <w:r w:rsidRPr="00F34FF0">
        <w:rPr>
          <w:rStyle w:val="markedcontent"/>
        </w:rPr>
        <w:t>Aiternative</w:t>
      </w:r>
      <w:proofErr w:type="spellEnd"/>
      <w:r w:rsidRPr="00F34FF0">
        <w:rPr>
          <w:rStyle w:val="markedcontent"/>
        </w:rPr>
        <w:t xml:space="preserve"> Hypothesis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F9ED" w14:textId="77777777" w:rsidR="00B95424" w:rsidRPr="00767F67" w:rsidRDefault="00B95424" w:rsidP="00904724">
    <w:pPr>
      <w:pStyle w:val="Normal1stParagraph"/>
      <w:tabs>
        <w:tab w:val="center" w:pos="4420"/>
      </w:tabs>
      <w:ind w:firstLine="0"/>
      <w:jc w:val="left"/>
      <w:rPr>
        <w:szCs w:val="22"/>
      </w:rPr>
    </w:pPr>
    <w:r w:rsidRPr="00767F67">
      <w:rPr>
        <w:rFonts w:hint="cs"/>
        <w:szCs w:val="22"/>
        <w:rtl/>
      </w:rPr>
      <w:tab/>
    </w:r>
    <w:r w:rsidRPr="0074033C">
      <w:rPr>
        <w:rFonts w:hint="cs"/>
        <w:szCs w:val="22"/>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Pr>
    <w:tblGrid>
      <w:gridCol w:w="4414"/>
      <w:gridCol w:w="4671"/>
    </w:tblGrid>
    <w:tr w:rsidR="00B95424" w14:paraId="4F1B46FE" w14:textId="77777777" w:rsidTr="001472F8">
      <w:trPr>
        <w:trHeight w:val="426"/>
      </w:trPr>
      <w:tc>
        <w:tcPr>
          <w:tcW w:w="4502" w:type="dxa"/>
          <w:shd w:val="clear" w:color="auto" w:fill="auto"/>
        </w:tcPr>
        <w:p w14:paraId="65C532A3" w14:textId="644FFB10" w:rsidR="00B95424" w:rsidRDefault="00B95424" w:rsidP="001D2052">
          <w:pPr>
            <w:tabs>
              <w:tab w:val="center" w:pos="4680"/>
              <w:tab w:val="right" w:pos="9360"/>
            </w:tabs>
            <w:jc w:val="right"/>
            <w:rPr>
              <w:rFonts w:eastAsia="Calibri" w:cs="B Zar"/>
              <w:bCs/>
              <w:sz w:val="18"/>
              <w:szCs w:val="18"/>
              <w:rtl/>
              <w:lang w:bidi="fa-IR"/>
            </w:rPr>
          </w:pPr>
          <w:r w:rsidRPr="004C1C5C">
            <w:rPr>
              <w:rFonts w:eastAsia="Calibri" w:cs="B Zar" w:hint="cs"/>
              <w:bCs/>
              <w:sz w:val="18"/>
              <w:szCs w:val="18"/>
              <w:rtl/>
              <w:lang w:bidi="fa-IR"/>
            </w:rPr>
            <w:t xml:space="preserve">فصلنامه </w:t>
          </w:r>
          <w:r w:rsidR="007B6BAB">
            <w:rPr>
              <w:rFonts w:eastAsia="Calibri" w:cs="B Zar" w:hint="cs"/>
              <w:bCs/>
              <w:sz w:val="18"/>
              <w:szCs w:val="18"/>
              <w:rtl/>
              <w:lang w:bidi="fa-IR"/>
            </w:rPr>
            <w:t>علمی تحقیقات کاربردی علوم جغرافیایی</w:t>
          </w:r>
          <w:r w:rsidRPr="004C1C5C">
            <w:rPr>
              <w:rFonts w:eastAsia="Calibri" w:cs="B Zar" w:hint="cs"/>
              <w:bCs/>
              <w:sz w:val="18"/>
              <w:szCs w:val="18"/>
              <w:rtl/>
              <w:lang w:bidi="fa-IR"/>
            </w:rPr>
            <w:t xml:space="preserve"> </w:t>
          </w:r>
          <w:r>
            <w:rPr>
              <w:rFonts w:eastAsia="Calibri" w:cs="B Zar"/>
              <w:bCs/>
              <w:sz w:val="18"/>
              <w:szCs w:val="18"/>
              <w:lang w:bidi="fa-IR"/>
            </w:rPr>
            <w:t xml:space="preserve"> </w:t>
          </w:r>
          <w:r>
            <w:rPr>
              <w:rFonts w:eastAsia="Calibri" w:cs="B Zar" w:hint="cs"/>
              <w:bCs/>
              <w:sz w:val="18"/>
              <w:szCs w:val="18"/>
              <w:rtl/>
              <w:lang w:bidi="fa-IR"/>
            </w:rPr>
            <w:t xml:space="preserve"> راهنمای</w:t>
          </w:r>
        </w:p>
        <w:p w14:paraId="59347F24" w14:textId="77777777" w:rsidR="00B95424" w:rsidRPr="004469F3" w:rsidRDefault="00B95424" w:rsidP="0070683A">
          <w:pPr>
            <w:tabs>
              <w:tab w:val="center" w:pos="4680"/>
              <w:tab w:val="right" w:pos="9360"/>
            </w:tabs>
            <w:jc w:val="right"/>
            <w:rPr>
              <w:szCs w:val="22"/>
              <w:rtl/>
            </w:rPr>
          </w:pPr>
          <w:r>
            <w:rPr>
              <w:rFonts w:eastAsia="Calibri" w:cs="B Zar" w:hint="cs"/>
              <w:bCs/>
              <w:sz w:val="18"/>
              <w:szCs w:val="18"/>
              <w:rtl/>
              <w:lang w:bidi="fa-IR"/>
            </w:rPr>
            <w:t xml:space="preserve"> </w:t>
          </w:r>
          <w:r>
            <w:rPr>
              <w:rFonts w:eastAsia="Calibri" w:cs="B Zar"/>
              <w:b/>
              <w:sz w:val="20"/>
              <w:szCs w:val="20"/>
              <w:rtl/>
            </w:rPr>
            <w:t xml:space="preserve">سال </w:t>
          </w:r>
          <w:r>
            <w:rPr>
              <w:rFonts w:eastAsia="Calibri" w:cs="B Zar" w:hint="cs"/>
              <w:b/>
              <w:sz w:val="20"/>
              <w:szCs w:val="20"/>
              <w:rtl/>
            </w:rPr>
            <w:t xml:space="preserve">... </w:t>
          </w:r>
          <w:r w:rsidRPr="004C1C5C">
            <w:rPr>
              <w:rFonts w:eastAsia="Calibri" w:cs="B Zar"/>
              <w:b/>
              <w:sz w:val="20"/>
              <w:szCs w:val="20"/>
              <w:rtl/>
            </w:rPr>
            <w:t>، شماره</w:t>
          </w:r>
          <w:r>
            <w:rPr>
              <w:rFonts w:eastAsia="Calibri" w:cs="B Zar" w:hint="cs"/>
              <w:b/>
              <w:sz w:val="20"/>
              <w:szCs w:val="20"/>
              <w:rtl/>
            </w:rPr>
            <w:t>...</w:t>
          </w:r>
          <w:r w:rsidRPr="004C1C5C">
            <w:rPr>
              <w:rFonts w:eastAsia="Calibri" w:cs="B Zar"/>
              <w:b/>
              <w:sz w:val="20"/>
              <w:szCs w:val="20"/>
              <w:rtl/>
            </w:rPr>
            <w:t>، پ</w:t>
          </w:r>
          <w:r w:rsidRPr="004C1C5C">
            <w:rPr>
              <w:rFonts w:eastAsia="Calibri" w:cs="B Zar" w:hint="cs"/>
              <w:b/>
              <w:sz w:val="20"/>
              <w:szCs w:val="20"/>
              <w:rtl/>
            </w:rPr>
            <w:t>ی</w:t>
          </w:r>
          <w:r w:rsidRPr="004C1C5C">
            <w:rPr>
              <w:rFonts w:eastAsia="Calibri" w:cs="B Zar" w:hint="eastAsia"/>
              <w:b/>
              <w:sz w:val="20"/>
              <w:szCs w:val="20"/>
              <w:rtl/>
            </w:rPr>
            <w:t>اپ</w:t>
          </w:r>
          <w:r w:rsidRPr="004C1C5C">
            <w:rPr>
              <w:rFonts w:eastAsia="Calibri" w:cs="B Zar" w:hint="cs"/>
              <w:b/>
              <w:sz w:val="20"/>
              <w:szCs w:val="20"/>
              <w:rtl/>
            </w:rPr>
            <w:t>ی</w:t>
          </w:r>
          <w:r>
            <w:rPr>
              <w:rFonts w:eastAsia="Calibri" w:cs="B Zar" w:hint="cs"/>
              <w:b/>
              <w:sz w:val="20"/>
              <w:szCs w:val="20"/>
              <w:rtl/>
            </w:rPr>
            <w:t xml:space="preserve"> ...</w:t>
          </w:r>
          <w:r>
            <w:rPr>
              <w:rFonts w:eastAsia="Calibri" w:cs="B Zar"/>
              <w:b/>
              <w:sz w:val="20"/>
              <w:szCs w:val="20"/>
              <w:rtl/>
            </w:rPr>
            <w:t xml:space="preserve"> </w:t>
          </w:r>
          <w:r w:rsidRPr="004C1C5C">
            <w:rPr>
              <w:rFonts w:eastAsia="Calibri" w:cs="B Zar"/>
              <w:b/>
              <w:sz w:val="20"/>
              <w:szCs w:val="20"/>
              <w:rtl/>
            </w:rPr>
            <w:t>، زمستان</w:t>
          </w:r>
          <w:r>
            <w:rPr>
              <w:rFonts w:eastAsia="Calibri" w:cs="B Zar" w:hint="cs"/>
              <w:b/>
              <w:sz w:val="20"/>
              <w:szCs w:val="20"/>
              <w:rtl/>
            </w:rPr>
            <w:t xml:space="preserve"> ....</w:t>
          </w:r>
          <w:r w:rsidRPr="004C1C5C">
            <w:rPr>
              <w:rFonts w:eastAsia="Calibri" w:cs="B Zar"/>
              <w:b/>
              <w:sz w:val="20"/>
              <w:szCs w:val="20"/>
              <w:rtl/>
            </w:rPr>
            <w:t xml:space="preserve"> </w:t>
          </w:r>
          <w:r>
            <w:rPr>
              <w:rFonts w:eastAsia="Calibri" w:cs="B Zar" w:hint="cs"/>
              <w:b/>
              <w:sz w:val="20"/>
              <w:szCs w:val="20"/>
              <w:rtl/>
            </w:rPr>
            <w:t>(-</w:t>
          </w:r>
          <w:r w:rsidRPr="004C1C5C">
            <w:rPr>
              <w:rFonts w:eastAsia="Calibri" w:cs="B Zar" w:hint="cs"/>
              <w:b/>
              <w:sz w:val="20"/>
              <w:szCs w:val="20"/>
              <w:rtl/>
            </w:rPr>
            <w:t>)</w:t>
          </w:r>
        </w:p>
      </w:tc>
      <w:tc>
        <w:tcPr>
          <w:tcW w:w="4783" w:type="dxa"/>
          <w:shd w:val="clear" w:color="auto" w:fill="auto"/>
        </w:tcPr>
        <w:p w14:paraId="4DFE5F72" w14:textId="77777777" w:rsidR="00B95424" w:rsidRPr="001472F8" w:rsidRDefault="00B95424" w:rsidP="001472F8">
          <w:pPr>
            <w:spacing w:before="40"/>
            <w:rPr>
              <w:szCs w:val="20"/>
            </w:rPr>
          </w:pPr>
          <w:r>
            <w:rPr>
              <w:rFonts w:hint="cs"/>
              <w:sz w:val="18"/>
              <w:szCs w:val="18"/>
              <w:rtl/>
              <w:lang w:val="en-AU" w:bidi="fa-IR"/>
            </w:rPr>
            <w:t xml:space="preserve"> </w:t>
          </w:r>
        </w:p>
        <w:p w14:paraId="32A06A50" w14:textId="77777777" w:rsidR="00B95424" w:rsidRPr="006F3594" w:rsidRDefault="00B95424" w:rsidP="003641AC">
          <w:pPr>
            <w:pStyle w:val="Normal1stParagraph"/>
            <w:bidi w:val="0"/>
            <w:ind w:firstLine="0"/>
            <w:jc w:val="left"/>
            <w:rPr>
              <w:szCs w:val="20"/>
            </w:rPr>
          </w:pPr>
        </w:p>
      </w:tc>
    </w:tr>
  </w:tbl>
  <w:p w14:paraId="647F667F" w14:textId="77777777" w:rsidR="00B95424" w:rsidRDefault="00B954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0513D85F">
          <wp:extent cx="5580380" cy="10972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email">
                    <a:extLst>
                      <a:ext uri="{28A0092B-C50C-407E-A947-70E740481C1C}">
                        <a14:useLocalDpi xmlns:a14="http://schemas.microsoft.com/office/drawing/2010/main"/>
                      </a:ext>
                    </a:extLst>
                  </a:blip>
                  <a:stretch>
                    <a:fillRect/>
                  </a:stretch>
                </pic:blipFill>
                <pic:spPr>
                  <a:xfrm>
                    <a:off x="0" y="0"/>
                    <a:ext cx="5580380" cy="109728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5C26"/>
    <w:multiLevelType w:val="hybridMultilevel"/>
    <w:tmpl w:val="D78E0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C0B5D"/>
    <w:multiLevelType w:val="hybridMultilevel"/>
    <w:tmpl w:val="6F826D18"/>
    <w:lvl w:ilvl="0" w:tplc="693EE9E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4B3169"/>
    <w:multiLevelType w:val="hybridMultilevel"/>
    <w:tmpl w:val="367A5096"/>
    <w:lvl w:ilvl="0" w:tplc="BF06E3B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F4F95"/>
    <w:multiLevelType w:val="hybridMultilevel"/>
    <w:tmpl w:val="7E2C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12E61"/>
    <w:multiLevelType w:val="hybridMultilevel"/>
    <w:tmpl w:val="0128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4"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093476"/>
    <w:multiLevelType w:val="hybridMultilevel"/>
    <w:tmpl w:val="853A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666152"/>
    <w:multiLevelType w:val="hybridMultilevel"/>
    <w:tmpl w:val="A35A2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107F7E"/>
    <w:multiLevelType w:val="hybridMultilevel"/>
    <w:tmpl w:val="598E2120"/>
    <w:lvl w:ilvl="0" w:tplc="09C66B6A">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C0439"/>
    <w:multiLevelType w:val="hybridMultilevel"/>
    <w:tmpl w:val="4914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041E24"/>
    <w:multiLevelType w:val="hybridMultilevel"/>
    <w:tmpl w:val="80F22D96"/>
    <w:lvl w:ilvl="0" w:tplc="10920300">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716863"/>
    <w:multiLevelType w:val="hybridMultilevel"/>
    <w:tmpl w:val="F2FC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A2761"/>
    <w:multiLevelType w:val="multilevel"/>
    <w:tmpl w:val="BBA0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5890912">
    <w:abstractNumId w:val="17"/>
  </w:num>
  <w:num w:numId="2" w16cid:durableId="713891242">
    <w:abstractNumId w:val="26"/>
  </w:num>
  <w:num w:numId="3" w16cid:durableId="1819766661">
    <w:abstractNumId w:val="27"/>
  </w:num>
  <w:num w:numId="4" w16cid:durableId="405880764">
    <w:abstractNumId w:val="6"/>
  </w:num>
  <w:num w:numId="5" w16cid:durableId="678123314">
    <w:abstractNumId w:val="22"/>
  </w:num>
  <w:num w:numId="6" w16cid:durableId="603193542">
    <w:abstractNumId w:val="5"/>
  </w:num>
  <w:num w:numId="7" w16cid:durableId="1230194126">
    <w:abstractNumId w:val="39"/>
  </w:num>
  <w:num w:numId="8" w16cid:durableId="1009020467">
    <w:abstractNumId w:val="21"/>
  </w:num>
  <w:num w:numId="9" w16cid:durableId="1890993526">
    <w:abstractNumId w:val="33"/>
  </w:num>
  <w:num w:numId="10" w16cid:durableId="833912445">
    <w:abstractNumId w:val="8"/>
  </w:num>
  <w:num w:numId="11" w16cid:durableId="323898027">
    <w:abstractNumId w:val="24"/>
  </w:num>
  <w:num w:numId="12" w16cid:durableId="951743452">
    <w:abstractNumId w:val="31"/>
  </w:num>
  <w:num w:numId="13" w16cid:durableId="47536839">
    <w:abstractNumId w:val="16"/>
  </w:num>
  <w:num w:numId="14" w16cid:durableId="310330325">
    <w:abstractNumId w:val="11"/>
  </w:num>
  <w:num w:numId="15" w16cid:durableId="1691251529">
    <w:abstractNumId w:val="19"/>
  </w:num>
  <w:num w:numId="16" w16cid:durableId="1231427832">
    <w:abstractNumId w:val="15"/>
  </w:num>
  <w:num w:numId="17" w16cid:durableId="667439782">
    <w:abstractNumId w:val="0"/>
  </w:num>
  <w:num w:numId="18" w16cid:durableId="1201044767">
    <w:abstractNumId w:val="28"/>
  </w:num>
  <w:num w:numId="19" w16cid:durableId="1941255752">
    <w:abstractNumId w:val="2"/>
  </w:num>
  <w:num w:numId="20" w16cid:durableId="1497767224">
    <w:abstractNumId w:val="23"/>
  </w:num>
  <w:num w:numId="21" w16cid:durableId="584339184">
    <w:abstractNumId w:val="18"/>
  </w:num>
  <w:num w:numId="22" w16cid:durableId="1133520433">
    <w:abstractNumId w:val="7"/>
  </w:num>
  <w:num w:numId="23" w16cid:durableId="1667515289">
    <w:abstractNumId w:val="34"/>
  </w:num>
  <w:num w:numId="24" w16cid:durableId="110131863">
    <w:abstractNumId w:val="4"/>
  </w:num>
  <w:num w:numId="25" w16cid:durableId="449973715">
    <w:abstractNumId w:val="35"/>
  </w:num>
  <w:num w:numId="26" w16cid:durableId="571624131">
    <w:abstractNumId w:val="3"/>
  </w:num>
  <w:num w:numId="27" w16cid:durableId="1394616322">
    <w:abstractNumId w:val="36"/>
  </w:num>
  <w:num w:numId="28" w16cid:durableId="1772814610">
    <w:abstractNumId w:val="12"/>
  </w:num>
  <w:num w:numId="29" w16cid:durableId="1662392234">
    <w:abstractNumId w:val="37"/>
  </w:num>
  <w:num w:numId="30" w16cid:durableId="2055495466">
    <w:abstractNumId w:val="10"/>
  </w:num>
  <w:num w:numId="31" w16cid:durableId="271061689">
    <w:abstractNumId w:val="9"/>
  </w:num>
  <w:num w:numId="32" w16cid:durableId="2056544033">
    <w:abstractNumId w:val="40"/>
  </w:num>
  <w:num w:numId="33" w16cid:durableId="798887847">
    <w:abstractNumId w:val="14"/>
  </w:num>
  <w:num w:numId="34" w16cid:durableId="874005226">
    <w:abstractNumId w:val="13"/>
  </w:num>
  <w:num w:numId="35" w16cid:durableId="1106577055">
    <w:abstractNumId w:val="30"/>
  </w:num>
  <w:num w:numId="36" w16cid:durableId="801339484">
    <w:abstractNumId w:val="32"/>
  </w:num>
  <w:num w:numId="37" w16cid:durableId="1082145408">
    <w:abstractNumId w:val="38"/>
  </w:num>
  <w:num w:numId="38" w16cid:durableId="1988001636">
    <w:abstractNumId w:val="20"/>
  </w:num>
  <w:num w:numId="39" w16cid:durableId="1882277214">
    <w:abstractNumId w:val="1"/>
  </w:num>
  <w:num w:numId="40" w16cid:durableId="1753316057">
    <w:abstractNumId w:val="25"/>
  </w:num>
  <w:num w:numId="41" w16cid:durableId="8837532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5BF"/>
    <w:rsid w:val="00005ECF"/>
    <w:rsid w:val="0001000F"/>
    <w:rsid w:val="00014307"/>
    <w:rsid w:val="0001597D"/>
    <w:rsid w:val="00016CA7"/>
    <w:rsid w:val="000170D7"/>
    <w:rsid w:val="00017E96"/>
    <w:rsid w:val="00020D7B"/>
    <w:rsid w:val="000245C9"/>
    <w:rsid w:val="0002591F"/>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72EC0"/>
    <w:rsid w:val="00080669"/>
    <w:rsid w:val="000822B7"/>
    <w:rsid w:val="00082380"/>
    <w:rsid w:val="00084D74"/>
    <w:rsid w:val="00085A19"/>
    <w:rsid w:val="00090B9E"/>
    <w:rsid w:val="00095359"/>
    <w:rsid w:val="00095FB6"/>
    <w:rsid w:val="000973A6"/>
    <w:rsid w:val="000A07A0"/>
    <w:rsid w:val="000A1249"/>
    <w:rsid w:val="000A1C3A"/>
    <w:rsid w:val="000A3F61"/>
    <w:rsid w:val="000A45F1"/>
    <w:rsid w:val="000A6342"/>
    <w:rsid w:val="000B05F1"/>
    <w:rsid w:val="000B2AC3"/>
    <w:rsid w:val="000B511B"/>
    <w:rsid w:val="000B536B"/>
    <w:rsid w:val="000B5540"/>
    <w:rsid w:val="000B6F78"/>
    <w:rsid w:val="000C0B18"/>
    <w:rsid w:val="000C18CE"/>
    <w:rsid w:val="000C4745"/>
    <w:rsid w:val="000D0FD8"/>
    <w:rsid w:val="000D2521"/>
    <w:rsid w:val="000D2FBC"/>
    <w:rsid w:val="000D4AAD"/>
    <w:rsid w:val="000D673C"/>
    <w:rsid w:val="000D782D"/>
    <w:rsid w:val="000E0A74"/>
    <w:rsid w:val="000E51AD"/>
    <w:rsid w:val="000F0DCA"/>
    <w:rsid w:val="000F1D21"/>
    <w:rsid w:val="000F385D"/>
    <w:rsid w:val="000F4580"/>
    <w:rsid w:val="00100D0E"/>
    <w:rsid w:val="0010120B"/>
    <w:rsid w:val="00105BDF"/>
    <w:rsid w:val="00110637"/>
    <w:rsid w:val="0011192B"/>
    <w:rsid w:val="00111AF4"/>
    <w:rsid w:val="00115876"/>
    <w:rsid w:val="00117602"/>
    <w:rsid w:val="00121225"/>
    <w:rsid w:val="00121BCA"/>
    <w:rsid w:val="00122C9B"/>
    <w:rsid w:val="001242B2"/>
    <w:rsid w:val="001254DD"/>
    <w:rsid w:val="00127E80"/>
    <w:rsid w:val="001304CB"/>
    <w:rsid w:val="0013450F"/>
    <w:rsid w:val="0013634A"/>
    <w:rsid w:val="00137F40"/>
    <w:rsid w:val="001416DE"/>
    <w:rsid w:val="00145B2A"/>
    <w:rsid w:val="00145CB7"/>
    <w:rsid w:val="00147F15"/>
    <w:rsid w:val="00153E8A"/>
    <w:rsid w:val="001633D4"/>
    <w:rsid w:val="00164F13"/>
    <w:rsid w:val="001704DA"/>
    <w:rsid w:val="001716CE"/>
    <w:rsid w:val="00171B97"/>
    <w:rsid w:val="00172A2F"/>
    <w:rsid w:val="0017444D"/>
    <w:rsid w:val="00177F1F"/>
    <w:rsid w:val="00181CAA"/>
    <w:rsid w:val="00185A8E"/>
    <w:rsid w:val="00190B75"/>
    <w:rsid w:val="00192A71"/>
    <w:rsid w:val="001977BB"/>
    <w:rsid w:val="00197E08"/>
    <w:rsid w:val="001A3D58"/>
    <w:rsid w:val="001A3DB5"/>
    <w:rsid w:val="001A44E7"/>
    <w:rsid w:val="001A4665"/>
    <w:rsid w:val="001A5152"/>
    <w:rsid w:val="001B2DC1"/>
    <w:rsid w:val="001B3086"/>
    <w:rsid w:val="001B590C"/>
    <w:rsid w:val="001B686F"/>
    <w:rsid w:val="001C05CE"/>
    <w:rsid w:val="001D1452"/>
    <w:rsid w:val="001D2489"/>
    <w:rsid w:val="001D39DD"/>
    <w:rsid w:val="001D5F06"/>
    <w:rsid w:val="001D67A1"/>
    <w:rsid w:val="001E2660"/>
    <w:rsid w:val="001E322A"/>
    <w:rsid w:val="001E55F8"/>
    <w:rsid w:val="001F054E"/>
    <w:rsid w:val="001F1440"/>
    <w:rsid w:val="001F4EA3"/>
    <w:rsid w:val="002016EC"/>
    <w:rsid w:val="00202B6F"/>
    <w:rsid w:val="002054A0"/>
    <w:rsid w:val="002067F1"/>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441F"/>
    <w:rsid w:val="002555E4"/>
    <w:rsid w:val="002575A6"/>
    <w:rsid w:val="0026016E"/>
    <w:rsid w:val="00261F5C"/>
    <w:rsid w:val="00264378"/>
    <w:rsid w:val="002671C4"/>
    <w:rsid w:val="00270711"/>
    <w:rsid w:val="00270978"/>
    <w:rsid w:val="00270A5A"/>
    <w:rsid w:val="00274F34"/>
    <w:rsid w:val="0027608F"/>
    <w:rsid w:val="00280485"/>
    <w:rsid w:val="0028527F"/>
    <w:rsid w:val="0028639B"/>
    <w:rsid w:val="002926AF"/>
    <w:rsid w:val="002937D9"/>
    <w:rsid w:val="00293E47"/>
    <w:rsid w:val="002941B2"/>
    <w:rsid w:val="00296D07"/>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0CB2"/>
    <w:rsid w:val="002F2013"/>
    <w:rsid w:val="002F47BF"/>
    <w:rsid w:val="002F60B9"/>
    <w:rsid w:val="00302EBA"/>
    <w:rsid w:val="00305565"/>
    <w:rsid w:val="00307915"/>
    <w:rsid w:val="00316638"/>
    <w:rsid w:val="00323785"/>
    <w:rsid w:val="003253A6"/>
    <w:rsid w:val="00325600"/>
    <w:rsid w:val="00326CB6"/>
    <w:rsid w:val="0033642B"/>
    <w:rsid w:val="00337FB5"/>
    <w:rsid w:val="003402AD"/>
    <w:rsid w:val="00341D46"/>
    <w:rsid w:val="00344AFE"/>
    <w:rsid w:val="00345A0E"/>
    <w:rsid w:val="00347939"/>
    <w:rsid w:val="00347EA4"/>
    <w:rsid w:val="00350AF7"/>
    <w:rsid w:val="00357BD9"/>
    <w:rsid w:val="0036127C"/>
    <w:rsid w:val="003631A6"/>
    <w:rsid w:val="00363AA4"/>
    <w:rsid w:val="00370076"/>
    <w:rsid w:val="003734B3"/>
    <w:rsid w:val="00387B98"/>
    <w:rsid w:val="00394670"/>
    <w:rsid w:val="00394CDF"/>
    <w:rsid w:val="00396F22"/>
    <w:rsid w:val="003A1550"/>
    <w:rsid w:val="003A4F60"/>
    <w:rsid w:val="003A7421"/>
    <w:rsid w:val="003B03FE"/>
    <w:rsid w:val="003B42D4"/>
    <w:rsid w:val="003C43C4"/>
    <w:rsid w:val="003D0FBB"/>
    <w:rsid w:val="003D2065"/>
    <w:rsid w:val="003D254E"/>
    <w:rsid w:val="003D51C9"/>
    <w:rsid w:val="003D5205"/>
    <w:rsid w:val="003D7950"/>
    <w:rsid w:val="003E0CF5"/>
    <w:rsid w:val="003E6238"/>
    <w:rsid w:val="003E7F55"/>
    <w:rsid w:val="003F1A22"/>
    <w:rsid w:val="003F43E0"/>
    <w:rsid w:val="003F66C6"/>
    <w:rsid w:val="004021B3"/>
    <w:rsid w:val="004115BE"/>
    <w:rsid w:val="00411673"/>
    <w:rsid w:val="00412AE5"/>
    <w:rsid w:val="00415888"/>
    <w:rsid w:val="00417793"/>
    <w:rsid w:val="0042319D"/>
    <w:rsid w:val="0042696F"/>
    <w:rsid w:val="00431A73"/>
    <w:rsid w:val="00432672"/>
    <w:rsid w:val="004336D3"/>
    <w:rsid w:val="00441520"/>
    <w:rsid w:val="00444913"/>
    <w:rsid w:val="00451896"/>
    <w:rsid w:val="00451939"/>
    <w:rsid w:val="00453963"/>
    <w:rsid w:val="00454D58"/>
    <w:rsid w:val="00454D86"/>
    <w:rsid w:val="00455777"/>
    <w:rsid w:val="00455D49"/>
    <w:rsid w:val="00462CFF"/>
    <w:rsid w:val="0046523D"/>
    <w:rsid w:val="004711BB"/>
    <w:rsid w:val="00471D49"/>
    <w:rsid w:val="00473A89"/>
    <w:rsid w:val="004750C6"/>
    <w:rsid w:val="004757CA"/>
    <w:rsid w:val="004815C1"/>
    <w:rsid w:val="00484980"/>
    <w:rsid w:val="00485682"/>
    <w:rsid w:val="00485863"/>
    <w:rsid w:val="00485BFD"/>
    <w:rsid w:val="00487CD0"/>
    <w:rsid w:val="00490277"/>
    <w:rsid w:val="004977B5"/>
    <w:rsid w:val="004A24C5"/>
    <w:rsid w:val="004A46AD"/>
    <w:rsid w:val="004A5410"/>
    <w:rsid w:val="004A7AC4"/>
    <w:rsid w:val="004B1571"/>
    <w:rsid w:val="004B376D"/>
    <w:rsid w:val="004B6A99"/>
    <w:rsid w:val="004B75B0"/>
    <w:rsid w:val="004C1156"/>
    <w:rsid w:val="004C47B0"/>
    <w:rsid w:val="004C5561"/>
    <w:rsid w:val="004C608A"/>
    <w:rsid w:val="004C724B"/>
    <w:rsid w:val="004D676D"/>
    <w:rsid w:val="004E218F"/>
    <w:rsid w:val="004E4F9D"/>
    <w:rsid w:val="004F0CD0"/>
    <w:rsid w:val="004F5991"/>
    <w:rsid w:val="004F6F4C"/>
    <w:rsid w:val="004F794A"/>
    <w:rsid w:val="004F7AF6"/>
    <w:rsid w:val="00500DC5"/>
    <w:rsid w:val="005012CB"/>
    <w:rsid w:val="005052CC"/>
    <w:rsid w:val="005066AA"/>
    <w:rsid w:val="00506C0C"/>
    <w:rsid w:val="0051146F"/>
    <w:rsid w:val="0051307F"/>
    <w:rsid w:val="0051727B"/>
    <w:rsid w:val="005239A7"/>
    <w:rsid w:val="0052555C"/>
    <w:rsid w:val="00532FEF"/>
    <w:rsid w:val="0053315C"/>
    <w:rsid w:val="0054236B"/>
    <w:rsid w:val="00543F21"/>
    <w:rsid w:val="00544FA7"/>
    <w:rsid w:val="00547613"/>
    <w:rsid w:val="00550D2B"/>
    <w:rsid w:val="00562583"/>
    <w:rsid w:val="00562D47"/>
    <w:rsid w:val="005743DA"/>
    <w:rsid w:val="0058147B"/>
    <w:rsid w:val="00583584"/>
    <w:rsid w:val="00587EB9"/>
    <w:rsid w:val="005900C9"/>
    <w:rsid w:val="005907EB"/>
    <w:rsid w:val="005914E7"/>
    <w:rsid w:val="00596A23"/>
    <w:rsid w:val="00597A0F"/>
    <w:rsid w:val="005A2D84"/>
    <w:rsid w:val="005A4C7D"/>
    <w:rsid w:val="005A5025"/>
    <w:rsid w:val="005A6620"/>
    <w:rsid w:val="005A7765"/>
    <w:rsid w:val="005B0A55"/>
    <w:rsid w:val="005B5887"/>
    <w:rsid w:val="005C0432"/>
    <w:rsid w:val="005C3A9B"/>
    <w:rsid w:val="005C599A"/>
    <w:rsid w:val="005C72B7"/>
    <w:rsid w:val="005D4B4D"/>
    <w:rsid w:val="005D6C4A"/>
    <w:rsid w:val="005D7451"/>
    <w:rsid w:val="005D7456"/>
    <w:rsid w:val="005E0971"/>
    <w:rsid w:val="005E3A17"/>
    <w:rsid w:val="005E4C82"/>
    <w:rsid w:val="005F196F"/>
    <w:rsid w:val="005F605F"/>
    <w:rsid w:val="005F62D4"/>
    <w:rsid w:val="005F7FAF"/>
    <w:rsid w:val="00601106"/>
    <w:rsid w:val="006018BA"/>
    <w:rsid w:val="00611F6C"/>
    <w:rsid w:val="006136F3"/>
    <w:rsid w:val="00615CBC"/>
    <w:rsid w:val="00616D50"/>
    <w:rsid w:val="00617578"/>
    <w:rsid w:val="00620D24"/>
    <w:rsid w:val="00621CAE"/>
    <w:rsid w:val="00627848"/>
    <w:rsid w:val="00630546"/>
    <w:rsid w:val="00631BE6"/>
    <w:rsid w:val="00631DAD"/>
    <w:rsid w:val="00632E55"/>
    <w:rsid w:val="00632F6C"/>
    <w:rsid w:val="00634A04"/>
    <w:rsid w:val="006354A5"/>
    <w:rsid w:val="00640523"/>
    <w:rsid w:val="00640B6A"/>
    <w:rsid w:val="00642486"/>
    <w:rsid w:val="00647BA0"/>
    <w:rsid w:val="00665CCB"/>
    <w:rsid w:val="006667EA"/>
    <w:rsid w:val="00666914"/>
    <w:rsid w:val="00672A93"/>
    <w:rsid w:val="006733FA"/>
    <w:rsid w:val="00681B4B"/>
    <w:rsid w:val="00682DCF"/>
    <w:rsid w:val="00687787"/>
    <w:rsid w:val="00691AE1"/>
    <w:rsid w:val="00693B84"/>
    <w:rsid w:val="006940A3"/>
    <w:rsid w:val="0069552E"/>
    <w:rsid w:val="00696FB9"/>
    <w:rsid w:val="0069738E"/>
    <w:rsid w:val="006976CA"/>
    <w:rsid w:val="006A2A26"/>
    <w:rsid w:val="006B0200"/>
    <w:rsid w:val="006B23C8"/>
    <w:rsid w:val="006B2AC0"/>
    <w:rsid w:val="006C05F2"/>
    <w:rsid w:val="006C22C8"/>
    <w:rsid w:val="006C2D21"/>
    <w:rsid w:val="006C5554"/>
    <w:rsid w:val="006D15F1"/>
    <w:rsid w:val="006D2EF1"/>
    <w:rsid w:val="006D63D9"/>
    <w:rsid w:val="006D6CC4"/>
    <w:rsid w:val="006E1024"/>
    <w:rsid w:val="006E2D23"/>
    <w:rsid w:val="006F1308"/>
    <w:rsid w:val="006F28CF"/>
    <w:rsid w:val="006F4E07"/>
    <w:rsid w:val="006F5CB2"/>
    <w:rsid w:val="006F750F"/>
    <w:rsid w:val="0070310F"/>
    <w:rsid w:val="00706108"/>
    <w:rsid w:val="00706810"/>
    <w:rsid w:val="00707001"/>
    <w:rsid w:val="00707C6D"/>
    <w:rsid w:val="0071118B"/>
    <w:rsid w:val="00711FD0"/>
    <w:rsid w:val="00712DF1"/>
    <w:rsid w:val="0071433E"/>
    <w:rsid w:val="00714E74"/>
    <w:rsid w:val="00715471"/>
    <w:rsid w:val="00717E49"/>
    <w:rsid w:val="007242EC"/>
    <w:rsid w:val="00731F39"/>
    <w:rsid w:val="007327EF"/>
    <w:rsid w:val="00732B50"/>
    <w:rsid w:val="00732D3C"/>
    <w:rsid w:val="00737644"/>
    <w:rsid w:val="007507DC"/>
    <w:rsid w:val="007602A0"/>
    <w:rsid w:val="00766280"/>
    <w:rsid w:val="00767C29"/>
    <w:rsid w:val="007722F3"/>
    <w:rsid w:val="00774CEB"/>
    <w:rsid w:val="00780099"/>
    <w:rsid w:val="00782A72"/>
    <w:rsid w:val="00787C32"/>
    <w:rsid w:val="00791443"/>
    <w:rsid w:val="007A1F27"/>
    <w:rsid w:val="007A2F52"/>
    <w:rsid w:val="007A594D"/>
    <w:rsid w:val="007A77BA"/>
    <w:rsid w:val="007A7FAB"/>
    <w:rsid w:val="007B31DA"/>
    <w:rsid w:val="007B6BAB"/>
    <w:rsid w:val="007B6E25"/>
    <w:rsid w:val="007B7111"/>
    <w:rsid w:val="007C0950"/>
    <w:rsid w:val="007C1456"/>
    <w:rsid w:val="007C25C0"/>
    <w:rsid w:val="007C5BD5"/>
    <w:rsid w:val="007C7210"/>
    <w:rsid w:val="007C721D"/>
    <w:rsid w:val="007C7DA8"/>
    <w:rsid w:val="007D2001"/>
    <w:rsid w:val="007D2746"/>
    <w:rsid w:val="007D7B68"/>
    <w:rsid w:val="007D7D9B"/>
    <w:rsid w:val="007E507F"/>
    <w:rsid w:val="007E55EB"/>
    <w:rsid w:val="007E584A"/>
    <w:rsid w:val="007F180A"/>
    <w:rsid w:val="007F19C5"/>
    <w:rsid w:val="007F41A8"/>
    <w:rsid w:val="007F44E6"/>
    <w:rsid w:val="007F7F3B"/>
    <w:rsid w:val="00800C3F"/>
    <w:rsid w:val="00802645"/>
    <w:rsid w:val="00802A1F"/>
    <w:rsid w:val="008076F2"/>
    <w:rsid w:val="00811886"/>
    <w:rsid w:val="0081410E"/>
    <w:rsid w:val="0082541A"/>
    <w:rsid w:val="00827947"/>
    <w:rsid w:val="00831838"/>
    <w:rsid w:val="008335BE"/>
    <w:rsid w:val="00835BE6"/>
    <w:rsid w:val="0083700C"/>
    <w:rsid w:val="00842C9C"/>
    <w:rsid w:val="00844FD5"/>
    <w:rsid w:val="008477B3"/>
    <w:rsid w:val="00855DA6"/>
    <w:rsid w:val="008620EC"/>
    <w:rsid w:val="00862213"/>
    <w:rsid w:val="00864794"/>
    <w:rsid w:val="008710CD"/>
    <w:rsid w:val="00871A55"/>
    <w:rsid w:val="00873E2E"/>
    <w:rsid w:val="00880246"/>
    <w:rsid w:val="00881AC1"/>
    <w:rsid w:val="00884063"/>
    <w:rsid w:val="008879B7"/>
    <w:rsid w:val="008907B1"/>
    <w:rsid w:val="008916FA"/>
    <w:rsid w:val="00892267"/>
    <w:rsid w:val="00893BD7"/>
    <w:rsid w:val="008A6F5D"/>
    <w:rsid w:val="008B0E3F"/>
    <w:rsid w:val="008B365D"/>
    <w:rsid w:val="008B6D58"/>
    <w:rsid w:val="008C2FA5"/>
    <w:rsid w:val="008D0FBE"/>
    <w:rsid w:val="008D357B"/>
    <w:rsid w:val="008D6FD0"/>
    <w:rsid w:val="008D7EE2"/>
    <w:rsid w:val="008E0AD4"/>
    <w:rsid w:val="008E2468"/>
    <w:rsid w:val="008E3125"/>
    <w:rsid w:val="008E39ED"/>
    <w:rsid w:val="008E5DAE"/>
    <w:rsid w:val="00902DDD"/>
    <w:rsid w:val="009074A0"/>
    <w:rsid w:val="0091128A"/>
    <w:rsid w:val="009128AF"/>
    <w:rsid w:val="00915EF6"/>
    <w:rsid w:val="00917FCC"/>
    <w:rsid w:val="009208FB"/>
    <w:rsid w:val="00921CFB"/>
    <w:rsid w:val="00924093"/>
    <w:rsid w:val="009267AA"/>
    <w:rsid w:val="00927903"/>
    <w:rsid w:val="009316D4"/>
    <w:rsid w:val="0094060D"/>
    <w:rsid w:val="0094411C"/>
    <w:rsid w:val="009472EA"/>
    <w:rsid w:val="009473CE"/>
    <w:rsid w:val="00955040"/>
    <w:rsid w:val="00961BBC"/>
    <w:rsid w:val="0096338F"/>
    <w:rsid w:val="00977D49"/>
    <w:rsid w:val="00983538"/>
    <w:rsid w:val="00984D8A"/>
    <w:rsid w:val="00986C7D"/>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C75CD"/>
    <w:rsid w:val="009D0A8E"/>
    <w:rsid w:val="009D5F51"/>
    <w:rsid w:val="009E15D0"/>
    <w:rsid w:val="009E16F1"/>
    <w:rsid w:val="009E2B57"/>
    <w:rsid w:val="009E54FA"/>
    <w:rsid w:val="009F0568"/>
    <w:rsid w:val="009F215B"/>
    <w:rsid w:val="009F29B6"/>
    <w:rsid w:val="009F392A"/>
    <w:rsid w:val="009F4E70"/>
    <w:rsid w:val="00A047DB"/>
    <w:rsid w:val="00A05D21"/>
    <w:rsid w:val="00A11954"/>
    <w:rsid w:val="00A12E7F"/>
    <w:rsid w:val="00A14181"/>
    <w:rsid w:val="00A14197"/>
    <w:rsid w:val="00A16405"/>
    <w:rsid w:val="00A22B27"/>
    <w:rsid w:val="00A2449A"/>
    <w:rsid w:val="00A24826"/>
    <w:rsid w:val="00A26074"/>
    <w:rsid w:val="00A33A84"/>
    <w:rsid w:val="00A354A9"/>
    <w:rsid w:val="00A434C5"/>
    <w:rsid w:val="00A43B4F"/>
    <w:rsid w:val="00A44463"/>
    <w:rsid w:val="00A44E18"/>
    <w:rsid w:val="00A458CC"/>
    <w:rsid w:val="00A5027E"/>
    <w:rsid w:val="00A5240C"/>
    <w:rsid w:val="00A54F72"/>
    <w:rsid w:val="00A57C8D"/>
    <w:rsid w:val="00A66489"/>
    <w:rsid w:val="00A73CBD"/>
    <w:rsid w:val="00A752A1"/>
    <w:rsid w:val="00A75458"/>
    <w:rsid w:val="00A7713A"/>
    <w:rsid w:val="00A84E5B"/>
    <w:rsid w:val="00A85D79"/>
    <w:rsid w:val="00A86620"/>
    <w:rsid w:val="00A9005D"/>
    <w:rsid w:val="00A94AF6"/>
    <w:rsid w:val="00AA50F3"/>
    <w:rsid w:val="00AB231D"/>
    <w:rsid w:val="00AB26EF"/>
    <w:rsid w:val="00AB441C"/>
    <w:rsid w:val="00AB66BF"/>
    <w:rsid w:val="00AC38C0"/>
    <w:rsid w:val="00AC6158"/>
    <w:rsid w:val="00AC6C93"/>
    <w:rsid w:val="00AD0A59"/>
    <w:rsid w:val="00AD0C5C"/>
    <w:rsid w:val="00AD1DC0"/>
    <w:rsid w:val="00AD2166"/>
    <w:rsid w:val="00AD416C"/>
    <w:rsid w:val="00AD52DF"/>
    <w:rsid w:val="00AD743B"/>
    <w:rsid w:val="00AE0E36"/>
    <w:rsid w:val="00AE4368"/>
    <w:rsid w:val="00AE537B"/>
    <w:rsid w:val="00AF0B1E"/>
    <w:rsid w:val="00B045CC"/>
    <w:rsid w:val="00B0485B"/>
    <w:rsid w:val="00B067E7"/>
    <w:rsid w:val="00B20E39"/>
    <w:rsid w:val="00B21A1F"/>
    <w:rsid w:val="00B223ED"/>
    <w:rsid w:val="00B257CE"/>
    <w:rsid w:val="00B25AEC"/>
    <w:rsid w:val="00B31B8B"/>
    <w:rsid w:val="00B326C4"/>
    <w:rsid w:val="00B3581C"/>
    <w:rsid w:val="00B35D28"/>
    <w:rsid w:val="00B370A0"/>
    <w:rsid w:val="00B43EDF"/>
    <w:rsid w:val="00B451EB"/>
    <w:rsid w:val="00B470F8"/>
    <w:rsid w:val="00B51019"/>
    <w:rsid w:val="00B53483"/>
    <w:rsid w:val="00B57260"/>
    <w:rsid w:val="00B57E9C"/>
    <w:rsid w:val="00B57FE6"/>
    <w:rsid w:val="00B6068F"/>
    <w:rsid w:val="00B60BFC"/>
    <w:rsid w:val="00B60EBF"/>
    <w:rsid w:val="00B6172F"/>
    <w:rsid w:val="00B61854"/>
    <w:rsid w:val="00B73E1F"/>
    <w:rsid w:val="00B751BE"/>
    <w:rsid w:val="00B84C64"/>
    <w:rsid w:val="00B85395"/>
    <w:rsid w:val="00B87206"/>
    <w:rsid w:val="00B87BEA"/>
    <w:rsid w:val="00B90EAA"/>
    <w:rsid w:val="00B91B98"/>
    <w:rsid w:val="00B944A5"/>
    <w:rsid w:val="00B95424"/>
    <w:rsid w:val="00BA3867"/>
    <w:rsid w:val="00BA525C"/>
    <w:rsid w:val="00BA5C94"/>
    <w:rsid w:val="00BB192F"/>
    <w:rsid w:val="00BB2051"/>
    <w:rsid w:val="00BB3D15"/>
    <w:rsid w:val="00BB486A"/>
    <w:rsid w:val="00BB4D81"/>
    <w:rsid w:val="00BB555B"/>
    <w:rsid w:val="00BB5E29"/>
    <w:rsid w:val="00BC13D1"/>
    <w:rsid w:val="00BC16C3"/>
    <w:rsid w:val="00BC282A"/>
    <w:rsid w:val="00BC285A"/>
    <w:rsid w:val="00BC6263"/>
    <w:rsid w:val="00BC77DE"/>
    <w:rsid w:val="00BD187C"/>
    <w:rsid w:val="00BD1E34"/>
    <w:rsid w:val="00BD282A"/>
    <w:rsid w:val="00BD3189"/>
    <w:rsid w:val="00BD49FB"/>
    <w:rsid w:val="00BD4EAF"/>
    <w:rsid w:val="00BD61A0"/>
    <w:rsid w:val="00BE049D"/>
    <w:rsid w:val="00BE2BCF"/>
    <w:rsid w:val="00BE60CA"/>
    <w:rsid w:val="00BF10A5"/>
    <w:rsid w:val="00BF1971"/>
    <w:rsid w:val="00BF754F"/>
    <w:rsid w:val="00C000FD"/>
    <w:rsid w:val="00C011E3"/>
    <w:rsid w:val="00C074AD"/>
    <w:rsid w:val="00C16129"/>
    <w:rsid w:val="00C20D2B"/>
    <w:rsid w:val="00C21474"/>
    <w:rsid w:val="00C21557"/>
    <w:rsid w:val="00C2333D"/>
    <w:rsid w:val="00C31A6E"/>
    <w:rsid w:val="00C31B2B"/>
    <w:rsid w:val="00C41D99"/>
    <w:rsid w:val="00C50208"/>
    <w:rsid w:val="00C506B3"/>
    <w:rsid w:val="00C51F2A"/>
    <w:rsid w:val="00C5563A"/>
    <w:rsid w:val="00C57E94"/>
    <w:rsid w:val="00C63349"/>
    <w:rsid w:val="00C649A2"/>
    <w:rsid w:val="00C67A35"/>
    <w:rsid w:val="00C7218C"/>
    <w:rsid w:val="00C73020"/>
    <w:rsid w:val="00C746D1"/>
    <w:rsid w:val="00C758C8"/>
    <w:rsid w:val="00C818C8"/>
    <w:rsid w:val="00C8640E"/>
    <w:rsid w:val="00C87EB6"/>
    <w:rsid w:val="00C90474"/>
    <w:rsid w:val="00C90E22"/>
    <w:rsid w:val="00C92A4A"/>
    <w:rsid w:val="00C92C96"/>
    <w:rsid w:val="00C937D1"/>
    <w:rsid w:val="00C94DA9"/>
    <w:rsid w:val="00C953D9"/>
    <w:rsid w:val="00CA1F08"/>
    <w:rsid w:val="00CA2F1A"/>
    <w:rsid w:val="00CA46C8"/>
    <w:rsid w:val="00CA5264"/>
    <w:rsid w:val="00CA6F46"/>
    <w:rsid w:val="00CB2B74"/>
    <w:rsid w:val="00CB3E0D"/>
    <w:rsid w:val="00CB402D"/>
    <w:rsid w:val="00CB5F57"/>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17DCF"/>
    <w:rsid w:val="00D205CA"/>
    <w:rsid w:val="00D23B2A"/>
    <w:rsid w:val="00D240F6"/>
    <w:rsid w:val="00D26C05"/>
    <w:rsid w:val="00D317E5"/>
    <w:rsid w:val="00D37616"/>
    <w:rsid w:val="00D377EA"/>
    <w:rsid w:val="00D41696"/>
    <w:rsid w:val="00D450B4"/>
    <w:rsid w:val="00D46236"/>
    <w:rsid w:val="00D501F8"/>
    <w:rsid w:val="00D5397B"/>
    <w:rsid w:val="00D566C6"/>
    <w:rsid w:val="00D60A99"/>
    <w:rsid w:val="00D63291"/>
    <w:rsid w:val="00D63899"/>
    <w:rsid w:val="00D64B2E"/>
    <w:rsid w:val="00D65721"/>
    <w:rsid w:val="00D66252"/>
    <w:rsid w:val="00D70D73"/>
    <w:rsid w:val="00D71A83"/>
    <w:rsid w:val="00D7288F"/>
    <w:rsid w:val="00D7321A"/>
    <w:rsid w:val="00D75DB8"/>
    <w:rsid w:val="00D845E1"/>
    <w:rsid w:val="00D84B11"/>
    <w:rsid w:val="00D964EC"/>
    <w:rsid w:val="00D96DAD"/>
    <w:rsid w:val="00DA08D9"/>
    <w:rsid w:val="00DA46A8"/>
    <w:rsid w:val="00DA65E2"/>
    <w:rsid w:val="00DB36DC"/>
    <w:rsid w:val="00DC00CC"/>
    <w:rsid w:val="00DC05A0"/>
    <w:rsid w:val="00DC256E"/>
    <w:rsid w:val="00DC280D"/>
    <w:rsid w:val="00DC3C7F"/>
    <w:rsid w:val="00DC7A0E"/>
    <w:rsid w:val="00DC7DFA"/>
    <w:rsid w:val="00DC7EE1"/>
    <w:rsid w:val="00DD25EF"/>
    <w:rsid w:val="00DE0927"/>
    <w:rsid w:val="00DE2BAA"/>
    <w:rsid w:val="00DF73FD"/>
    <w:rsid w:val="00DF7EF9"/>
    <w:rsid w:val="00E038EF"/>
    <w:rsid w:val="00E100B0"/>
    <w:rsid w:val="00E13DE0"/>
    <w:rsid w:val="00E142EC"/>
    <w:rsid w:val="00E2476E"/>
    <w:rsid w:val="00E25AF6"/>
    <w:rsid w:val="00E2627C"/>
    <w:rsid w:val="00E26F76"/>
    <w:rsid w:val="00E3442E"/>
    <w:rsid w:val="00E34983"/>
    <w:rsid w:val="00E35D27"/>
    <w:rsid w:val="00E3603A"/>
    <w:rsid w:val="00E36B03"/>
    <w:rsid w:val="00E36D03"/>
    <w:rsid w:val="00E40232"/>
    <w:rsid w:val="00E5262B"/>
    <w:rsid w:val="00E5353E"/>
    <w:rsid w:val="00E54A6E"/>
    <w:rsid w:val="00E565A3"/>
    <w:rsid w:val="00E647D5"/>
    <w:rsid w:val="00E70A19"/>
    <w:rsid w:val="00E73DF2"/>
    <w:rsid w:val="00E742E0"/>
    <w:rsid w:val="00E74A6E"/>
    <w:rsid w:val="00E752B0"/>
    <w:rsid w:val="00E83637"/>
    <w:rsid w:val="00E87A50"/>
    <w:rsid w:val="00E94B4F"/>
    <w:rsid w:val="00EA11F5"/>
    <w:rsid w:val="00EA7891"/>
    <w:rsid w:val="00EB0A66"/>
    <w:rsid w:val="00EB2D7A"/>
    <w:rsid w:val="00EB482A"/>
    <w:rsid w:val="00EB487F"/>
    <w:rsid w:val="00EB61B6"/>
    <w:rsid w:val="00EC1388"/>
    <w:rsid w:val="00EC48F8"/>
    <w:rsid w:val="00ED0D4B"/>
    <w:rsid w:val="00ED3D9F"/>
    <w:rsid w:val="00ED6CB3"/>
    <w:rsid w:val="00EE04D2"/>
    <w:rsid w:val="00EE46D4"/>
    <w:rsid w:val="00EE56F2"/>
    <w:rsid w:val="00EF392C"/>
    <w:rsid w:val="00EF4747"/>
    <w:rsid w:val="00F00DE8"/>
    <w:rsid w:val="00F05D30"/>
    <w:rsid w:val="00F0735E"/>
    <w:rsid w:val="00F07FDB"/>
    <w:rsid w:val="00F11F44"/>
    <w:rsid w:val="00F14A3A"/>
    <w:rsid w:val="00F14BB1"/>
    <w:rsid w:val="00F15773"/>
    <w:rsid w:val="00F21887"/>
    <w:rsid w:val="00F21E01"/>
    <w:rsid w:val="00F226F5"/>
    <w:rsid w:val="00F23B72"/>
    <w:rsid w:val="00F31BB6"/>
    <w:rsid w:val="00F32934"/>
    <w:rsid w:val="00F34839"/>
    <w:rsid w:val="00F34FF0"/>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31DE"/>
    <w:rsid w:val="00FA7E36"/>
    <w:rsid w:val="00FB6759"/>
    <w:rsid w:val="00FC1040"/>
    <w:rsid w:val="00FC147C"/>
    <w:rsid w:val="00FC430B"/>
    <w:rsid w:val="00FC4F81"/>
    <w:rsid w:val="00FC687F"/>
    <w:rsid w:val="00FD17EA"/>
    <w:rsid w:val="00FD47FC"/>
    <w:rsid w:val="00FD6992"/>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نویسنده Char"/>
    <w:link w:val="NoSpacing1"/>
    <w:uiPriority w:val="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markedcontent">
    <w:name w:val="markedcontent"/>
    <w:basedOn w:val="DefaultParagraphFont"/>
    <w:rsid w:val="00D63291"/>
  </w:style>
  <w:style w:type="paragraph" w:customStyle="1" w:styleId="af0">
    <w:name w:val="متن اصلی"/>
    <w:basedOn w:val="Normal"/>
    <w:link w:val="Char5"/>
    <w:qFormat/>
    <w:rsid w:val="00D63291"/>
    <w:pPr>
      <w:bidi/>
      <w:ind w:firstLine="284"/>
      <w:jc w:val="both"/>
    </w:pPr>
    <w:rPr>
      <w:rFonts w:ascii="Cambria" w:hAnsi="Cambria" w:cs="B Nazanin"/>
      <w:sz w:val="16"/>
      <w:szCs w:val="20"/>
      <w:lang w:eastAsia="ja-JP" w:bidi="fa-IR"/>
    </w:rPr>
  </w:style>
  <w:style w:type="character" w:customStyle="1" w:styleId="Char5">
    <w:name w:val="متن اصلی Char"/>
    <w:link w:val="af0"/>
    <w:rsid w:val="00D63291"/>
    <w:rPr>
      <w:rFonts w:ascii="Cambria" w:eastAsia="Times New Roman" w:hAnsi="Cambria" w:cs="B Nazanin"/>
      <w:sz w:val="16"/>
      <w:szCs w:val="20"/>
      <w:lang w:eastAsia="ja-JP"/>
    </w:rPr>
  </w:style>
  <w:style w:type="character" w:customStyle="1" w:styleId="fontstyle21">
    <w:name w:val="fontstyle21"/>
    <w:rsid w:val="00D63291"/>
    <w:rPr>
      <w:rFonts w:ascii="MetaOT-BookIta" w:hAnsi="MetaOT-BookIta" w:hint="default"/>
      <w:b w:val="0"/>
      <w:bCs w:val="0"/>
      <w:i w:val="0"/>
      <w:iCs w:val="0"/>
      <w:color w:val="43469D"/>
      <w:sz w:val="20"/>
      <w:szCs w:val="20"/>
    </w:rPr>
  </w:style>
  <w:style w:type="character" w:customStyle="1" w:styleId="fontstyle31">
    <w:name w:val="fontstyle31"/>
    <w:rsid w:val="00D63291"/>
    <w:rPr>
      <w:rFonts w:ascii="MetaOT-Bold" w:hAnsi="MetaOT-Bold" w:hint="default"/>
      <w:b/>
      <w:bCs/>
      <w:i w:val="0"/>
      <w:iCs w:val="0"/>
      <w:color w:val="FFFFFF"/>
      <w:sz w:val="20"/>
      <w:szCs w:val="20"/>
    </w:rPr>
  </w:style>
  <w:style w:type="paragraph" w:styleId="NoSpacing">
    <w:name w:val="No Spacing"/>
    <w:aliases w:val="نویسنده"/>
    <w:uiPriority w:val="1"/>
    <w:qFormat/>
    <w:rsid w:val="00D63291"/>
    <w:pPr>
      <w:spacing w:after="0" w:line="240" w:lineRule="auto"/>
    </w:pPr>
    <w:rPr>
      <w:rFonts w:ascii="Times New Roman" w:eastAsia="Calibri" w:hAnsi="Times New Roman" w:cs="B Mitra"/>
      <w:color w:val="000000"/>
      <w:sz w:val="20"/>
      <w:szCs w:val="20"/>
      <w:lang w:bidi="ar-SA"/>
    </w:rPr>
  </w:style>
  <w:style w:type="paragraph" w:customStyle="1" w:styleId="9">
    <w:name w:val="9   متن"/>
    <w:basedOn w:val="Normal"/>
    <w:rsid w:val="00D63291"/>
    <w:pPr>
      <w:widowControl w:val="0"/>
      <w:bidi/>
      <w:jc w:val="both"/>
    </w:pPr>
    <w:rPr>
      <w:rFonts w:cs="B Nazanin"/>
      <w:sz w:val="20"/>
    </w:rPr>
  </w:style>
  <w:style w:type="character" w:styleId="UnresolvedMention">
    <w:name w:val="Unresolved Mention"/>
    <w:uiPriority w:val="99"/>
    <w:semiHidden/>
    <w:unhideWhenUsed/>
    <w:rsid w:val="00D63291"/>
    <w:rPr>
      <w:color w:val="605E5C"/>
      <w:shd w:val="clear" w:color="auto" w:fill="E1DFDD"/>
    </w:rPr>
  </w:style>
  <w:style w:type="paragraph" w:customStyle="1" w:styleId="af1">
    <w:name w:val="تیتر"/>
    <w:basedOn w:val="Normal"/>
    <w:link w:val="Char6"/>
    <w:qFormat/>
    <w:rsid w:val="00D63291"/>
    <w:pPr>
      <w:bidi/>
      <w:spacing w:before="240" w:line="216" w:lineRule="auto"/>
      <w:jc w:val="both"/>
    </w:pPr>
    <w:rPr>
      <w:rFonts w:ascii="Times New Roman Bold" w:eastAsia="Calibri" w:hAnsi="Times New Roman Bold" w:cs="B Lotus"/>
      <w:b/>
      <w:bCs/>
      <w:sz w:val="26"/>
      <w:szCs w:val="28"/>
      <w:lang w:bidi="fa-IR"/>
    </w:rPr>
  </w:style>
  <w:style w:type="paragraph" w:customStyle="1" w:styleId="af2">
    <w:name w:val="منابع"/>
    <w:basedOn w:val="Normal"/>
    <w:link w:val="Char7"/>
    <w:qFormat/>
    <w:rsid w:val="00D63291"/>
    <w:pPr>
      <w:bidi/>
      <w:spacing w:line="216" w:lineRule="auto"/>
      <w:ind w:left="567" w:hanging="567"/>
      <w:jc w:val="both"/>
    </w:pPr>
    <w:rPr>
      <w:rFonts w:eastAsia="Calibri" w:cs="B Lotus"/>
      <w:sz w:val="22"/>
      <w:lang w:bidi="fa-IR"/>
    </w:rPr>
  </w:style>
  <w:style w:type="character" w:customStyle="1" w:styleId="Char6">
    <w:name w:val="تیتر Char"/>
    <w:link w:val="af1"/>
    <w:rsid w:val="00D63291"/>
    <w:rPr>
      <w:rFonts w:ascii="Times New Roman Bold" w:eastAsia="Calibri" w:hAnsi="Times New Roman Bold" w:cs="B Lotus"/>
      <w:b/>
      <w:bCs/>
      <w:sz w:val="26"/>
      <w:szCs w:val="28"/>
    </w:rPr>
  </w:style>
  <w:style w:type="character" w:customStyle="1" w:styleId="Char7">
    <w:name w:val="منابع Char"/>
    <w:link w:val="af2"/>
    <w:rsid w:val="00D63291"/>
    <w:rPr>
      <w:rFonts w:ascii="Times New Roman" w:eastAsia="Calibri" w:hAnsi="Times New Roman" w:cs="B Lotus"/>
      <w:szCs w:val="24"/>
    </w:rPr>
  </w:style>
  <w:style w:type="paragraph" w:customStyle="1" w:styleId="af3">
    <w:name w:val="منابع ل"/>
    <w:basedOn w:val="af2"/>
    <w:link w:val="Char8"/>
    <w:qFormat/>
    <w:rsid w:val="00D63291"/>
    <w:pPr>
      <w:bidi w:val="0"/>
    </w:pPr>
    <w:rPr>
      <w:rFonts w:cs="Times New Roman"/>
      <w:sz w:val="20"/>
      <w:szCs w:val="20"/>
    </w:rPr>
  </w:style>
  <w:style w:type="character" w:customStyle="1" w:styleId="Char8">
    <w:name w:val="منابع ل Char"/>
    <w:link w:val="af3"/>
    <w:rsid w:val="00D63291"/>
    <w:rPr>
      <w:rFonts w:ascii="Times New Roman" w:eastAsia="Calibri" w:hAnsi="Times New Roman" w:cs="Times New Roman"/>
      <w:sz w:val="20"/>
      <w:szCs w:val="20"/>
    </w:rPr>
  </w:style>
  <w:style w:type="character" w:customStyle="1" w:styleId="jlqj4b">
    <w:name w:val="jlqj4b"/>
    <w:rsid w:val="00D63291"/>
  </w:style>
  <w:style w:type="paragraph" w:customStyle="1" w:styleId="Chekideh">
    <w:name w:val="Chekideh"/>
    <w:basedOn w:val="Normal"/>
    <w:qFormat/>
    <w:rsid w:val="00D845E1"/>
    <w:pPr>
      <w:widowControl w:val="0"/>
      <w:bidi/>
      <w:ind w:firstLine="284"/>
      <w:jc w:val="both"/>
    </w:pPr>
    <w:rPr>
      <w:rFonts w:cs="B Lotus"/>
      <w:sz w:val="16"/>
      <w:szCs w:val="18"/>
      <w:lang w:bidi="fa-IR"/>
    </w:rPr>
  </w:style>
  <w:style w:type="paragraph" w:customStyle="1" w:styleId="Normal1stParagraph">
    <w:name w:val="Normal1stParagraph"/>
    <w:basedOn w:val="Normal"/>
    <w:rsid w:val="00B95424"/>
    <w:pPr>
      <w:bidi/>
      <w:ind w:firstLine="284"/>
      <w:jc w:val="both"/>
    </w:pPr>
    <w:rPr>
      <w:rFonts w:cs="B Mitra"/>
      <w:sz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1800">
      <w:bodyDiv w:val="1"/>
      <w:marLeft w:val="0"/>
      <w:marRight w:val="0"/>
      <w:marTop w:val="0"/>
      <w:marBottom w:val="0"/>
      <w:divBdr>
        <w:top w:val="none" w:sz="0" w:space="0" w:color="auto"/>
        <w:left w:val="none" w:sz="0" w:space="0" w:color="auto"/>
        <w:bottom w:val="none" w:sz="0" w:space="0" w:color="auto"/>
        <w:right w:val="none" w:sz="0" w:space="0" w:color="auto"/>
      </w:divBdr>
    </w:div>
    <w:div w:id="73942819">
      <w:bodyDiv w:val="1"/>
      <w:marLeft w:val="0"/>
      <w:marRight w:val="0"/>
      <w:marTop w:val="0"/>
      <w:marBottom w:val="0"/>
      <w:divBdr>
        <w:top w:val="none" w:sz="0" w:space="0" w:color="auto"/>
        <w:left w:val="none" w:sz="0" w:space="0" w:color="auto"/>
        <w:bottom w:val="none" w:sz="0" w:space="0" w:color="auto"/>
        <w:right w:val="none" w:sz="0" w:space="0" w:color="auto"/>
      </w:divBdr>
      <w:divsChild>
        <w:div w:id="1384136188">
          <w:marLeft w:val="0"/>
          <w:marRight w:val="0"/>
          <w:marTop w:val="0"/>
          <w:marBottom w:val="0"/>
          <w:divBdr>
            <w:top w:val="none" w:sz="0" w:space="0" w:color="auto"/>
            <w:left w:val="none" w:sz="0" w:space="0" w:color="auto"/>
            <w:bottom w:val="none" w:sz="0" w:space="0" w:color="auto"/>
            <w:right w:val="none" w:sz="0" w:space="0" w:color="auto"/>
          </w:divBdr>
        </w:div>
      </w:divsChild>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230434595">
      <w:bodyDiv w:val="1"/>
      <w:marLeft w:val="0"/>
      <w:marRight w:val="0"/>
      <w:marTop w:val="0"/>
      <w:marBottom w:val="0"/>
      <w:divBdr>
        <w:top w:val="none" w:sz="0" w:space="0" w:color="auto"/>
        <w:left w:val="none" w:sz="0" w:space="0" w:color="auto"/>
        <w:bottom w:val="none" w:sz="0" w:space="0" w:color="auto"/>
        <w:right w:val="none" w:sz="0" w:space="0" w:color="auto"/>
      </w:divBdr>
      <w:divsChild>
        <w:div w:id="2115711760">
          <w:marLeft w:val="0"/>
          <w:marRight w:val="0"/>
          <w:marTop w:val="0"/>
          <w:marBottom w:val="0"/>
          <w:divBdr>
            <w:top w:val="none" w:sz="0" w:space="0" w:color="auto"/>
            <w:left w:val="none" w:sz="0" w:space="0" w:color="auto"/>
            <w:bottom w:val="none" w:sz="0" w:space="0" w:color="auto"/>
            <w:right w:val="none" w:sz="0" w:space="0" w:color="auto"/>
          </w:divBdr>
        </w:div>
      </w:divsChild>
    </w:div>
    <w:div w:id="457576948">
      <w:bodyDiv w:val="1"/>
      <w:marLeft w:val="0"/>
      <w:marRight w:val="0"/>
      <w:marTop w:val="0"/>
      <w:marBottom w:val="0"/>
      <w:divBdr>
        <w:top w:val="none" w:sz="0" w:space="0" w:color="auto"/>
        <w:left w:val="none" w:sz="0" w:space="0" w:color="auto"/>
        <w:bottom w:val="none" w:sz="0" w:space="0" w:color="auto"/>
        <w:right w:val="none" w:sz="0" w:space="0" w:color="auto"/>
      </w:divBdr>
    </w:div>
    <w:div w:id="511384966">
      <w:bodyDiv w:val="1"/>
      <w:marLeft w:val="0"/>
      <w:marRight w:val="0"/>
      <w:marTop w:val="0"/>
      <w:marBottom w:val="0"/>
      <w:divBdr>
        <w:top w:val="none" w:sz="0" w:space="0" w:color="auto"/>
        <w:left w:val="none" w:sz="0" w:space="0" w:color="auto"/>
        <w:bottom w:val="none" w:sz="0" w:space="0" w:color="auto"/>
        <w:right w:val="none" w:sz="0" w:space="0" w:color="auto"/>
      </w:divBdr>
      <w:divsChild>
        <w:div w:id="1204051472">
          <w:marLeft w:val="0"/>
          <w:marRight w:val="0"/>
          <w:marTop w:val="0"/>
          <w:marBottom w:val="0"/>
          <w:divBdr>
            <w:top w:val="none" w:sz="0" w:space="0" w:color="auto"/>
            <w:left w:val="none" w:sz="0" w:space="0" w:color="auto"/>
            <w:bottom w:val="none" w:sz="0" w:space="0" w:color="auto"/>
            <w:right w:val="none" w:sz="0" w:space="0" w:color="auto"/>
          </w:divBdr>
        </w:div>
      </w:divsChild>
    </w:div>
    <w:div w:id="537165170">
      <w:bodyDiv w:val="1"/>
      <w:marLeft w:val="0"/>
      <w:marRight w:val="0"/>
      <w:marTop w:val="0"/>
      <w:marBottom w:val="0"/>
      <w:divBdr>
        <w:top w:val="none" w:sz="0" w:space="0" w:color="auto"/>
        <w:left w:val="none" w:sz="0" w:space="0" w:color="auto"/>
        <w:bottom w:val="none" w:sz="0" w:space="0" w:color="auto"/>
        <w:right w:val="none" w:sz="0" w:space="0" w:color="auto"/>
      </w:divBdr>
    </w:div>
    <w:div w:id="820972196">
      <w:bodyDiv w:val="1"/>
      <w:marLeft w:val="0"/>
      <w:marRight w:val="0"/>
      <w:marTop w:val="0"/>
      <w:marBottom w:val="0"/>
      <w:divBdr>
        <w:top w:val="none" w:sz="0" w:space="0" w:color="auto"/>
        <w:left w:val="none" w:sz="0" w:space="0" w:color="auto"/>
        <w:bottom w:val="none" w:sz="0" w:space="0" w:color="auto"/>
        <w:right w:val="none" w:sz="0" w:space="0" w:color="auto"/>
      </w:divBdr>
    </w:div>
    <w:div w:id="936058534">
      <w:bodyDiv w:val="1"/>
      <w:marLeft w:val="0"/>
      <w:marRight w:val="0"/>
      <w:marTop w:val="0"/>
      <w:marBottom w:val="0"/>
      <w:divBdr>
        <w:top w:val="none" w:sz="0" w:space="0" w:color="auto"/>
        <w:left w:val="none" w:sz="0" w:space="0" w:color="auto"/>
        <w:bottom w:val="none" w:sz="0" w:space="0" w:color="auto"/>
        <w:right w:val="none" w:sz="0" w:space="0" w:color="auto"/>
      </w:divBdr>
      <w:divsChild>
        <w:div w:id="780952294">
          <w:marLeft w:val="0"/>
          <w:marRight w:val="0"/>
          <w:marTop w:val="0"/>
          <w:marBottom w:val="0"/>
          <w:divBdr>
            <w:top w:val="none" w:sz="0" w:space="0" w:color="auto"/>
            <w:left w:val="none" w:sz="0" w:space="0" w:color="auto"/>
            <w:bottom w:val="none" w:sz="0" w:space="0" w:color="auto"/>
            <w:right w:val="none" w:sz="0" w:space="0" w:color="auto"/>
          </w:divBdr>
        </w:div>
      </w:divsChild>
    </w:div>
    <w:div w:id="967202354">
      <w:bodyDiv w:val="1"/>
      <w:marLeft w:val="0"/>
      <w:marRight w:val="0"/>
      <w:marTop w:val="0"/>
      <w:marBottom w:val="0"/>
      <w:divBdr>
        <w:top w:val="none" w:sz="0" w:space="0" w:color="auto"/>
        <w:left w:val="none" w:sz="0" w:space="0" w:color="auto"/>
        <w:bottom w:val="none" w:sz="0" w:space="0" w:color="auto"/>
        <w:right w:val="none" w:sz="0" w:space="0" w:color="auto"/>
      </w:divBdr>
    </w:div>
    <w:div w:id="986055920">
      <w:bodyDiv w:val="1"/>
      <w:marLeft w:val="0"/>
      <w:marRight w:val="0"/>
      <w:marTop w:val="0"/>
      <w:marBottom w:val="0"/>
      <w:divBdr>
        <w:top w:val="none" w:sz="0" w:space="0" w:color="auto"/>
        <w:left w:val="none" w:sz="0" w:space="0" w:color="auto"/>
        <w:bottom w:val="none" w:sz="0" w:space="0" w:color="auto"/>
        <w:right w:val="none" w:sz="0" w:space="0" w:color="auto"/>
      </w:divBdr>
    </w:div>
    <w:div w:id="997071700">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74352064">
      <w:bodyDiv w:val="1"/>
      <w:marLeft w:val="0"/>
      <w:marRight w:val="0"/>
      <w:marTop w:val="0"/>
      <w:marBottom w:val="0"/>
      <w:divBdr>
        <w:top w:val="none" w:sz="0" w:space="0" w:color="auto"/>
        <w:left w:val="none" w:sz="0" w:space="0" w:color="auto"/>
        <w:bottom w:val="none" w:sz="0" w:space="0" w:color="auto"/>
        <w:right w:val="none" w:sz="0" w:space="0" w:color="auto"/>
      </w:divBdr>
      <w:divsChild>
        <w:div w:id="924925528">
          <w:marLeft w:val="0"/>
          <w:marRight w:val="0"/>
          <w:marTop w:val="0"/>
          <w:marBottom w:val="0"/>
          <w:divBdr>
            <w:top w:val="none" w:sz="0" w:space="0" w:color="auto"/>
            <w:left w:val="none" w:sz="0" w:space="0" w:color="auto"/>
            <w:bottom w:val="none" w:sz="0" w:space="0" w:color="auto"/>
            <w:right w:val="none" w:sz="0" w:space="0" w:color="auto"/>
          </w:divBdr>
        </w:div>
      </w:divsChild>
    </w:div>
    <w:div w:id="1100831410">
      <w:bodyDiv w:val="1"/>
      <w:marLeft w:val="0"/>
      <w:marRight w:val="0"/>
      <w:marTop w:val="0"/>
      <w:marBottom w:val="0"/>
      <w:divBdr>
        <w:top w:val="none" w:sz="0" w:space="0" w:color="auto"/>
        <w:left w:val="none" w:sz="0" w:space="0" w:color="auto"/>
        <w:bottom w:val="none" w:sz="0" w:space="0" w:color="auto"/>
        <w:right w:val="none" w:sz="0" w:space="0" w:color="auto"/>
      </w:divBdr>
    </w:div>
    <w:div w:id="1124737451">
      <w:bodyDiv w:val="1"/>
      <w:marLeft w:val="0"/>
      <w:marRight w:val="0"/>
      <w:marTop w:val="0"/>
      <w:marBottom w:val="0"/>
      <w:divBdr>
        <w:top w:val="none" w:sz="0" w:space="0" w:color="auto"/>
        <w:left w:val="none" w:sz="0" w:space="0" w:color="auto"/>
        <w:bottom w:val="none" w:sz="0" w:space="0" w:color="auto"/>
        <w:right w:val="none" w:sz="0" w:space="0" w:color="auto"/>
      </w:divBdr>
    </w:div>
    <w:div w:id="1288659970">
      <w:bodyDiv w:val="1"/>
      <w:marLeft w:val="0"/>
      <w:marRight w:val="0"/>
      <w:marTop w:val="0"/>
      <w:marBottom w:val="0"/>
      <w:divBdr>
        <w:top w:val="none" w:sz="0" w:space="0" w:color="auto"/>
        <w:left w:val="none" w:sz="0" w:space="0" w:color="auto"/>
        <w:bottom w:val="none" w:sz="0" w:space="0" w:color="auto"/>
        <w:right w:val="none" w:sz="0" w:space="0" w:color="auto"/>
      </w:divBdr>
    </w:div>
    <w:div w:id="1501893340">
      <w:bodyDiv w:val="1"/>
      <w:marLeft w:val="0"/>
      <w:marRight w:val="0"/>
      <w:marTop w:val="0"/>
      <w:marBottom w:val="0"/>
      <w:divBdr>
        <w:top w:val="none" w:sz="0" w:space="0" w:color="auto"/>
        <w:left w:val="none" w:sz="0" w:space="0" w:color="auto"/>
        <w:bottom w:val="none" w:sz="0" w:space="0" w:color="auto"/>
        <w:right w:val="none" w:sz="0" w:space="0" w:color="auto"/>
      </w:divBdr>
      <w:divsChild>
        <w:div w:id="2052994831">
          <w:marLeft w:val="0"/>
          <w:marRight w:val="0"/>
          <w:marTop w:val="0"/>
          <w:marBottom w:val="0"/>
          <w:divBdr>
            <w:top w:val="none" w:sz="0" w:space="0" w:color="auto"/>
            <w:left w:val="none" w:sz="0" w:space="0" w:color="auto"/>
            <w:bottom w:val="none" w:sz="0" w:space="0" w:color="auto"/>
            <w:right w:val="none" w:sz="0" w:space="0" w:color="auto"/>
          </w:divBdr>
        </w:div>
      </w:divsChild>
    </w:div>
    <w:div w:id="1513181859">
      <w:bodyDiv w:val="1"/>
      <w:marLeft w:val="0"/>
      <w:marRight w:val="0"/>
      <w:marTop w:val="0"/>
      <w:marBottom w:val="0"/>
      <w:divBdr>
        <w:top w:val="none" w:sz="0" w:space="0" w:color="auto"/>
        <w:left w:val="none" w:sz="0" w:space="0" w:color="auto"/>
        <w:bottom w:val="none" w:sz="0" w:space="0" w:color="auto"/>
        <w:right w:val="none" w:sz="0" w:space="0" w:color="auto"/>
      </w:divBdr>
    </w:div>
    <w:div w:id="1795369442">
      <w:bodyDiv w:val="1"/>
      <w:marLeft w:val="0"/>
      <w:marRight w:val="0"/>
      <w:marTop w:val="0"/>
      <w:marBottom w:val="0"/>
      <w:divBdr>
        <w:top w:val="none" w:sz="0" w:space="0" w:color="auto"/>
        <w:left w:val="none" w:sz="0" w:space="0" w:color="auto"/>
        <w:bottom w:val="none" w:sz="0" w:space="0" w:color="auto"/>
        <w:right w:val="none" w:sz="0" w:space="0" w:color="auto"/>
      </w:divBdr>
    </w:div>
    <w:div w:id="1830554762">
      <w:bodyDiv w:val="1"/>
      <w:marLeft w:val="0"/>
      <w:marRight w:val="0"/>
      <w:marTop w:val="0"/>
      <w:marBottom w:val="0"/>
      <w:divBdr>
        <w:top w:val="none" w:sz="0" w:space="0" w:color="auto"/>
        <w:left w:val="none" w:sz="0" w:space="0" w:color="auto"/>
        <w:bottom w:val="none" w:sz="0" w:space="0" w:color="auto"/>
        <w:right w:val="none" w:sz="0" w:space="0" w:color="auto"/>
      </w:divBdr>
      <w:divsChild>
        <w:div w:id="1686982517">
          <w:marLeft w:val="0"/>
          <w:marRight w:val="0"/>
          <w:marTop w:val="0"/>
          <w:marBottom w:val="0"/>
          <w:divBdr>
            <w:top w:val="none" w:sz="0" w:space="0" w:color="auto"/>
            <w:left w:val="none" w:sz="0" w:space="0" w:color="auto"/>
            <w:bottom w:val="none" w:sz="0" w:space="0" w:color="auto"/>
            <w:right w:val="none" w:sz="0" w:space="0" w:color="auto"/>
          </w:divBdr>
        </w:div>
      </w:divsChild>
    </w:div>
    <w:div w:id="1895502005">
      <w:bodyDiv w:val="1"/>
      <w:marLeft w:val="0"/>
      <w:marRight w:val="0"/>
      <w:marTop w:val="0"/>
      <w:marBottom w:val="0"/>
      <w:divBdr>
        <w:top w:val="none" w:sz="0" w:space="0" w:color="auto"/>
        <w:left w:val="none" w:sz="0" w:space="0" w:color="auto"/>
        <w:bottom w:val="none" w:sz="0" w:space="0" w:color="auto"/>
        <w:right w:val="none" w:sz="0" w:space="0" w:color="auto"/>
      </w:divBdr>
    </w:div>
    <w:div w:id="1913925166">
      <w:bodyDiv w:val="1"/>
      <w:marLeft w:val="0"/>
      <w:marRight w:val="0"/>
      <w:marTop w:val="0"/>
      <w:marBottom w:val="0"/>
      <w:divBdr>
        <w:top w:val="none" w:sz="0" w:space="0" w:color="auto"/>
        <w:left w:val="none" w:sz="0" w:space="0" w:color="auto"/>
        <w:bottom w:val="none" w:sz="0" w:space="0" w:color="auto"/>
        <w:right w:val="none" w:sz="0" w:space="0" w:color="auto"/>
      </w:divBdr>
      <w:divsChild>
        <w:div w:id="1855682188">
          <w:marLeft w:val="0"/>
          <w:marRight w:val="0"/>
          <w:marTop w:val="0"/>
          <w:marBottom w:val="0"/>
          <w:divBdr>
            <w:top w:val="none" w:sz="0" w:space="0" w:color="auto"/>
            <w:left w:val="none" w:sz="0" w:space="0" w:color="auto"/>
            <w:bottom w:val="none" w:sz="0" w:space="0" w:color="auto"/>
            <w:right w:val="none" w:sz="0" w:space="0" w:color="auto"/>
          </w:divBdr>
        </w:div>
      </w:divsChild>
    </w:div>
    <w:div w:id="1933977428">
      <w:bodyDiv w:val="1"/>
      <w:marLeft w:val="0"/>
      <w:marRight w:val="0"/>
      <w:marTop w:val="0"/>
      <w:marBottom w:val="0"/>
      <w:divBdr>
        <w:top w:val="none" w:sz="0" w:space="0" w:color="auto"/>
        <w:left w:val="none" w:sz="0" w:space="0" w:color="auto"/>
        <w:bottom w:val="none" w:sz="0" w:space="0" w:color="auto"/>
        <w:right w:val="none" w:sz="0" w:space="0" w:color="auto"/>
      </w:divBdr>
      <w:divsChild>
        <w:div w:id="416562463">
          <w:marLeft w:val="0"/>
          <w:marRight w:val="0"/>
          <w:marTop w:val="0"/>
          <w:marBottom w:val="0"/>
          <w:divBdr>
            <w:top w:val="none" w:sz="0" w:space="0" w:color="auto"/>
            <w:left w:val="none" w:sz="0" w:space="0" w:color="auto"/>
            <w:bottom w:val="none" w:sz="0" w:space="0" w:color="auto"/>
            <w:right w:val="none" w:sz="0" w:space="0" w:color="auto"/>
          </w:divBdr>
        </w:div>
      </w:divsChild>
    </w:div>
    <w:div w:id="1971400369">
      <w:bodyDiv w:val="1"/>
      <w:marLeft w:val="0"/>
      <w:marRight w:val="0"/>
      <w:marTop w:val="0"/>
      <w:marBottom w:val="0"/>
      <w:divBdr>
        <w:top w:val="none" w:sz="0" w:space="0" w:color="auto"/>
        <w:left w:val="none" w:sz="0" w:space="0" w:color="auto"/>
        <w:bottom w:val="none" w:sz="0" w:space="0" w:color="auto"/>
        <w:right w:val="none" w:sz="0" w:space="0" w:color="auto"/>
      </w:divBdr>
      <w:divsChild>
        <w:div w:id="406072519">
          <w:marLeft w:val="0"/>
          <w:marRight w:val="0"/>
          <w:marTop w:val="0"/>
          <w:marBottom w:val="0"/>
          <w:divBdr>
            <w:top w:val="none" w:sz="0" w:space="0" w:color="auto"/>
            <w:left w:val="none" w:sz="0" w:space="0" w:color="auto"/>
            <w:bottom w:val="none" w:sz="0" w:space="0" w:color="auto"/>
            <w:right w:val="none" w:sz="0" w:space="0" w:color="auto"/>
          </w:divBdr>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6.jpeg"/><Relationship Id="rId39" Type="http://schemas.openxmlformats.org/officeDocument/2006/relationships/hyperlink" Target="http://cstp.khu.ac.ir/article-1-3270-fa.html" TargetMode="External"/><Relationship Id="rId21" Type="http://schemas.openxmlformats.org/officeDocument/2006/relationships/image" Target="media/image4.png"/><Relationship Id="rId34" Type="http://schemas.openxmlformats.org/officeDocument/2006/relationships/hyperlink" Target="http://cstp.khu.ac.ir/article-1-3270-fa.html" TargetMode="External"/><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doi.org/10.22059/jurbangeo.2019.277107.10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hyperlink" Target="https://dor.isc.ac/dor/20.1001.1.10283102.1395.25.2.8.0" TargetMode="External"/><Relationship Id="rId37" Type="http://schemas.openxmlformats.org/officeDocument/2006/relationships/hyperlink" Target="https://dorl.net/dor/20.1001.1.20086369.1395.7.28.6.1" TargetMode="External"/><Relationship Id="rId40" Type="http://schemas.openxmlformats.org/officeDocument/2006/relationships/hyperlink" Target="https://dorl.net/dor/20.1001.1.20086369.1394.6.22.10.6"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hyperlink" Target="https://doi.org/10.22124/upk.2020.15758.1404" TargetMode="External"/><Relationship Id="rId36" Type="http://schemas.openxmlformats.org/officeDocument/2006/relationships/hyperlink" Target="https://doi.org/10.30495/jinev.2019.668232" TargetMode="Externa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hyperlink" Target="https://doi.org/10.22077/jct.2016.661" TargetMode="Externa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hyperlink" Target="https://doi.org/10.22070/tlr.2022.16644.1314" TargetMode="External"/><Relationship Id="rId35" Type="http://schemas.openxmlformats.org/officeDocument/2006/relationships/hyperlink" Target="https://civilica.com/l/123874/" TargetMode="External"/><Relationship Id="rId43" Type="http://schemas.openxmlformats.org/officeDocument/2006/relationships/header" Target="header7.xml"/><Relationship Id="rId8" Type="http://schemas.openxmlformats.org/officeDocument/2006/relationships/hyperlink" Target="https://orcid.org/0000-0003-4983-5853"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chart" Target="charts/chart3.xml"/><Relationship Id="rId33" Type="http://schemas.openxmlformats.org/officeDocument/2006/relationships/hyperlink" Target="https://dorl.net/dor/20.1001.1.20086369.1394.6.22.10.6" TargetMode="External"/><Relationship Id="rId38" Type="http://schemas.openxmlformats.org/officeDocument/2006/relationships/hyperlink" Target="https://doi.org/10.22070/tlr.2022.16644.1314" TargetMode="Externa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yperlink" Target="https://dor.isc.ac/dor/20.1001.1.10283102.1395.25.2.8.0"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bcz\Desktop\&#1590;&#1585;&#1576;&#1575;&#1607;&#1606;&#1711;%20&#1587;&#1740;&#1606;&#1585;&#1711;&#1608;&#1688;&#1740;\4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1590;&#1585;&#1576;&#1575;&#1607;&#1606;&#1711;%20&#1587;&#1740;&#1606;&#1585;&#1711;&#1608;&#1688;&#1740;\4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1590;&#1585;&#1576;&#1575;&#1607;&#1606;&#1711;%20&#1587;&#1740;&#1606;&#1585;&#1711;&#1608;&#1688;&#1740;\46.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'ضرباهنگ کل'!$E$5</c:f>
              <c:strCache>
                <c:ptCount val="1"/>
                <c:pt idx="0">
                  <c:v>پویایی گروه</c:v>
                </c:pt>
              </c:strCache>
            </c:strRef>
          </c:tx>
          <c:spPr>
            <a:noFill/>
            <a:ln>
              <a:noFill/>
            </a:ln>
            <a:effectLst/>
          </c:spPr>
          <c:invertIfNegative val="0"/>
          <c:trendline>
            <c:spPr>
              <a:ln w="25400" cap="rnd" cmpd="thinThick">
                <a:solidFill>
                  <a:schemeClr val="accent1"/>
                </a:solidFill>
                <a:prstDash val="sysDot"/>
                <a:tailEnd type="triangle"/>
              </a:ln>
              <a:effectLst/>
            </c:spPr>
            <c:trendlineType val="log"/>
            <c:dispRSqr val="0"/>
            <c:dispEq val="0"/>
          </c:trendline>
          <c:cat>
            <c:strRef>
              <c:f>'ضرباهنگ کل'!$F$4:$J$4</c:f>
              <c:strCache>
                <c:ptCount val="5"/>
                <c:pt idx="0">
                  <c:v>هفته دوم</c:v>
                </c:pt>
                <c:pt idx="1">
                  <c:v>هفته پنجم</c:v>
                </c:pt>
                <c:pt idx="2">
                  <c:v>هفته هشتم</c:v>
                </c:pt>
                <c:pt idx="3">
                  <c:v>هفته یازدهم</c:v>
                </c:pt>
                <c:pt idx="4">
                  <c:v>هفته چهاردهم</c:v>
                </c:pt>
              </c:strCache>
            </c:strRef>
          </c:cat>
          <c:val>
            <c:numRef>
              <c:f>'ضرباهنگ کل'!$F$5:$J$5</c:f>
              <c:numCache>
                <c:formatCode>0.0</c:formatCode>
                <c:ptCount val="5"/>
                <c:pt idx="0">
                  <c:v>1.3478260869565217</c:v>
                </c:pt>
                <c:pt idx="1">
                  <c:v>1.9130434782608698</c:v>
                </c:pt>
                <c:pt idx="2">
                  <c:v>2.5217391304347827</c:v>
                </c:pt>
                <c:pt idx="3">
                  <c:v>3.5434782608695654</c:v>
                </c:pt>
                <c:pt idx="4">
                  <c:v>4.5</c:v>
                </c:pt>
              </c:numCache>
            </c:numRef>
          </c:val>
          <c:extLst>
            <c:ext xmlns:c16="http://schemas.microsoft.com/office/drawing/2014/chart" uri="{C3380CC4-5D6E-409C-BE32-E72D297353CC}">
              <c16:uniqueId val="{00000001-BB9F-4D6E-9D34-A738A7F341C7}"/>
            </c:ext>
          </c:extLst>
        </c:ser>
        <c:ser>
          <c:idx val="1"/>
          <c:order val="1"/>
          <c:tx>
            <c:strRef>
              <c:f>'ضرباهنگ کل'!$E$6</c:f>
              <c:strCache>
                <c:ptCount val="1"/>
                <c:pt idx="0">
                  <c:v>انجام کار پروژه</c:v>
                </c:pt>
              </c:strCache>
            </c:strRef>
          </c:tx>
          <c:spPr>
            <a:noFill/>
            <a:ln>
              <a:noFill/>
            </a:ln>
            <a:effectLst/>
          </c:spPr>
          <c:invertIfNegative val="0"/>
          <c:trendline>
            <c:spPr>
              <a:ln w="25400" cap="rnd">
                <a:solidFill>
                  <a:schemeClr val="tx1"/>
                </a:solidFill>
                <a:prstDash val="sysDash"/>
                <a:tailEnd type="triangle"/>
              </a:ln>
              <a:effectLst/>
            </c:spPr>
            <c:trendlineType val="log"/>
            <c:dispRSqr val="1"/>
            <c:dispEq val="0"/>
            <c:trendlineLbl>
              <c:layout>
                <c:manualLayout>
                  <c:x val="0.1577786418672974"/>
                  <c:y val="-2.511819685905598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کل'!$F$4:$J$4</c:f>
              <c:strCache>
                <c:ptCount val="5"/>
                <c:pt idx="0">
                  <c:v>هفته دوم</c:v>
                </c:pt>
                <c:pt idx="1">
                  <c:v>هفته پنجم</c:v>
                </c:pt>
                <c:pt idx="2">
                  <c:v>هفته هشتم</c:v>
                </c:pt>
                <c:pt idx="3">
                  <c:v>هفته یازدهم</c:v>
                </c:pt>
                <c:pt idx="4">
                  <c:v>هفته چهاردهم</c:v>
                </c:pt>
              </c:strCache>
            </c:strRef>
          </c:cat>
          <c:val>
            <c:numRef>
              <c:f>'ضرباهنگ کل'!$F$6:$J$6</c:f>
              <c:numCache>
                <c:formatCode>0.0</c:formatCode>
                <c:ptCount val="5"/>
                <c:pt idx="0">
                  <c:v>1.4565217391304346</c:v>
                </c:pt>
                <c:pt idx="1">
                  <c:v>2.3913043478260874</c:v>
                </c:pt>
                <c:pt idx="2">
                  <c:v>3.2608695652173916</c:v>
                </c:pt>
                <c:pt idx="3">
                  <c:v>4.1739130434782608</c:v>
                </c:pt>
                <c:pt idx="4">
                  <c:v>4.6086956521739095</c:v>
                </c:pt>
              </c:numCache>
            </c:numRef>
          </c:val>
          <c:extLst>
            <c:ext xmlns:c16="http://schemas.microsoft.com/office/drawing/2014/chart" uri="{C3380CC4-5D6E-409C-BE32-E72D297353CC}">
              <c16:uniqueId val="{00000003-BB9F-4D6E-9D34-A738A7F341C7}"/>
            </c:ext>
          </c:extLst>
        </c:ser>
        <c:ser>
          <c:idx val="2"/>
          <c:order val="2"/>
          <c:tx>
            <c:strRef>
              <c:f>'ضرباهنگ کل'!$E$7</c:f>
              <c:strCache>
                <c:ptCount val="1"/>
                <c:pt idx="0">
                  <c:v>بازخورد</c:v>
                </c:pt>
              </c:strCache>
            </c:strRef>
          </c:tx>
          <c:spPr>
            <a:noFill/>
            <a:ln>
              <a:noFill/>
            </a:ln>
            <a:effectLst/>
          </c:spPr>
          <c:invertIfNegative val="0"/>
          <c:trendline>
            <c:spPr>
              <a:ln w="25400" cap="rnd" cmpd="sng">
                <a:solidFill>
                  <a:srgbClr val="FF0000"/>
                </a:solidFill>
                <a:prstDash val="solid"/>
                <a:tailEnd type="stealth"/>
              </a:ln>
              <a:effectLst/>
            </c:spPr>
            <c:trendlineType val="log"/>
            <c:dispRSqr val="1"/>
            <c:dispEq val="0"/>
            <c:trendlineLbl>
              <c:layout>
                <c:manualLayout>
                  <c:x val="9.8383504531069435E-2"/>
                  <c:y val="-1.90154448515717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کل'!$F$4:$J$4</c:f>
              <c:strCache>
                <c:ptCount val="5"/>
                <c:pt idx="0">
                  <c:v>هفته دوم</c:v>
                </c:pt>
                <c:pt idx="1">
                  <c:v>هفته پنجم</c:v>
                </c:pt>
                <c:pt idx="2">
                  <c:v>هفته هشتم</c:v>
                </c:pt>
                <c:pt idx="3">
                  <c:v>هفته یازدهم</c:v>
                </c:pt>
                <c:pt idx="4">
                  <c:v>هفته چهاردهم</c:v>
                </c:pt>
              </c:strCache>
            </c:strRef>
          </c:cat>
          <c:val>
            <c:numRef>
              <c:f>'ضرباهنگ کل'!$F$7:$J$7</c:f>
              <c:numCache>
                <c:formatCode>0.0</c:formatCode>
                <c:ptCount val="5"/>
                <c:pt idx="0">
                  <c:v>1.1086956521739129</c:v>
                </c:pt>
                <c:pt idx="1">
                  <c:v>1.9130434782608698</c:v>
                </c:pt>
                <c:pt idx="2">
                  <c:v>2.7391304347826089</c:v>
                </c:pt>
                <c:pt idx="3">
                  <c:v>3.5652173913043481</c:v>
                </c:pt>
                <c:pt idx="4">
                  <c:v>4.3260869565217375</c:v>
                </c:pt>
              </c:numCache>
            </c:numRef>
          </c:val>
          <c:extLst>
            <c:ext xmlns:c16="http://schemas.microsoft.com/office/drawing/2014/chart" uri="{C3380CC4-5D6E-409C-BE32-E72D297353CC}">
              <c16:uniqueId val="{00000005-BB9F-4D6E-9D34-A738A7F341C7}"/>
            </c:ext>
          </c:extLst>
        </c:ser>
        <c:ser>
          <c:idx val="3"/>
          <c:order val="3"/>
          <c:tx>
            <c:strRef>
              <c:f>'ضرباهنگ کل'!$E$8</c:f>
              <c:strCache>
                <c:ptCount val="1"/>
                <c:pt idx="0">
                  <c:v>کل</c:v>
                </c:pt>
              </c:strCache>
            </c:strRef>
          </c:tx>
          <c:spPr>
            <a:noFill/>
            <a:ln>
              <a:noFill/>
            </a:ln>
            <a:effectLst/>
          </c:spPr>
          <c:invertIfNegative val="0"/>
          <c:trendline>
            <c:spPr>
              <a:ln w="38100" cap="sq" cmpd="sng">
                <a:solidFill>
                  <a:schemeClr val="tx1"/>
                </a:solidFill>
                <a:prstDash val="lgDashDotDot"/>
                <a:bevel/>
                <a:tailEnd type="triangle"/>
              </a:ln>
              <a:effectLst/>
            </c:spPr>
            <c:trendlineType val="log"/>
            <c:dispRSqr val="1"/>
            <c:dispEq val="0"/>
            <c:trendlineLbl>
              <c:layout>
                <c:manualLayout>
                  <c:x val="7.0991650735016162E-2"/>
                  <c:y val="-3.257018615247353E-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کل'!$F$4:$J$4</c:f>
              <c:strCache>
                <c:ptCount val="5"/>
                <c:pt idx="0">
                  <c:v>هفته دوم</c:v>
                </c:pt>
                <c:pt idx="1">
                  <c:v>هفته پنجم</c:v>
                </c:pt>
                <c:pt idx="2">
                  <c:v>هفته هشتم</c:v>
                </c:pt>
                <c:pt idx="3">
                  <c:v>هفته یازدهم</c:v>
                </c:pt>
                <c:pt idx="4">
                  <c:v>هفته چهاردهم</c:v>
                </c:pt>
              </c:strCache>
            </c:strRef>
          </c:cat>
          <c:val>
            <c:numRef>
              <c:f>'ضرباهنگ کل'!$F$8:$J$8</c:f>
              <c:numCache>
                <c:formatCode>0.0</c:formatCode>
                <c:ptCount val="5"/>
                <c:pt idx="0">
                  <c:v>1.3043478260869568</c:v>
                </c:pt>
                <c:pt idx="1">
                  <c:v>2.0724637681159419</c:v>
                </c:pt>
                <c:pt idx="2">
                  <c:v>2.8405797101449282</c:v>
                </c:pt>
                <c:pt idx="3">
                  <c:v>3.7608695652173916</c:v>
                </c:pt>
                <c:pt idx="4">
                  <c:v>4.478260869565216</c:v>
                </c:pt>
              </c:numCache>
            </c:numRef>
          </c:val>
          <c:extLst>
            <c:ext xmlns:c16="http://schemas.microsoft.com/office/drawing/2014/chart" uri="{C3380CC4-5D6E-409C-BE32-E72D297353CC}">
              <c16:uniqueId val="{00000007-BB9F-4D6E-9D34-A738A7F341C7}"/>
            </c:ext>
          </c:extLst>
        </c:ser>
        <c:dLbls>
          <c:showLegendKey val="0"/>
          <c:showVal val="0"/>
          <c:showCatName val="0"/>
          <c:showSerName val="0"/>
          <c:showPercent val="0"/>
          <c:showBubbleSize val="0"/>
        </c:dLbls>
        <c:gapWidth val="0"/>
        <c:overlap val="11"/>
        <c:axId val="253993728"/>
        <c:axId val="253995264"/>
      </c:barChart>
      <c:catAx>
        <c:axId val="25399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253995264"/>
        <c:crosses val="autoZero"/>
        <c:auto val="1"/>
        <c:lblAlgn val="ctr"/>
        <c:lblOffset val="100"/>
        <c:noMultiLvlLbl val="0"/>
      </c:catAx>
      <c:valAx>
        <c:axId val="253995264"/>
        <c:scaling>
          <c:orientation val="minMax"/>
        </c:scaling>
        <c:delete val="0"/>
        <c:axPos val="l"/>
        <c:numFmt formatCode="0.0" sourceLinked="1"/>
        <c:majorTickMark val="none"/>
        <c:minorTickMark val="none"/>
        <c:tickLblPos val="nextTo"/>
        <c:spPr>
          <a:noFill/>
          <a:ln>
            <a:noFill/>
          </a:ln>
          <a:effectLst/>
        </c:spPr>
        <c:txPr>
          <a:bodyPr rot="0" spcFirstLastPara="1" vertOverflow="ellipsis" wrap="square" anchor="t"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253993728"/>
        <c:crosses val="autoZero"/>
        <c:crossBetween val="between"/>
      </c:valAx>
      <c:spPr>
        <a:noFill/>
        <a:ln>
          <a:noFill/>
        </a:ln>
        <a:effectLst/>
      </c:spPr>
    </c:plotArea>
    <c:legend>
      <c:legendPos val="t"/>
      <c:legendEntry>
        <c:idx val="0"/>
        <c:delete val="1"/>
      </c:legendEntry>
      <c:legendEntry>
        <c:idx val="1"/>
        <c:delete val="1"/>
      </c:legendEntry>
      <c:legendEntry>
        <c:idx val="2"/>
        <c:delete val="1"/>
      </c:legendEntry>
      <c:layout>
        <c:manualLayout>
          <c:xMode val="edge"/>
          <c:yMode val="edge"/>
          <c:x val="0"/>
          <c:y val="4.4004400440044011E-3"/>
          <c:w val="0.96020608535044227"/>
          <c:h val="0.1419152308931681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936661140738557E-2"/>
          <c:y val="0.11407069984020593"/>
          <c:w val="0.90537629196290292"/>
          <c:h val="0.8657547558621288"/>
        </c:manualLayout>
      </c:layout>
      <c:barChart>
        <c:barDir val="col"/>
        <c:grouping val="clustered"/>
        <c:varyColors val="0"/>
        <c:ser>
          <c:idx val="0"/>
          <c:order val="0"/>
          <c:tx>
            <c:strRef>
              <c:f>'ضرباهنگ تئوری'!$H$7</c:f>
              <c:strCache>
                <c:ptCount val="1"/>
                <c:pt idx="0">
                  <c:v>پویایی گروه</c:v>
                </c:pt>
              </c:strCache>
            </c:strRef>
          </c:tx>
          <c:spPr>
            <a:solidFill>
              <a:schemeClr val="bg1"/>
            </a:solidFill>
            <a:ln>
              <a:noFill/>
            </a:ln>
            <a:effectLst/>
          </c:spPr>
          <c:invertIfNegative val="0"/>
          <c:trendline>
            <c:spPr>
              <a:ln w="25400" cap="sq" cmpd="thinThick">
                <a:solidFill>
                  <a:schemeClr val="tx2"/>
                </a:solidFill>
                <a:prstDash val="dash"/>
                <a:tailEnd type="stealth"/>
              </a:ln>
              <a:effectLst/>
            </c:spPr>
            <c:trendlineType val="poly"/>
            <c:order val="5"/>
            <c:dispRSqr val="0"/>
            <c:dispEq val="0"/>
          </c:trendline>
          <c:cat>
            <c:strRef>
              <c:f>'ضرباهنگ تئوری'!$I$6:$M$6</c:f>
              <c:strCache>
                <c:ptCount val="5"/>
                <c:pt idx="0">
                  <c:v>هفته دوم</c:v>
                </c:pt>
                <c:pt idx="1">
                  <c:v>هفته پنجم</c:v>
                </c:pt>
                <c:pt idx="2">
                  <c:v>هفته هشتم</c:v>
                </c:pt>
                <c:pt idx="3">
                  <c:v>هفته یازدهم</c:v>
                </c:pt>
                <c:pt idx="4">
                  <c:v>هفته چهاردهم</c:v>
                </c:pt>
              </c:strCache>
            </c:strRef>
          </c:cat>
          <c:val>
            <c:numRef>
              <c:f>'ضرباهنگ تئوری'!$I$7:$M$7</c:f>
              <c:numCache>
                <c:formatCode>0.00</c:formatCode>
                <c:ptCount val="5"/>
                <c:pt idx="0">
                  <c:v>1.3913043478260867</c:v>
                </c:pt>
                <c:pt idx="1">
                  <c:v>2.6086956521739135</c:v>
                </c:pt>
                <c:pt idx="2">
                  <c:v>2.52</c:v>
                </c:pt>
                <c:pt idx="3">
                  <c:v>3.5</c:v>
                </c:pt>
                <c:pt idx="4">
                  <c:v>3.9130434782608687</c:v>
                </c:pt>
              </c:numCache>
            </c:numRef>
          </c:val>
          <c:extLst>
            <c:ext xmlns:c16="http://schemas.microsoft.com/office/drawing/2014/chart" uri="{C3380CC4-5D6E-409C-BE32-E72D297353CC}">
              <c16:uniqueId val="{00000001-04AB-4E9B-991C-7582BED097EA}"/>
            </c:ext>
          </c:extLst>
        </c:ser>
        <c:ser>
          <c:idx val="1"/>
          <c:order val="1"/>
          <c:tx>
            <c:strRef>
              <c:f>'ضرباهنگ تئوری'!$H$8</c:f>
              <c:strCache>
                <c:ptCount val="1"/>
                <c:pt idx="0">
                  <c:v>انجام کار پروژه</c:v>
                </c:pt>
              </c:strCache>
            </c:strRef>
          </c:tx>
          <c:spPr>
            <a:solidFill>
              <a:schemeClr val="bg1"/>
            </a:solidFill>
            <a:ln>
              <a:noFill/>
            </a:ln>
            <a:effectLst/>
          </c:spPr>
          <c:invertIfNegative val="0"/>
          <c:trendline>
            <c:spPr>
              <a:ln w="25400" cap="rnd" cmpd="dbl">
                <a:solidFill>
                  <a:schemeClr val="tx1"/>
                </a:solidFill>
                <a:prstDash val="sysDot"/>
                <a:bevel/>
                <a:headEnd type="none" w="sm" len="med"/>
                <a:tailEnd type="triangle"/>
              </a:ln>
              <a:effectLst/>
            </c:spPr>
            <c:trendlineType val="poly"/>
            <c:order val="5"/>
            <c:dispRSqr val="0"/>
            <c:dispEq val="0"/>
          </c:trendline>
          <c:cat>
            <c:strRef>
              <c:f>'ضرباهنگ تئوری'!$I$6:$M$6</c:f>
              <c:strCache>
                <c:ptCount val="5"/>
                <c:pt idx="0">
                  <c:v>هفته دوم</c:v>
                </c:pt>
                <c:pt idx="1">
                  <c:v>هفته پنجم</c:v>
                </c:pt>
                <c:pt idx="2">
                  <c:v>هفته هشتم</c:v>
                </c:pt>
                <c:pt idx="3">
                  <c:v>هفته یازدهم</c:v>
                </c:pt>
                <c:pt idx="4">
                  <c:v>هفته چهاردهم</c:v>
                </c:pt>
              </c:strCache>
            </c:strRef>
          </c:cat>
          <c:val>
            <c:numRef>
              <c:f>'ضرباهنگ تئوری'!$I$8:$M$8</c:f>
              <c:numCache>
                <c:formatCode>0.00</c:formatCode>
                <c:ptCount val="5"/>
                <c:pt idx="0">
                  <c:v>1.3913043478260867</c:v>
                </c:pt>
                <c:pt idx="1">
                  <c:v>2.5</c:v>
                </c:pt>
                <c:pt idx="2">
                  <c:v>2.0869565217391304</c:v>
                </c:pt>
                <c:pt idx="3">
                  <c:v>3.2826086956521738</c:v>
                </c:pt>
                <c:pt idx="4">
                  <c:v>3.804347826086957</c:v>
                </c:pt>
              </c:numCache>
            </c:numRef>
          </c:val>
          <c:extLst>
            <c:ext xmlns:c16="http://schemas.microsoft.com/office/drawing/2014/chart" uri="{C3380CC4-5D6E-409C-BE32-E72D297353CC}">
              <c16:uniqueId val="{00000003-04AB-4E9B-991C-7582BED097EA}"/>
            </c:ext>
          </c:extLst>
        </c:ser>
        <c:ser>
          <c:idx val="2"/>
          <c:order val="2"/>
          <c:tx>
            <c:strRef>
              <c:f>'ضرباهنگ تئوری'!$H$9</c:f>
              <c:strCache>
                <c:ptCount val="1"/>
                <c:pt idx="0">
                  <c:v>بازخورد</c:v>
                </c:pt>
              </c:strCache>
            </c:strRef>
          </c:tx>
          <c:spPr>
            <a:solidFill>
              <a:schemeClr val="bg1"/>
            </a:solidFill>
            <a:ln>
              <a:solidFill>
                <a:schemeClr val="bg1"/>
              </a:solidFill>
            </a:ln>
            <a:effectLst/>
          </c:spPr>
          <c:invertIfNegative val="0"/>
          <c:trendline>
            <c:spPr>
              <a:ln w="31750" cap="rnd" cmpd="sng">
                <a:solidFill>
                  <a:srgbClr val="FF0000"/>
                </a:solidFill>
                <a:prstDash val="solid"/>
                <a:tailEnd type="stealth"/>
              </a:ln>
              <a:effectLst/>
            </c:spPr>
            <c:trendlineType val="poly"/>
            <c:order val="5"/>
            <c:dispRSqr val="1"/>
            <c:dispEq val="0"/>
            <c:trendlineLbl>
              <c:layout>
                <c:manualLayout>
                  <c:x val="1.2031662757827239E-2"/>
                  <c:y val="-0.1504776397448256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تئوری'!$I$6:$M$6</c:f>
              <c:strCache>
                <c:ptCount val="5"/>
                <c:pt idx="0">
                  <c:v>هفته دوم</c:v>
                </c:pt>
                <c:pt idx="1">
                  <c:v>هفته پنجم</c:v>
                </c:pt>
                <c:pt idx="2">
                  <c:v>هفته هشتم</c:v>
                </c:pt>
                <c:pt idx="3">
                  <c:v>هفته یازدهم</c:v>
                </c:pt>
                <c:pt idx="4">
                  <c:v>هفته چهاردهم</c:v>
                </c:pt>
              </c:strCache>
            </c:strRef>
          </c:cat>
          <c:val>
            <c:numRef>
              <c:f>'ضرباهنگ تئوری'!$I$9:$M$9</c:f>
              <c:numCache>
                <c:formatCode>0.00</c:formatCode>
                <c:ptCount val="5"/>
                <c:pt idx="0">
                  <c:v>1.1086956521739129</c:v>
                </c:pt>
                <c:pt idx="1">
                  <c:v>2.7608695652173916</c:v>
                </c:pt>
                <c:pt idx="2">
                  <c:v>2.36</c:v>
                </c:pt>
                <c:pt idx="3">
                  <c:v>2.8913043478260874</c:v>
                </c:pt>
                <c:pt idx="4">
                  <c:v>3.3695652173913042</c:v>
                </c:pt>
              </c:numCache>
            </c:numRef>
          </c:val>
          <c:extLst>
            <c:ext xmlns:c16="http://schemas.microsoft.com/office/drawing/2014/chart" uri="{C3380CC4-5D6E-409C-BE32-E72D297353CC}">
              <c16:uniqueId val="{00000005-04AB-4E9B-991C-7582BED097EA}"/>
            </c:ext>
          </c:extLst>
        </c:ser>
        <c:dLbls>
          <c:showLegendKey val="0"/>
          <c:showVal val="0"/>
          <c:showCatName val="0"/>
          <c:showSerName val="0"/>
          <c:showPercent val="0"/>
          <c:showBubbleSize val="0"/>
        </c:dLbls>
        <c:gapWidth val="0"/>
        <c:overlap val="5"/>
        <c:axId val="254425344"/>
        <c:axId val="254431232"/>
      </c:barChart>
      <c:catAx>
        <c:axId val="254425344"/>
        <c:scaling>
          <c:orientation val="minMax"/>
        </c:scaling>
        <c:delete val="0"/>
        <c:axPos val="t"/>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0"/>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254431232"/>
        <c:crosses val="max"/>
        <c:auto val="1"/>
        <c:lblAlgn val="ctr"/>
        <c:lblOffset val="100"/>
        <c:noMultiLvlLbl val="0"/>
      </c:catAx>
      <c:valAx>
        <c:axId val="254431232"/>
        <c:scaling>
          <c:orientation val="minMax"/>
        </c:scaling>
        <c:delete val="0"/>
        <c:axPos val="l"/>
        <c:majorGridlines>
          <c:spPr>
            <a:ln w="9525" cap="flat" cmpd="sng" algn="ctr">
              <a:solidFill>
                <a:schemeClr val="bg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crossAx val="254425344"/>
        <c:crosses val="autoZero"/>
        <c:crossBetween val="midCat"/>
      </c:valAx>
      <c:spPr>
        <a:noFill/>
        <a:ln>
          <a:noFill/>
        </a:ln>
        <a:effectLst/>
      </c:spPr>
    </c:plotArea>
    <c:legend>
      <c:legendPos val="b"/>
      <c:legendEntry>
        <c:idx val="0"/>
        <c:delete val="1"/>
      </c:legendEntry>
      <c:legendEntry>
        <c:idx val="1"/>
        <c:delete val="1"/>
      </c:legendEntry>
      <c:legendEntry>
        <c:idx val="2"/>
        <c:delete val="1"/>
      </c:legendEntry>
      <c:layout>
        <c:manualLayout>
          <c:xMode val="edge"/>
          <c:yMode val="edge"/>
          <c:x val="6.4701442604884626E-2"/>
          <c:y val="0.90131509877054838"/>
          <c:w val="0.9"/>
          <c:h val="9.868490122945160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alpha val="98000"/>
        </a:sysClr>
      </a:solidFill>
      <a:round/>
    </a:ln>
    <a:effectLst/>
  </c:spPr>
  <c:txPr>
    <a:bodyPr/>
    <a:lstStyle/>
    <a:p>
      <a:pPr>
        <a:defRPr/>
      </a:pPr>
      <a:endParaRPr lang="fa-I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427063283756194E-2"/>
          <c:y val="2.9293438320209975E-2"/>
          <c:w val="0.82895818022747159"/>
          <c:h val="0.68307527559055115"/>
        </c:manualLayout>
      </c:layout>
      <c:barChart>
        <c:barDir val="col"/>
        <c:grouping val="clustered"/>
        <c:varyColors val="0"/>
        <c:ser>
          <c:idx val="0"/>
          <c:order val="0"/>
          <c:tx>
            <c:strRef>
              <c:f>'ضرباهنگ عملی'!$D$5</c:f>
              <c:strCache>
                <c:ptCount val="1"/>
                <c:pt idx="0">
                  <c:v>پویایی گروه</c:v>
                </c:pt>
              </c:strCache>
            </c:strRef>
          </c:tx>
          <c:spPr>
            <a:solidFill>
              <a:schemeClr val="bg1">
                <a:alpha val="0"/>
              </a:schemeClr>
            </a:solidFill>
            <a:ln>
              <a:noFill/>
            </a:ln>
            <a:effectLst/>
          </c:spPr>
          <c:invertIfNegative val="0"/>
          <c:trendline>
            <c:spPr>
              <a:ln w="22225" cap="rnd">
                <a:solidFill>
                  <a:schemeClr val="accent1"/>
                </a:solidFill>
                <a:prstDash val="dash"/>
                <a:round/>
                <a:tailEnd type="triangle"/>
              </a:ln>
              <a:effectLst/>
            </c:spPr>
            <c:trendlineType val="poly"/>
            <c:order val="2"/>
            <c:dispRSqr val="1"/>
            <c:dispEq val="0"/>
            <c:trendlineLbl>
              <c:layout>
                <c:manualLayout>
                  <c:x val="0.14965645960921542"/>
                  <c:y val="-5.52195532520460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عملی'!$E$4:$I$4</c:f>
              <c:strCache>
                <c:ptCount val="5"/>
                <c:pt idx="0">
                  <c:v>هفته دوم</c:v>
                </c:pt>
                <c:pt idx="1">
                  <c:v>هفته پنجم</c:v>
                </c:pt>
                <c:pt idx="2">
                  <c:v>هفته هشتم</c:v>
                </c:pt>
                <c:pt idx="3">
                  <c:v>هفته یازدهم</c:v>
                </c:pt>
                <c:pt idx="4">
                  <c:v>هفته چهاردهم</c:v>
                </c:pt>
              </c:strCache>
            </c:strRef>
          </c:cat>
          <c:val>
            <c:numRef>
              <c:f>'ضرباهنگ عملی'!$E$5:$I$5</c:f>
              <c:numCache>
                <c:formatCode>0.0</c:formatCode>
                <c:ptCount val="5"/>
                <c:pt idx="0">
                  <c:v>1.1956521739130439</c:v>
                </c:pt>
                <c:pt idx="1">
                  <c:v>2.1739130434782608</c:v>
                </c:pt>
                <c:pt idx="2">
                  <c:v>3.0434782608695654</c:v>
                </c:pt>
                <c:pt idx="3">
                  <c:v>3.9347826086956528</c:v>
                </c:pt>
                <c:pt idx="4">
                  <c:v>4.4782608695652177</c:v>
                </c:pt>
              </c:numCache>
            </c:numRef>
          </c:val>
          <c:extLst>
            <c:ext xmlns:c16="http://schemas.microsoft.com/office/drawing/2014/chart" uri="{C3380CC4-5D6E-409C-BE32-E72D297353CC}">
              <c16:uniqueId val="{00000001-C725-494B-826F-71B02681E4A7}"/>
            </c:ext>
          </c:extLst>
        </c:ser>
        <c:ser>
          <c:idx val="1"/>
          <c:order val="1"/>
          <c:tx>
            <c:strRef>
              <c:f>'ضرباهنگ عملی'!$D$6</c:f>
              <c:strCache>
                <c:ptCount val="1"/>
                <c:pt idx="0">
                  <c:v>انجام کار پروژه</c:v>
                </c:pt>
              </c:strCache>
            </c:strRef>
          </c:tx>
          <c:spPr>
            <a:solidFill>
              <a:schemeClr val="bg1">
                <a:alpha val="0"/>
              </a:schemeClr>
            </a:solidFill>
            <a:ln>
              <a:solidFill>
                <a:schemeClr val="tx1">
                  <a:alpha val="0"/>
                </a:schemeClr>
              </a:solidFill>
            </a:ln>
            <a:effectLst/>
          </c:spPr>
          <c:invertIfNegative val="0"/>
          <c:trendline>
            <c:spPr>
              <a:ln w="25400" cap="rnd">
                <a:solidFill>
                  <a:schemeClr val="tx1"/>
                </a:solidFill>
                <a:prstDash val="sysDash"/>
                <a:round/>
                <a:tailEnd type="triangle"/>
              </a:ln>
              <a:effectLst/>
            </c:spPr>
            <c:trendlineType val="poly"/>
            <c:order val="2"/>
            <c:dispRSqr val="0"/>
            <c:dispEq val="0"/>
          </c:trendline>
          <c:cat>
            <c:strRef>
              <c:f>'ضرباهنگ عملی'!$E$4:$I$4</c:f>
              <c:strCache>
                <c:ptCount val="5"/>
                <c:pt idx="0">
                  <c:v>هفته دوم</c:v>
                </c:pt>
                <c:pt idx="1">
                  <c:v>هفته پنجم</c:v>
                </c:pt>
                <c:pt idx="2">
                  <c:v>هفته هشتم</c:v>
                </c:pt>
                <c:pt idx="3">
                  <c:v>هفته یازدهم</c:v>
                </c:pt>
                <c:pt idx="4">
                  <c:v>هفته چهاردهم</c:v>
                </c:pt>
              </c:strCache>
            </c:strRef>
          </c:cat>
          <c:val>
            <c:numRef>
              <c:f>'ضرباهنگ عملی'!$E$6:$I$6</c:f>
              <c:numCache>
                <c:formatCode>0.0</c:formatCode>
                <c:ptCount val="5"/>
                <c:pt idx="0">
                  <c:v>1.1086956521739129</c:v>
                </c:pt>
                <c:pt idx="1">
                  <c:v>2.2826086956521738</c:v>
                </c:pt>
                <c:pt idx="2">
                  <c:v>3.2391304347826089</c:v>
                </c:pt>
                <c:pt idx="3">
                  <c:v>4.1086956521739122</c:v>
                </c:pt>
                <c:pt idx="4">
                  <c:v>4.4347826086956514</c:v>
                </c:pt>
              </c:numCache>
            </c:numRef>
          </c:val>
          <c:extLst>
            <c:ext xmlns:c16="http://schemas.microsoft.com/office/drawing/2014/chart" uri="{C3380CC4-5D6E-409C-BE32-E72D297353CC}">
              <c16:uniqueId val="{00000003-C725-494B-826F-71B02681E4A7}"/>
            </c:ext>
          </c:extLst>
        </c:ser>
        <c:ser>
          <c:idx val="2"/>
          <c:order val="2"/>
          <c:tx>
            <c:strRef>
              <c:f>'ضرباهنگ عملی'!$D$7</c:f>
              <c:strCache>
                <c:ptCount val="1"/>
                <c:pt idx="0">
                  <c:v>بازخورد</c:v>
                </c:pt>
              </c:strCache>
            </c:strRef>
          </c:tx>
          <c:spPr>
            <a:solidFill>
              <a:schemeClr val="bg1">
                <a:alpha val="0"/>
              </a:schemeClr>
            </a:solidFill>
            <a:ln>
              <a:noFill/>
            </a:ln>
            <a:effectLst/>
          </c:spPr>
          <c:invertIfNegative val="0"/>
          <c:trendline>
            <c:spPr>
              <a:ln w="28575" cap="rnd">
                <a:solidFill>
                  <a:srgbClr val="FF0000"/>
                </a:solidFill>
                <a:round/>
                <a:tailEnd type="triangle"/>
              </a:ln>
              <a:effectLst/>
            </c:spPr>
            <c:trendlineType val="exp"/>
            <c:intercept val="1"/>
            <c:dispRSqr val="1"/>
            <c:dispEq val="0"/>
            <c:trendlineLbl>
              <c:layout>
                <c:manualLayout>
                  <c:x val="4.5582008070808269E-2"/>
                  <c:y val="-6.027244896595055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trendlineLbl>
          </c:trendline>
          <c:cat>
            <c:strRef>
              <c:f>'ضرباهنگ عملی'!$E$4:$I$4</c:f>
              <c:strCache>
                <c:ptCount val="5"/>
                <c:pt idx="0">
                  <c:v>هفته دوم</c:v>
                </c:pt>
                <c:pt idx="1">
                  <c:v>هفته پنجم</c:v>
                </c:pt>
                <c:pt idx="2">
                  <c:v>هفته هشتم</c:v>
                </c:pt>
                <c:pt idx="3">
                  <c:v>هفته یازدهم</c:v>
                </c:pt>
                <c:pt idx="4">
                  <c:v>هفته چهاردهم</c:v>
                </c:pt>
              </c:strCache>
            </c:strRef>
          </c:cat>
          <c:val>
            <c:numRef>
              <c:f>'ضرباهنگ عملی'!$E$7:$I$7</c:f>
              <c:numCache>
                <c:formatCode>0.0</c:formatCode>
                <c:ptCount val="5"/>
                <c:pt idx="0">
                  <c:v>1.3043478260869568</c:v>
                </c:pt>
                <c:pt idx="1">
                  <c:v>2.2608695652173916</c:v>
                </c:pt>
                <c:pt idx="2">
                  <c:v>3.3478260869565224</c:v>
                </c:pt>
                <c:pt idx="3">
                  <c:v>4.1304347826086953</c:v>
                </c:pt>
                <c:pt idx="4">
                  <c:v>4.6521739130434785</c:v>
                </c:pt>
              </c:numCache>
            </c:numRef>
          </c:val>
          <c:extLst>
            <c:ext xmlns:c16="http://schemas.microsoft.com/office/drawing/2014/chart" uri="{C3380CC4-5D6E-409C-BE32-E72D297353CC}">
              <c16:uniqueId val="{00000005-C725-494B-826F-71B02681E4A7}"/>
            </c:ext>
          </c:extLst>
        </c:ser>
        <c:dLbls>
          <c:showLegendKey val="0"/>
          <c:showVal val="0"/>
          <c:showCatName val="0"/>
          <c:showSerName val="0"/>
          <c:showPercent val="0"/>
          <c:showBubbleSize val="0"/>
        </c:dLbls>
        <c:gapWidth val="199"/>
        <c:overlap val="-11"/>
        <c:axId val="255062400"/>
        <c:axId val="255063936"/>
      </c:barChart>
      <c:catAx>
        <c:axId val="25506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cap="none" spc="0" normalizeH="0" baseline="0">
                <a:solidFill>
                  <a:schemeClr val="tx1">
                    <a:lumMod val="65000"/>
                    <a:lumOff val="35000"/>
                  </a:schemeClr>
                </a:solidFill>
                <a:latin typeface="+mn-lt"/>
                <a:ea typeface="+mn-ea"/>
                <a:cs typeface="B Nazanin" panose="00000400000000000000" pitchFamily="2" charset="-78"/>
              </a:defRPr>
            </a:pPr>
            <a:endParaRPr lang="fa-IR"/>
          </a:p>
        </c:txPr>
        <c:crossAx val="255063936"/>
        <c:crosses val="autoZero"/>
        <c:auto val="1"/>
        <c:lblAlgn val="ctr"/>
        <c:lblOffset val="100"/>
        <c:noMultiLvlLbl val="0"/>
      </c:catAx>
      <c:valAx>
        <c:axId val="2550639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255062400"/>
        <c:crosses val="autoZero"/>
        <c:crossBetween val="midCat"/>
      </c:valAx>
      <c:spPr>
        <a:noFill/>
        <a:ln>
          <a:noFill/>
        </a:ln>
        <a:effectLst/>
      </c:spPr>
    </c:plotArea>
    <c:legend>
      <c:legendPos val="t"/>
      <c:legendEntry>
        <c:idx val="0"/>
        <c:delete val="1"/>
      </c:legendEntry>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8313</Words>
  <Characters>47386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اساتید - 01</cp:lastModifiedBy>
  <cp:revision>4</cp:revision>
  <cp:lastPrinted>2025-04-26T11:31:00Z</cp:lastPrinted>
  <dcterms:created xsi:type="dcterms:W3CDTF">2025-05-20T05:06:00Z</dcterms:created>
  <dcterms:modified xsi:type="dcterms:W3CDTF">2025-05-20T05:08:00Z</dcterms:modified>
</cp:coreProperties>
</file>